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p>
    <w:p w:rsidR="00DE4C51" w:rsidRDefault="00DE4C51" w:rsidP="00DE4C51">
      <w:pPr>
        <w:pStyle w:val="Nadpis1"/>
        <w:jc w:val="center"/>
        <w:rPr>
          <w:sz w:val="28"/>
        </w:rPr>
      </w:pPr>
      <w:r>
        <w:rPr>
          <w:sz w:val="28"/>
        </w:rPr>
        <w:t>Statutární město Karlovy Vary</w:t>
      </w: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8"/>
        </w:rPr>
      </w:pPr>
    </w:p>
    <w:p w:rsidR="00DE4C51" w:rsidRDefault="00DE4C51" w:rsidP="00DE4C51">
      <w:pPr>
        <w:widowControl w:val="0"/>
        <w:tabs>
          <w:tab w:val="center" w:pos="4535"/>
          <w:tab w:val="left" w:pos="6744"/>
          <w:tab w:val="left" w:pos="7309"/>
          <w:tab w:val="decimal" w:pos="7878"/>
          <w:tab w:val="left" w:pos="8443"/>
          <w:tab w:val="left" w:pos="9012"/>
        </w:tabs>
        <w:rPr>
          <w:b/>
          <w:sz w:val="28"/>
        </w:rPr>
      </w:pPr>
      <w:r>
        <w:rPr>
          <w:sz w:val="28"/>
        </w:rPr>
        <w:tab/>
        <w:t xml:space="preserve">          </w:t>
      </w:r>
      <w:r>
        <w:rPr>
          <w:b/>
          <w:sz w:val="28"/>
        </w:rPr>
        <w:t>a</w:t>
      </w: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caps/>
          <w:sz w:val="28"/>
        </w:rPr>
      </w:pPr>
    </w:p>
    <w:p w:rsidR="00DE4C51" w:rsidRPr="00DA46E1" w:rsidRDefault="00DA46E1" w:rsidP="00DE4C51">
      <w:pPr>
        <w:pStyle w:val="Nadpis1"/>
        <w:jc w:val="center"/>
        <w:rPr>
          <w:i/>
          <w:sz w:val="28"/>
        </w:rPr>
      </w:pPr>
      <w:r w:rsidRPr="00DA46E1">
        <w:rPr>
          <w:i/>
          <w:sz w:val="28"/>
          <w:highlight w:val="yellow"/>
        </w:rPr>
        <w:t>„vítězný uchazeč“</w:t>
      </w: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_____________________________________________________</w:t>
      </w: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DE4C51" w:rsidRDefault="00DE4C51" w:rsidP="00DE4C51">
      <w:pPr>
        <w:jc w:val="center"/>
        <w:rPr>
          <w:rFonts w:ascii="Arial" w:hAnsi="Arial" w:cs="Arial"/>
          <w:b/>
          <w:bCs/>
          <w:sz w:val="32"/>
          <w:szCs w:val="32"/>
        </w:rPr>
      </w:pPr>
      <w:r>
        <w:rPr>
          <w:rFonts w:ascii="Arial" w:hAnsi="Arial" w:cs="Arial"/>
          <w:b/>
          <w:bCs/>
          <w:sz w:val="32"/>
          <w:szCs w:val="32"/>
        </w:rPr>
        <w:t>SMLOUVA O DÍLO</w:t>
      </w:r>
    </w:p>
    <w:p w:rsidR="00DE4C51" w:rsidRDefault="00DE4C51" w:rsidP="00DE4C51">
      <w:pPr>
        <w:pStyle w:val="Bezmezer"/>
        <w:spacing w:before="120"/>
        <w:jc w:val="center"/>
        <w:rPr>
          <w:rFonts w:ascii="Arial" w:hAnsi="Arial" w:cs="Arial"/>
          <w:sz w:val="18"/>
          <w:szCs w:val="18"/>
        </w:rPr>
      </w:pPr>
      <w:r>
        <w:rPr>
          <w:rFonts w:ascii="Arial" w:hAnsi="Arial" w:cs="Arial"/>
          <w:sz w:val="18"/>
          <w:szCs w:val="18"/>
        </w:rPr>
        <w:t>(dále jen „smlouva“)</w:t>
      </w:r>
    </w:p>
    <w:p w:rsidR="00DE4C51" w:rsidRDefault="00DE4C51" w:rsidP="00DE4C51">
      <w:pPr>
        <w:pStyle w:val="Bezmezer"/>
        <w:spacing w:before="120"/>
        <w:jc w:val="center"/>
        <w:rPr>
          <w:rFonts w:ascii="Arial" w:hAnsi="Arial" w:cs="Arial"/>
          <w:sz w:val="18"/>
          <w:szCs w:val="18"/>
        </w:rPr>
      </w:pPr>
      <w:r>
        <w:rPr>
          <w:rFonts w:ascii="Arial" w:hAnsi="Arial" w:cs="Arial"/>
          <w:sz w:val="18"/>
          <w:szCs w:val="18"/>
        </w:rPr>
        <w:t xml:space="preserve">dle § 536 a následujících zákona č. 513/1991 Sb., obchodního zákoníku, </w:t>
      </w:r>
      <w:r>
        <w:rPr>
          <w:rFonts w:ascii="Arial" w:hAnsi="Arial" w:cs="Arial"/>
          <w:sz w:val="18"/>
          <w:szCs w:val="18"/>
        </w:rPr>
        <w:br/>
        <w:t>ve znění pozdějších předpisů (dále jen „</w:t>
      </w:r>
      <w:r>
        <w:rPr>
          <w:rFonts w:ascii="Arial" w:hAnsi="Arial" w:cs="Arial"/>
          <w:b/>
          <w:bCs/>
          <w:sz w:val="18"/>
          <w:szCs w:val="18"/>
        </w:rPr>
        <w:t>obchodní zákoník</w:t>
      </w:r>
      <w:r>
        <w:rPr>
          <w:rFonts w:ascii="Arial" w:hAnsi="Arial" w:cs="Arial"/>
          <w:sz w:val="18"/>
          <w:szCs w:val="18"/>
        </w:rPr>
        <w:t>“)</w:t>
      </w:r>
    </w:p>
    <w:p w:rsidR="00DE4C51" w:rsidRDefault="00DE4C51" w:rsidP="00DE4C51">
      <w:pPr>
        <w:rPr>
          <w:rFonts w:ascii="Calibri" w:hAnsi="Calibri" w:cs="Times New Roman"/>
          <w:sz w:val="22"/>
          <w:szCs w:val="22"/>
        </w:rPr>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E4C51" w:rsidRDefault="00DE4C51" w:rsidP="00DE4C51">
      <w:pPr>
        <w:pStyle w:val="Nadpis2"/>
        <w:rPr>
          <w:i/>
          <w:sz w:val="24"/>
        </w:rPr>
      </w:pPr>
      <w:r>
        <w:rPr>
          <w:i/>
          <w:sz w:val="24"/>
        </w:rPr>
        <w:t xml:space="preserve">K A R L O V Y   V A R Y   2 0 1 </w:t>
      </w:r>
      <w:r w:rsidR="00DC7973">
        <w:rPr>
          <w:i/>
          <w:sz w:val="24"/>
        </w:rPr>
        <w:t>3</w:t>
      </w:r>
      <w:r>
        <w:rPr>
          <w:i/>
          <w:sz w:val="24"/>
        </w:rPr>
        <w:t xml:space="preserve"> </w:t>
      </w: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4C51" w:rsidRDefault="00DE4C51" w:rsidP="00DE4C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tab/>
      </w:r>
      <w:r>
        <w:tab/>
      </w:r>
      <w:r>
        <w:tab/>
      </w:r>
      <w:r>
        <w:tab/>
      </w:r>
      <w:r>
        <w:tab/>
      </w:r>
      <w:r>
        <w:tab/>
      </w:r>
      <w:r>
        <w:tab/>
      </w:r>
      <w:r>
        <w:tab/>
      </w:r>
      <w:r>
        <w:rPr>
          <w:sz w:val="22"/>
        </w:rPr>
        <w:tab/>
      </w:r>
    </w:p>
    <w:p w:rsidR="00DE4C51" w:rsidRDefault="00DE4C51" w:rsidP="00DE4C51">
      <w:pPr>
        <w:pStyle w:val="Nadpis1"/>
        <w:rPr>
          <w:b w:val="0"/>
          <w:caps/>
        </w:rPr>
      </w:pPr>
      <w:r>
        <w:rPr>
          <w:b w:val="0"/>
          <w:caps/>
        </w:rPr>
        <w:lastRenderedPageBreak/>
        <w:t>dnešního dne, měsíce a roku:</w:t>
      </w:r>
    </w:p>
    <w:p w:rsidR="00DE4C51" w:rsidRDefault="00DE4C51" w:rsidP="00DE4C51">
      <w:pPr>
        <w:pStyle w:val="Nadpis1"/>
      </w:pPr>
    </w:p>
    <w:p w:rsidR="00DE4C51" w:rsidRDefault="00DE4C51" w:rsidP="00DE4C51">
      <w:pPr>
        <w:pStyle w:val="Nadpis1"/>
      </w:pPr>
      <w:r>
        <w:t>Statutární město Karlovy Vary</w:t>
      </w:r>
    </w:p>
    <w:p w:rsidR="00DE4C51" w:rsidRDefault="00DE4C51" w:rsidP="00DE4C51">
      <w:pPr>
        <w:rPr>
          <w:sz w:val="22"/>
        </w:rPr>
      </w:pPr>
      <w:r>
        <w:rPr>
          <w:sz w:val="22"/>
        </w:rPr>
        <w:t xml:space="preserve">Moskevská </w:t>
      </w:r>
      <w:r w:rsidR="0056199B">
        <w:rPr>
          <w:sz w:val="22"/>
        </w:rPr>
        <w:t>2035/</w:t>
      </w:r>
      <w:r>
        <w:rPr>
          <w:sz w:val="22"/>
        </w:rPr>
        <w:t>21, Karlovy Vary, PSČ: 361 20</w:t>
      </w:r>
    </w:p>
    <w:p w:rsidR="00DE4C51" w:rsidRDefault="00DE4C51" w:rsidP="00DE4C51">
      <w:pPr>
        <w:rPr>
          <w:sz w:val="22"/>
        </w:rPr>
      </w:pPr>
      <w:r>
        <w:rPr>
          <w:sz w:val="22"/>
        </w:rPr>
        <w:t>IČ: 00 25 46 57</w:t>
      </w:r>
    </w:p>
    <w:p w:rsidR="00DE4C51" w:rsidRDefault="00DE4C51" w:rsidP="00DE4C51">
      <w:pPr>
        <w:ind w:left="2127" w:right="-284" w:hanging="2127"/>
        <w:rPr>
          <w:sz w:val="22"/>
        </w:rPr>
      </w:pPr>
      <w:r>
        <w:rPr>
          <w:sz w:val="22"/>
        </w:rPr>
        <w:t>bankovní spojení: č.</w:t>
      </w:r>
      <w:r w:rsidR="00DA46E1">
        <w:rPr>
          <w:sz w:val="22"/>
        </w:rPr>
        <w:t xml:space="preserve"> </w:t>
      </w:r>
      <w:proofErr w:type="spellStart"/>
      <w:r>
        <w:rPr>
          <w:sz w:val="22"/>
        </w:rPr>
        <w:t>ú</w:t>
      </w:r>
      <w:proofErr w:type="spellEnd"/>
      <w:r>
        <w:rPr>
          <w:sz w:val="22"/>
        </w:rPr>
        <w:t>.: 40037-0800424389/0800 vedený u České spořitelny a.</w:t>
      </w:r>
      <w:r w:rsidR="00DA46E1">
        <w:rPr>
          <w:sz w:val="22"/>
        </w:rPr>
        <w:t xml:space="preserve"> </w:t>
      </w:r>
      <w:r>
        <w:rPr>
          <w:sz w:val="22"/>
        </w:rPr>
        <w:t>s., pobočka Karlovy Vary</w:t>
      </w:r>
    </w:p>
    <w:p w:rsidR="00DE4C51" w:rsidRDefault="00DE4C51" w:rsidP="00DE4C51">
      <w:pPr>
        <w:rPr>
          <w:sz w:val="22"/>
        </w:rPr>
      </w:pPr>
      <w:r>
        <w:rPr>
          <w:sz w:val="22"/>
        </w:rPr>
        <w:t>jednající:</w:t>
      </w:r>
      <w:r>
        <w:rPr>
          <w:sz w:val="22"/>
        </w:rPr>
        <w:tab/>
        <w:t>Ing. Petrem Kulhánkem, primátorem města</w:t>
      </w:r>
    </w:p>
    <w:p w:rsidR="00D42353" w:rsidRDefault="00DE4C51" w:rsidP="00DE4C51">
      <w:pPr>
        <w:rPr>
          <w:sz w:val="22"/>
        </w:rPr>
      </w:pPr>
      <w:r>
        <w:rPr>
          <w:sz w:val="22"/>
        </w:rPr>
        <w:t>zastoupeno:</w:t>
      </w:r>
      <w:r>
        <w:rPr>
          <w:sz w:val="22"/>
        </w:rPr>
        <w:tab/>
        <w:t>Ing. Tomášem Sýkorou, vedoucím odboru strategií a dota</w:t>
      </w:r>
      <w:r w:rsidR="00D42353">
        <w:rPr>
          <w:sz w:val="22"/>
        </w:rPr>
        <w:t>cí</w:t>
      </w:r>
    </w:p>
    <w:p w:rsidR="00DE4C51" w:rsidRDefault="00DE4C51" w:rsidP="00DE4C51">
      <w:pPr>
        <w:rPr>
          <w:sz w:val="22"/>
        </w:rPr>
      </w:pPr>
      <w:r>
        <w:rPr>
          <w:sz w:val="22"/>
        </w:rPr>
        <w:tab/>
      </w:r>
    </w:p>
    <w:p w:rsidR="00DE4C51" w:rsidRDefault="00DE4C51" w:rsidP="00DE4C51">
      <w:pPr>
        <w:rPr>
          <w:sz w:val="22"/>
        </w:rPr>
      </w:pPr>
    </w:p>
    <w:p w:rsidR="00DE4C51" w:rsidRDefault="00DE4C51" w:rsidP="00DE4C51">
      <w:pPr>
        <w:rPr>
          <w:i/>
          <w:sz w:val="22"/>
        </w:rPr>
      </w:pPr>
      <w:r>
        <w:rPr>
          <w:i/>
          <w:sz w:val="22"/>
        </w:rPr>
        <w:t xml:space="preserve"> (dále jen „objednatel“)</w:t>
      </w:r>
    </w:p>
    <w:p w:rsidR="00DE4C51" w:rsidRDefault="00DE4C51" w:rsidP="00DE4C51">
      <w:pPr>
        <w:rPr>
          <w:sz w:val="22"/>
        </w:rPr>
      </w:pPr>
    </w:p>
    <w:p w:rsidR="00DE4C51" w:rsidRDefault="00DE4C51" w:rsidP="00DE4C51">
      <w:pPr>
        <w:rPr>
          <w:sz w:val="22"/>
        </w:rPr>
      </w:pPr>
      <w:r>
        <w:rPr>
          <w:sz w:val="22"/>
        </w:rPr>
        <w:t>a</w:t>
      </w:r>
    </w:p>
    <w:p w:rsidR="00DE4C51" w:rsidRDefault="00DE4C51" w:rsidP="00DE4C51">
      <w:pPr>
        <w:rPr>
          <w:b/>
          <w:sz w:val="22"/>
        </w:rPr>
      </w:pPr>
    </w:p>
    <w:p w:rsidR="00DE4C51" w:rsidRPr="00DA46E1" w:rsidRDefault="00DA46E1" w:rsidP="00DE4C51">
      <w:pPr>
        <w:rPr>
          <w:b/>
          <w:i/>
          <w:sz w:val="22"/>
        </w:rPr>
      </w:pPr>
      <w:r w:rsidRPr="00DA46E1">
        <w:rPr>
          <w:b/>
          <w:i/>
          <w:sz w:val="22"/>
          <w:highlight w:val="yellow"/>
        </w:rPr>
        <w:t>„vítězný uchazeč“</w:t>
      </w:r>
    </w:p>
    <w:p w:rsidR="00DE4C51" w:rsidRPr="00DA46E1" w:rsidRDefault="00DA46E1" w:rsidP="00DE4C51">
      <w:pPr>
        <w:rPr>
          <w:sz w:val="22"/>
          <w:highlight w:val="yellow"/>
        </w:rPr>
      </w:pPr>
      <w:r w:rsidRPr="00DA46E1">
        <w:rPr>
          <w:sz w:val="22"/>
          <w:highlight w:val="yellow"/>
        </w:rPr>
        <w:t>se sídlem:</w:t>
      </w:r>
    </w:p>
    <w:p w:rsidR="00DE4C51" w:rsidRPr="00DA46E1" w:rsidRDefault="00DA46E1" w:rsidP="00DE4C51">
      <w:pPr>
        <w:jc w:val="both"/>
        <w:rPr>
          <w:sz w:val="22"/>
          <w:highlight w:val="yellow"/>
        </w:rPr>
      </w:pPr>
      <w:r w:rsidRPr="00DA46E1">
        <w:rPr>
          <w:sz w:val="22"/>
          <w:highlight w:val="yellow"/>
        </w:rPr>
        <w:t xml:space="preserve">IČ: </w:t>
      </w:r>
    </w:p>
    <w:p w:rsidR="00DE4C51" w:rsidRPr="00DA46E1" w:rsidRDefault="00DA46E1" w:rsidP="00DE4C51">
      <w:pPr>
        <w:jc w:val="both"/>
        <w:rPr>
          <w:sz w:val="22"/>
          <w:highlight w:val="yellow"/>
        </w:rPr>
      </w:pPr>
      <w:r w:rsidRPr="00DA46E1">
        <w:rPr>
          <w:sz w:val="22"/>
          <w:highlight w:val="yellow"/>
        </w:rPr>
        <w:t xml:space="preserve">DIČ: </w:t>
      </w:r>
    </w:p>
    <w:p w:rsidR="00DE4C51" w:rsidRPr="00DA46E1" w:rsidRDefault="00DE4C51" w:rsidP="00DE4C51">
      <w:pPr>
        <w:jc w:val="both"/>
        <w:rPr>
          <w:sz w:val="22"/>
          <w:highlight w:val="yellow"/>
        </w:rPr>
      </w:pPr>
      <w:r w:rsidRPr="00DA46E1">
        <w:rPr>
          <w:sz w:val="22"/>
          <w:highlight w:val="yellow"/>
        </w:rPr>
        <w:t xml:space="preserve">bankovní spojení </w:t>
      </w:r>
      <w:r w:rsidR="00CA1F43" w:rsidRPr="00DA46E1">
        <w:rPr>
          <w:sz w:val="22"/>
          <w:highlight w:val="yellow"/>
        </w:rPr>
        <w:t>č. ú.:</w:t>
      </w:r>
      <w:r w:rsidRPr="00DA46E1">
        <w:rPr>
          <w:sz w:val="22"/>
          <w:highlight w:val="yellow"/>
        </w:rPr>
        <w:t xml:space="preserve"> </w:t>
      </w:r>
    </w:p>
    <w:p w:rsidR="00643AA4" w:rsidRPr="00DA46E1" w:rsidRDefault="00DE4C51" w:rsidP="00DE4C51">
      <w:pPr>
        <w:jc w:val="both"/>
        <w:rPr>
          <w:sz w:val="22"/>
          <w:highlight w:val="yellow"/>
        </w:rPr>
      </w:pPr>
      <w:r w:rsidRPr="00DA46E1">
        <w:rPr>
          <w:sz w:val="22"/>
          <w:highlight w:val="yellow"/>
        </w:rPr>
        <w:t>jednající:</w:t>
      </w:r>
    </w:p>
    <w:p w:rsidR="00DE4C51" w:rsidRPr="00DA46E1" w:rsidRDefault="00DA46E1" w:rsidP="00DE4C51">
      <w:pPr>
        <w:jc w:val="both"/>
        <w:rPr>
          <w:sz w:val="22"/>
        </w:rPr>
      </w:pPr>
      <w:r w:rsidRPr="00DA46E1">
        <w:rPr>
          <w:sz w:val="22"/>
          <w:highlight w:val="yellow"/>
        </w:rPr>
        <w:t>zastoupen</w:t>
      </w:r>
      <w:r w:rsidR="00643AA4" w:rsidRPr="00DA46E1">
        <w:rPr>
          <w:sz w:val="22"/>
          <w:highlight w:val="yellow"/>
        </w:rPr>
        <w:t>:</w:t>
      </w:r>
      <w:r w:rsidR="00DE4C51" w:rsidRPr="00DA46E1">
        <w:rPr>
          <w:sz w:val="22"/>
        </w:rPr>
        <w:tab/>
      </w:r>
    </w:p>
    <w:p w:rsidR="00DE4C51" w:rsidRDefault="00DE4C51" w:rsidP="00DE4C51">
      <w:pPr>
        <w:jc w:val="both"/>
        <w:rPr>
          <w:sz w:val="22"/>
        </w:rPr>
      </w:pPr>
    </w:p>
    <w:p w:rsidR="00DE4C51" w:rsidRDefault="00DE4C51" w:rsidP="00DE4C51">
      <w:pPr>
        <w:jc w:val="both"/>
        <w:rPr>
          <w:sz w:val="22"/>
        </w:rPr>
      </w:pPr>
    </w:p>
    <w:p w:rsidR="00DE4C51" w:rsidRDefault="00DE4C51" w:rsidP="00DE4C51">
      <w:pPr>
        <w:jc w:val="both"/>
        <w:rPr>
          <w:i/>
          <w:sz w:val="22"/>
        </w:rPr>
      </w:pPr>
      <w:r>
        <w:rPr>
          <w:i/>
          <w:sz w:val="22"/>
        </w:rPr>
        <w:t>(dále jen „zhotovitel“)</w:t>
      </w:r>
    </w:p>
    <w:p w:rsidR="00DE4C51" w:rsidRDefault="00DE4C51" w:rsidP="00DE4C51">
      <w:pPr>
        <w:pStyle w:val="BodyText21"/>
        <w:widowControl/>
      </w:pPr>
    </w:p>
    <w:p w:rsidR="00DE4C51" w:rsidRDefault="00DE4C51" w:rsidP="00DE4C51">
      <w:pPr>
        <w:jc w:val="both"/>
        <w:rPr>
          <w:sz w:val="22"/>
        </w:rPr>
      </w:pPr>
    </w:p>
    <w:p w:rsidR="00DE4C51" w:rsidRDefault="00DE4C51" w:rsidP="00DE4C51">
      <w:pPr>
        <w:pStyle w:val="BodyText21"/>
        <w:widowControl/>
        <w:rPr>
          <w:caps/>
        </w:rPr>
      </w:pPr>
      <w:r>
        <w:rPr>
          <w:caps/>
        </w:rPr>
        <w:t>Vzhledem k tomu, že:</w:t>
      </w:r>
    </w:p>
    <w:p w:rsidR="00DE4C51" w:rsidRDefault="00DE4C51" w:rsidP="00DE4C51">
      <w:pPr>
        <w:jc w:val="both"/>
        <w:rPr>
          <w:sz w:val="22"/>
        </w:rPr>
      </w:pPr>
    </w:p>
    <w:p w:rsidR="00DE4C51" w:rsidRPr="0093422E" w:rsidRDefault="00DE4C51" w:rsidP="00DE4C51">
      <w:pPr>
        <w:numPr>
          <w:ilvl w:val="0"/>
          <w:numId w:val="9"/>
        </w:numPr>
        <w:jc w:val="both"/>
        <w:rPr>
          <w:sz w:val="22"/>
          <w:szCs w:val="22"/>
        </w:rPr>
      </w:pPr>
      <w:r w:rsidRPr="0093422E">
        <w:rPr>
          <w:sz w:val="22"/>
          <w:szCs w:val="22"/>
        </w:rPr>
        <w:t>Zhotovitel je držit</w:t>
      </w:r>
      <w:r>
        <w:rPr>
          <w:sz w:val="22"/>
          <w:szCs w:val="22"/>
        </w:rPr>
        <w:t xml:space="preserve">elem oprávnění k </w:t>
      </w:r>
      <w:r w:rsidRPr="00DA46E1">
        <w:rPr>
          <w:sz w:val="22"/>
          <w:szCs w:val="22"/>
          <w:highlight w:val="yellow"/>
        </w:rPr>
        <w:t>„</w:t>
      </w:r>
      <w:r w:rsidR="00DA46E1" w:rsidRPr="00DA46E1">
        <w:rPr>
          <w:i/>
          <w:sz w:val="22"/>
          <w:szCs w:val="22"/>
          <w:highlight w:val="yellow"/>
        </w:rPr>
        <w:t>doplnit dle doložené kvalifikace</w:t>
      </w:r>
      <w:r w:rsidRPr="00DA46E1">
        <w:rPr>
          <w:sz w:val="22"/>
          <w:szCs w:val="22"/>
          <w:highlight w:val="yellow"/>
        </w:rPr>
        <w:t>“</w:t>
      </w:r>
      <w:r w:rsidRPr="0093422E">
        <w:rPr>
          <w:sz w:val="22"/>
          <w:szCs w:val="22"/>
        </w:rPr>
        <w:t xml:space="preserve"> (</w:t>
      </w:r>
      <w:r w:rsidRPr="00F46818">
        <w:rPr>
          <w:sz w:val="22"/>
          <w:szCs w:val="22"/>
        </w:rPr>
        <w:t>příloha č. 1 smlouvy</w:t>
      </w:r>
      <w:r w:rsidRPr="0093422E">
        <w:rPr>
          <w:sz w:val="22"/>
          <w:szCs w:val="22"/>
        </w:rPr>
        <w:t xml:space="preserve">) a má řádné vybavení, zkušenosti a schopnosti, aby řádně a včas </w:t>
      </w:r>
      <w:r w:rsidR="00DA46E1">
        <w:rPr>
          <w:sz w:val="22"/>
          <w:szCs w:val="22"/>
        </w:rPr>
        <w:t>provedl dílo dle této smlouvy;</w:t>
      </w:r>
    </w:p>
    <w:p w:rsidR="00DE4C51" w:rsidRPr="0093422E" w:rsidRDefault="00DE4C51" w:rsidP="00DE4C51">
      <w:pPr>
        <w:jc w:val="both"/>
        <w:rPr>
          <w:sz w:val="22"/>
          <w:szCs w:val="22"/>
        </w:rPr>
      </w:pPr>
    </w:p>
    <w:p w:rsidR="00DE4C51" w:rsidRPr="0093422E" w:rsidRDefault="00DE4C51" w:rsidP="00DE4C51">
      <w:pPr>
        <w:numPr>
          <w:ilvl w:val="0"/>
          <w:numId w:val="9"/>
        </w:numPr>
        <w:jc w:val="both"/>
        <w:rPr>
          <w:sz w:val="22"/>
          <w:szCs w:val="22"/>
        </w:rPr>
      </w:pPr>
      <w:r w:rsidRPr="0093422E">
        <w:rPr>
          <w:sz w:val="22"/>
          <w:szCs w:val="22"/>
        </w:rPr>
        <w:t>Zhotovitel prohlašuje, že je schopný dílo dle této smlouvy provést ve stanovené době a ve sjednané kvalitě a že si je vědom skutečnosti, že objednatel má značný zájem na dokončení díla, které je předmětem této smlouvy, a to za podmíne</w:t>
      </w:r>
      <w:r w:rsidR="00DA46E1">
        <w:rPr>
          <w:sz w:val="22"/>
          <w:szCs w:val="22"/>
        </w:rPr>
        <w:t>k touto smlouvou stanovených;</w:t>
      </w:r>
    </w:p>
    <w:p w:rsidR="00DE4C51" w:rsidRPr="0093422E" w:rsidRDefault="00DE4C51" w:rsidP="00DE4C51">
      <w:pPr>
        <w:jc w:val="both"/>
        <w:rPr>
          <w:sz w:val="22"/>
          <w:szCs w:val="22"/>
        </w:rPr>
      </w:pPr>
    </w:p>
    <w:p w:rsidR="00DE4C51" w:rsidRPr="00A30865" w:rsidRDefault="00DE4C51" w:rsidP="00DE4C51">
      <w:pPr>
        <w:numPr>
          <w:ilvl w:val="0"/>
          <w:numId w:val="9"/>
        </w:numPr>
        <w:jc w:val="both"/>
        <w:rPr>
          <w:sz w:val="22"/>
          <w:szCs w:val="22"/>
        </w:rPr>
      </w:pPr>
      <w:r w:rsidRPr="0093422E">
        <w:rPr>
          <w:sz w:val="22"/>
          <w:szCs w:val="22"/>
        </w:rPr>
        <w:t>Objednatel ve smyslu ustanovení §</w:t>
      </w:r>
      <w:r w:rsidR="0000089D">
        <w:rPr>
          <w:sz w:val="22"/>
          <w:szCs w:val="22"/>
        </w:rPr>
        <w:t xml:space="preserve"> </w:t>
      </w:r>
      <w:r w:rsidRPr="0093422E">
        <w:rPr>
          <w:sz w:val="22"/>
          <w:szCs w:val="22"/>
        </w:rPr>
        <w:t xml:space="preserve">41 zákona č.128/2000 Sb. o obcích, potvrzuje, že u právních úkonů obsažených v této smlouvě, byly splněny ze strany objednatele veškeré zákonem </w:t>
      </w:r>
      <w:r w:rsidR="0000089D">
        <w:rPr>
          <w:sz w:val="22"/>
          <w:szCs w:val="22"/>
        </w:rPr>
        <w:t xml:space="preserve">č. </w:t>
      </w:r>
      <w:r w:rsidRPr="0093422E">
        <w:rPr>
          <w:sz w:val="22"/>
          <w:szCs w:val="22"/>
        </w:rPr>
        <w:t>128/2000 Sb. či jinými obecně závaznými právními předpisy stanovené podmínky ve formě předchozího zveřejnění, schválení či odsouhlasení, které jsou obligatorní pro platnost tohoto právního úkonu,</w:t>
      </w:r>
    </w:p>
    <w:p w:rsidR="00DE4C51" w:rsidRDefault="00DE4C51" w:rsidP="00DE4C51">
      <w:pPr>
        <w:ind w:left="705"/>
        <w:jc w:val="both"/>
        <w:rPr>
          <w:sz w:val="22"/>
        </w:rPr>
      </w:pPr>
    </w:p>
    <w:p w:rsidR="00DE4C51" w:rsidRDefault="00DE4C51" w:rsidP="00DE4C51">
      <w:pPr>
        <w:jc w:val="both"/>
        <w:rPr>
          <w:sz w:val="22"/>
        </w:rPr>
      </w:pPr>
    </w:p>
    <w:p w:rsidR="00DE4C51" w:rsidRDefault="00DE4C51" w:rsidP="00DE4C51">
      <w:pPr>
        <w:jc w:val="both"/>
        <w:rPr>
          <w:sz w:val="22"/>
        </w:rPr>
      </w:pPr>
    </w:p>
    <w:p w:rsidR="00DE4C51" w:rsidRDefault="00DE4C51" w:rsidP="00DE4C51">
      <w:pPr>
        <w:pStyle w:val="BodyText21"/>
        <w:widowControl/>
      </w:pPr>
      <w:r>
        <w:t xml:space="preserve">dohodly se smluvní strany na uzavření této </w:t>
      </w:r>
    </w:p>
    <w:p w:rsidR="00DE4C51" w:rsidRDefault="00DE4C51" w:rsidP="00DE4C51">
      <w:pPr>
        <w:pStyle w:val="Nadpis5"/>
      </w:pPr>
    </w:p>
    <w:p w:rsidR="00DE4C51" w:rsidRDefault="00DE4C51" w:rsidP="00DE4C51">
      <w:pPr>
        <w:pStyle w:val="Nadpis5"/>
      </w:pPr>
    </w:p>
    <w:p w:rsidR="00DE4C51" w:rsidRDefault="00DE4C51" w:rsidP="00DE4C51"/>
    <w:p w:rsidR="00DE4C51" w:rsidRDefault="00DE4C51" w:rsidP="00DE4C51">
      <w:pPr>
        <w:pStyle w:val="Nadpis5"/>
      </w:pPr>
      <w:r w:rsidRPr="00544165">
        <w:t>SMLOUVY  O  DÍLO</w:t>
      </w:r>
    </w:p>
    <w:p w:rsidR="00DE4C51" w:rsidRPr="00D8022A" w:rsidRDefault="00DE4C51" w:rsidP="00DE4C51">
      <w:pPr>
        <w:jc w:val="center"/>
        <w:rPr>
          <w:sz w:val="22"/>
          <w:szCs w:val="22"/>
        </w:rPr>
      </w:pPr>
      <w:r w:rsidRPr="00D8022A">
        <w:rPr>
          <w:sz w:val="22"/>
          <w:szCs w:val="22"/>
        </w:rPr>
        <w:t>(dále jen „Smlouva“)</w:t>
      </w:r>
    </w:p>
    <w:p w:rsidR="00DE4C51" w:rsidRDefault="00DE4C51" w:rsidP="00DE4C51">
      <w:pPr>
        <w:pStyle w:val="Zkladntext"/>
        <w:jc w:val="left"/>
        <w:rPr>
          <w:b/>
        </w:rPr>
      </w:pPr>
    </w:p>
    <w:p w:rsidR="00DE4C51" w:rsidRDefault="00DE4C51" w:rsidP="00DE4C51">
      <w:pPr>
        <w:pStyle w:val="Zkladntext"/>
        <w:jc w:val="left"/>
        <w:rPr>
          <w:b/>
        </w:rPr>
      </w:pPr>
    </w:p>
    <w:p w:rsidR="00DE4C51" w:rsidRDefault="00DE4C51" w:rsidP="00DE4C51">
      <w:pPr>
        <w:pStyle w:val="Zkladntext"/>
        <w:jc w:val="left"/>
        <w:rPr>
          <w:b/>
        </w:rPr>
      </w:pPr>
    </w:p>
    <w:p w:rsidR="00DE4C51" w:rsidRDefault="00DE4C51" w:rsidP="00DE4C51">
      <w:pPr>
        <w:pStyle w:val="Zkladntext"/>
        <w:jc w:val="left"/>
        <w:rPr>
          <w:b/>
        </w:rPr>
      </w:pPr>
    </w:p>
    <w:p w:rsidR="00DE4C51" w:rsidRDefault="00DE4C51" w:rsidP="00DE4C51">
      <w:pPr>
        <w:pStyle w:val="Zkladntext"/>
        <w:jc w:val="left"/>
        <w:rPr>
          <w:b/>
        </w:rPr>
      </w:pPr>
    </w:p>
    <w:p w:rsidR="00DE4C51" w:rsidRDefault="00DE4C51" w:rsidP="00DE4C51">
      <w:pPr>
        <w:pStyle w:val="Zkladntext"/>
        <w:jc w:val="both"/>
        <w:rPr>
          <w:b/>
        </w:rPr>
      </w:pPr>
    </w:p>
    <w:p w:rsidR="00DE4C51" w:rsidRDefault="00DE4C51" w:rsidP="00DE4C51">
      <w:pPr>
        <w:pStyle w:val="Zkladntext"/>
        <w:jc w:val="both"/>
        <w:rPr>
          <w:b/>
        </w:rPr>
      </w:pPr>
    </w:p>
    <w:p w:rsidR="00DE4C51" w:rsidRDefault="00DE4C51" w:rsidP="00DE4C51">
      <w:pPr>
        <w:pStyle w:val="Zkladntext"/>
        <w:jc w:val="both"/>
        <w:rPr>
          <w:b/>
        </w:rPr>
      </w:pPr>
    </w:p>
    <w:p w:rsidR="00DE4C51" w:rsidRDefault="00DE4C51" w:rsidP="00DE4C51">
      <w:pPr>
        <w:pStyle w:val="Zkladntext"/>
        <w:jc w:val="both"/>
        <w:rPr>
          <w:b/>
        </w:rPr>
      </w:pPr>
    </w:p>
    <w:p w:rsidR="00DE4C51" w:rsidRDefault="00DE4C51" w:rsidP="00DE4C51">
      <w:pPr>
        <w:pStyle w:val="Zkladntext"/>
        <w:jc w:val="both"/>
        <w:rPr>
          <w:b/>
        </w:rPr>
      </w:pPr>
      <w:r>
        <w:rPr>
          <w:b/>
        </w:rPr>
        <w:t>I.</w:t>
      </w:r>
      <w:r>
        <w:rPr>
          <w:b/>
        </w:rPr>
        <w:tab/>
        <w:t>Předmět smlouvy</w:t>
      </w:r>
    </w:p>
    <w:p w:rsidR="00DE4C51" w:rsidRDefault="00DE4C51" w:rsidP="00DE4C51"/>
    <w:p w:rsidR="00DE4C51" w:rsidRDefault="00DE4C51" w:rsidP="00DE4C51">
      <w:pPr>
        <w:numPr>
          <w:ilvl w:val="1"/>
          <w:numId w:val="5"/>
        </w:numPr>
        <w:jc w:val="both"/>
        <w:rPr>
          <w:sz w:val="22"/>
        </w:rPr>
      </w:pPr>
      <w:r>
        <w:rPr>
          <w:sz w:val="22"/>
        </w:rPr>
        <w:t>Zhotovitel se touto smlouvou zavazuje vytvořit pro objednatele řádně a včas, na svůj náklad a nebezpečí sjednané dílo dle článku II. této smlouvy a objednatel se zavazuje za vytvořené dílo zaplatit zhotoviteli odměnu ve výši a za podmínek sjednaných v této smlouvě.</w:t>
      </w:r>
    </w:p>
    <w:p w:rsidR="00DE4C51" w:rsidRDefault="00DE4C51" w:rsidP="00DE4C51">
      <w:pPr>
        <w:jc w:val="both"/>
        <w:rPr>
          <w:sz w:val="22"/>
        </w:rPr>
      </w:pPr>
    </w:p>
    <w:p w:rsidR="00DE4C51" w:rsidRDefault="00DC5A55" w:rsidP="00DC5A55">
      <w:pPr>
        <w:ind w:left="705" w:hanging="705"/>
        <w:jc w:val="both"/>
        <w:rPr>
          <w:sz w:val="22"/>
        </w:rPr>
      </w:pPr>
      <w:r>
        <w:rPr>
          <w:sz w:val="22"/>
        </w:rPr>
        <w:t>1.2</w:t>
      </w:r>
      <w:r>
        <w:rPr>
          <w:sz w:val="22"/>
        </w:rPr>
        <w:tab/>
      </w:r>
      <w:r w:rsidR="00DE4C51">
        <w:rPr>
          <w:sz w:val="22"/>
        </w:rPr>
        <w:t xml:space="preserve">Zhotovitel vytvoří dílo dle článku II. této smlouvy tím, že řádně a </w:t>
      </w:r>
      <w:r w:rsidR="00DE4C51" w:rsidRPr="00DF0993">
        <w:rPr>
          <w:sz w:val="22"/>
        </w:rPr>
        <w:t>včas</w:t>
      </w:r>
      <w:r w:rsidR="00DE4C51">
        <w:rPr>
          <w:sz w:val="22"/>
        </w:rPr>
        <w:t xml:space="preserve"> dílo zhotoví a předá objednateli. Objednatel se zavazuje poskytnout zhotoviteli součinnost, zejména v zajištění potřebných podkladů k vytvoření předmětu díla, předmět smlouvy převzít a zaplatit za něj zhotoviteli dohodnutou cenu.</w:t>
      </w:r>
    </w:p>
    <w:p w:rsidR="00DE4C51" w:rsidRDefault="00DE4C51" w:rsidP="00DE4C51">
      <w:pPr>
        <w:rPr>
          <w:b/>
          <w:sz w:val="22"/>
        </w:rPr>
      </w:pPr>
    </w:p>
    <w:p w:rsidR="00DE4C51" w:rsidRDefault="00DE4C51" w:rsidP="00DE4C51">
      <w:pPr>
        <w:rPr>
          <w:b/>
          <w:sz w:val="22"/>
        </w:rPr>
      </w:pPr>
    </w:p>
    <w:p w:rsidR="00DE4C51" w:rsidRDefault="00DE4C51" w:rsidP="00DE4C51">
      <w:pPr>
        <w:pStyle w:val="Nadpis3"/>
      </w:pPr>
      <w:r>
        <w:t>II.</w:t>
      </w:r>
      <w:r>
        <w:tab/>
        <w:t>Specifikace díla</w:t>
      </w:r>
    </w:p>
    <w:p w:rsidR="00DE4C51" w:rsidRDefault="00DE4C51" w:rsidP="00DE4C51">
      <w:pPr>
        <w:jc w:val="both"/>
        <w:rPr>
          <w:sz w:val="22"/>
        </w:rPr>
      </w:pPr>
    </w:p>
    <w:p w:rsidR="00DE4C51" w:rsidRPr="00904330" w:rsidRDefault="001E2783" w:rsidP="001E2783">
      <w:pPr>
        <w:ind w:left="705" w:hanging="705"/>
        <w:jc w:val="both"/>
        <w:rPr>
          <w:sz w:val="22"/>
          <w:szCs w:val="22"/>
        </w:rPr>
      </w:pPr>
      <w:r w:rsidRPr="00904330">
        <w:rPr>
          <w:sz w:val="22"/>
          <w:szCs w:val="22"/>
        </w:rPr>
        <w:t>2.1.</w:t>
      </w:r>
      <w:r w:rsidRPr="00904330">
        <w:rPr>
          <w:sz w:val="22"/>
          <w:szCs w:val="22"/>
        </w:rPr>
        <w:tab/>
      </w:r>
      <w:r w:rsidR="00DE4C51" w:rsidRPr="00904330">
        <w:rPr>
          <w:sz w:val="22"/>
          <w:szCs w:val="22"/>
        </w:rPr>
        <w:t xml:space="preserve">Předmětem díla je </w:t>
      </w:r>
      <w:r w:rsidRPr="00904330">
        <w:rPr>
          <w:b/>
          <w:sz w:val="22"/>
          <w:szCs w:val="22"/>
        </w:rPr>
        <w:t>z</w:t>
      </w:r>
      <w:r w:rsidR="00DE4C51" w:rsidRPr="00904330">
        <w:rPr>
          <w:b/>
          <w:sz w:val="22"/>
          <w:szCs w:val="22"/>
        </w:rPr>
        <w:t xml:space="preserve">pracování studie proveditelnosti a zpracování </w:t>
      </w:r>
      <w:proofErr w:type="spellStart"/>
      <w:r w:rsidR="00BF129B">
        <w:rPr>
          <w:b/>
          <w:sz w:val="22"/>
          <w:szCs w:val="22"/>
        </w:rPr>
        <w:t>cost</w:t>
      </w:r>
      <w:proofErr w:type="spellEnd"/>
      <w:r w:rsidR="00BF129B">
        <w:rPr>
          <w:b/>
          <w:sz w:val="22"/>
          <w:szCs w:val="22"/>
        </w:rPr>
        <w:t>-</w:t>
      </w:r>
      <w:proofErr w:type="spellStart"/>
      <w:r w:rsidR="00BF129B">
        <w:rPr>
          <w:b/>
          <w:sz w:val="22"/>
          <w:szCs w:val="22"/>
        </w:rPr>
        <w:t>benefit</w:t>
      </w:r>
      <w:proofErr w:type="spellEnd"/>
      <w:r w:rsidR="00BF129B">
        <w:rPr>
          <w:b/>
          <w:sz w:val="22"/>
          <w:szCs w:val="22"/>
        </w:rPr>
        <w:t xml:space="preserve"> analýzy</w:t>
      </w:r>
      <w:r w:rsidR="00DE4C51" w:rsidRPr="00904330">
        <w:rPr>
          <w:b/>
          <w:sz w:val="22"/>
          <w:szCs w:val="22"/>
        </w:rPr>
        <w:t xml:space="preserve"> </w:t>
      </w:r>
      <w:r w:rsidR="00DE4C51" w:rsidRPr="00904330">
        <w:rPr>
          <w:sz w:val="22"/>
          <w:szCs w:val="22"/>
        </w:rPr>
        <w:t xml:space="preserve">jako podklady pro zpracování žádosti o finanční podporu </w:t>
      </w:r>
      <w:r w:rsidR="00DE4C51" w:rsidRPr="00904330">
        <w:rPr>
          <w:color w:val="000000"/>
          <w:sz w:val="22"/>
          <w:szCs w:val="22"/>
        </w:rPr>
        <w:t xml:space="preserve">z Regionálního operačního programu regionu soudržnosti NUTS II Severozápad (dále jen ROP), </w:t>
      </w:r>
      <w:r w:rsidR="00DE4C51" w:rsidRPr="00904330">
        <w:rPr>
          <w:sz w:val="22"/>
          <w:szCs w:val="22"/>
        </w:rPr>
        <w:t>pro prioritní osu 1</w:t>
      </w:r>
      <w:r w:rsidRPr="00904330">
        <w:rPr>
          <w:sz w:val="22"/>
          <w:szCs w:val="22"/>
        </w:rPr>
        <w:t xml:space="preserve"> Regenerace a rozvoj měst</w:t>
      </w:r>
      <w:r w:rsidR="00DE4C51" w:rsidRPr="00904330">
        <w:rPr>
          <w:sz w:val="22"/>
          <w:szCs w:val="22"/>
        </w:rPr>
        <w:t>, oblast podpory 1.1</w:t>
      </w:r>
      <w:r w:rsidRPr="00904330">
        <w:rPr>
          <w:sz w:val="22"/>
          <w:szCs w:val="22"/>
        </w:rPr>
        <w:t xml:space="preserve"> Podpora rozvojových pólů regionu</w:t>
      </w:r>
      <w:r w:rsidR="00DE4C51" w:rsidRPr="00904330">
        <w:rPr>
          <w:sz w:val="22"/>
          <w:szCs w:val="22"/>
        </w:rPr>
        <w:t xml:space="preserve"> na projekt </w:t>
      </w:r>
      <w:r w:rsidRPr="00904330">
        <w:rPr>
          <w:sz w:val="22"/>
          <w:szCs w:val="22"/>
        </w:rPr>
        <w:t>„</w:t>
      </w:r>
      <w:r w:rsidR="00FA11A3">
        <w:rPr>
          <w:sz w:val="22"/>
          <w:szCs w:val="22"/>
        </w:rPr>
        <w:t xml:space="preserve">Karlovy Vary - </w:t>
      </w:r>
      <w:r w:rsidR="00BF129B">
        <w:rPr>
          <w:sz w:val="22"/>
          <w:szCs w:val="22"/>
        </w:rPr>
        <w:t>Hala pro míčové sporty</w:t>
      </w:r>
      <w:r w:rsidRPr="00904330">
        <w:rPr>
          <w:sz w:val="22"/>
          <w:szCs w:val="22"/>
        </w:rPr>
        <w:t>“.</w:t>
      </w:r>
    </w:p>
    <w:p w:rsidR="00DE4C51" w:rsidRPr="00904330" w:rsidRDefault="00DE4C51" w:rsidP="00DE4C51">
      <w:pPr>
        <w:ind w:left="708"/>
        <w:jc w:val="both"/>
        <w:rPr>
          <w:sz w:val="22"/>
          <w:szCs w:val="22"/>
        </w:rPr>
      </w:pPr>
    </w:p>
    <w:p w:rsidR="00DE4C51" w:rsidRDefault="008F2032" w:rsidP="008F2032">
      <w:pPr>
        <w:ind w:left="705" w:hanging="705"/>
        <w:jc w:val="both"/>
        <w:rPr>
          <w:sz w:val="22"/>
          <w:szCs w:val="22"/>
        </w:rPr>
      </w:pPr>
      <w:r w:rsidRPr="00904330">
        <w:rPr>
          <w:sz w:val="22"/>
          <w:szCs w:val="22"/>
        </w:rPr>
        <w:t>2.2</w:t>
      </w:r>
      <w:r w:rsidR="00904330" w:rsidRPr="00904330">
        <w:rPr>
          <w:sz w:val="22"/>
          <w:szCs w:val="22"/>
        </w:rPr>
        <w:t>.</w:t>
      </w:r>
      <w:r w:rsidRPr="00904330">
        <w:rPr>
          <w:sz w:val="22"/>
          <w:szCs w:val="22"/>
        </w:rPr>
        <w:tab/>
      </w:r>
      <w:r w:rsidR="00DE4C51" w:rsidRPr="00904330">
        <w:rPr>
          <w:sz w:val="22"/>
          <w:szCs w:val="22"/>
        </w:rPr>
        <w:t>Dílo bude provedeno v rozsahu, způsobem a v jakosti stanovené</w:t>
      </w:r>
      <w:r w:rsidR="001E2783" w:rsidRPr="00904330">
        <w:rPr>
          <w:sz w:val="22"/>
          <w:szCs w:val="22"/>
        </w:rPr>
        <w:t>:</w:t>
      </w:r>
      <w:r w:rsidR="004A34EA">
        <w:rPr>
          <w:sz w:val="22"/>
          <w:szCs w:val="22"/>
        </w:rPr>
        <w:t xml:space="preserve"> </w:t>
      </w:r>
      <w:r w:rsidR="00DE4C51" w:rsidRPr="00904330">
        <w:rPr>
          <w:sz w:val="22"/>
          <w:szCs w:val="22"/>
        </w:rPr>
        <w:t>touto smlouvou</w:t>
      </w:r>
      <w:r w:rsidR="0063195C">
        <w:rPr>
          <w:sz w:val="22"/>
          <w:szCs w:val="22"/>
        </w:rPr>
        <w:t>, zadávací dokumentací ze dne 17. 7. 2013</w:t>
      </w:r>
      <w:r w:rsidR="00DE4C51" w:rsidRPr="00904330">
        <w:rPr>
          <w:sz w:val="22"/>
          <w:szCs w:val="22"/>
        </w:rPr>
        <w:t xml:space="preserve"> a</w:t>
      </w:r>
      <w:r w:rsidR="004A34EA">
        <w:rPr>
          <w:sz w:val="22"/>
          <w:szCs w:val="22"/>
        </w:rPr>
        <w:t xml:space="preserve"> podmínkami</w:t>
      </w:r>
      <w:r w:rsidR="00DE4C51" w:rsidRPr="00904330">
        <w:rPr>
          <w:sz w:val="22"/>
          <w:szCs w:val="22"/>
        </w:rPr>
        <w:t xml:space="preserve"> ROP. Rozsáhlejší úpravy či odchylky od původního zadání budou předmětem dodatku k této smlouvě.</w:t>
      </w:r>
    </w:p>
    <w:p w:rsidR="00C773EC" w:rsidRPr="00904330" w:rsidRDefault="00C773EC" w:rsidP="008F2032">
      <w:pPr>
        <w:ind w:left="705" w:hanging="705"/>
        <w:jc w:val="both"/>
        <w:rPr>
          <w:sz w:val="22"/>
          <w:szCs w:val="22"/>
        </w:rPr>
      </w:pPr>
    </w:p>
    <w:p w:rsidR="00DE4C51" w:rsidRDefault="00DE4C51" w:rsidP="00DE4C51">
      <w:pPr>
        <w:jc w:val="both"/>
        <w:rPr>
          <w:b/>
          <w:sz w:val="22"/>
        </w:rPr>
      </w:pPr>
    </w:p>
    <w:p w:rsidR="00DE4C51" w:rsidRDefault="00DE4C51" w:rsidP="00DE4C51">
      <w:pPr>
        <w:pStyle w:val="Nadpis3"/>
      </w:pPr>
      <w:r>
        <w:t>III.</w:t>
      </w:r>
      <w:r>
        <w:tab/>
        <w:t>Doba plnění</w:t>
      </w:r>
    </w:p>
    <w:p w:rsidR="00DE4C51" w:rsidRDefault="00DE4C51" w:rsidP="00DE4C51">
      <w:pPr>
        <w:jc w:val="both"/>
        <w:rPr>
          <w:sz w:val="22"/>
        </w:rPr>
      </w:pPr>
    </w:p>
    <w:p w:rsidR="00DE4C51" w:rsidRPr="00BB4ED1" w:rsidRDefault="00DE4C51" w:rsidP="00DE4C51">
      <w:pPr>
        <w:ind w:left="709" w:hanging="709"/>
        <w:jc w:val="both"/>
        <w:rPr>
          <w:sz w:val="22"/>
        </w:rPr>
      </w:pPr>
      <w:r>
        <w:rPr>
          <w:sz w:val="22"/>
        </w:rPr>
        <w:t>3.1.</w:t>
      </w:r>
      <w:r>
        <w:rPr>
          <w:sz w:val="22"/>
        </w:rPr>
        <w:tab/>
        <w:t xml:space="preserve">Zhotovitel se zavazuje vytvořit a předat koncept díla ve </w:t>
      </w:r>
      <w:r w:rsidRPr="0096397F">
        <w:rPr>
          <w:sz w:val="22"/>
        </w:rPr>
        <w:t xml:space="preserve">lhůtě </w:t>
      </w:r>
      <w:r w:rsidRPr="0096397F">
        <w:rPr>
          <w:b/>
          <w:sz w:val="22"/>
        </w:rPr>
        <w:t>do</w:t>
      </w:r>
      <w:r w:rsidR="001E2783" w:rsidRPr="0096397F">
        <w:rPr>
          <w:b/>
          <w:sz w:val="22"/>
        </w:rPr>
        <w:t xml:space="preserve"> </w:t>
      </w:r>
      <w:r w:rsidR="00BF129B" w:rsidRPr="0096397F">
        <w:rPr>
          <w:b/>
          <w:sz w:val="22"/>
        </w:rPr>
        <w:t>2</w:t>
      </w:r>
      <w:r w:rsidR="001E2783" w:rsidRPr="0096397F">
        <w:rPr>
          <w:b/>
          <w:sz w:val="22"/>
        </w:rPr>
        <w:t xml:space="preserve"> kalendářní</w:t>
      </w:r>
      <w:r w:rsidR="00BF129B" w:rsidRPr="0096397F">
        <w:rPr>
          <w:b/>
          <w:sz w:val="22"/>
        </w:rPr>
        <w:t>c</w:t>
      </w:r>
      <w:r w:rsidR="001E2783" w:rsidRPr="0096397F">
        <w:rPr>
          <w:b/>
          <w:sz w:val="22"/>
        </w:rPr>
        <w:t>h měsíc</w:t>
      </w:r>
      <w:r w:rsidR="00BF129B" w:rsidRPr="0096397F">
        <w:rPr>
          <w:b/>
          <w:sz w:val="22"/>
        </w:rPr>
        <w:t>ů</w:t>
      </w:r>
      <w:r w:rsidR="000C501A">
        <w:rPr>
          <w:b/>
          <w:sz w:val="22"/>
        </w:rPr>
        <w:t xml:space="preserve"> </w:t>
      </w:r>
      <w:r w:rsidR="000C501A" w:rsidRPr="00BB4ED1">
        <w:rPr>
          <w:sz w:val="22"/>
        </w:rPr>
        <w:t xml:space="preserve">po </w:t>
      </w:r>
      <w:r w:rsidR="00BB4ED1">
        <w:rPr>
          <w:sz w:val="22"/>
        </w:rPr>
        <w:t xml:space="preserve">podpisu </w:t>
      </w:r>
      <w:r w:rsidR="00C773EC">
        <w:rPr>
          <w:sz w:val="22"/>
        </w:rPr>
        <w:t xml:space="preserve">této </w:t>
      </w:r>
      <w:r w:rsidR="00BB4ED1">
        <w:rPr>
          <w:sz w:val="22"/>
        </w:rPr>
        <w:t>smlouvy.</w:t>
      </w:r>
    </w:p>
    <w:p w:rsidR="00DE4C51" w:rsidRDefault="00DE4C51" w:rsidP="00DE4C51">
      <w:pPr>
        <w:ind w:left="709" w:hanging="709"/>
        <w:jc w:val="both"/>
        <w:rPr>
          <w:b/>
          <w:sz w:val="22"/>
        </w:rPr>
      </w:pPr>
    </w:p>
    <w:p w:rsidR="00DE4C51" w:rsidRPr="00A10449" w:rsidRDefault="00DE4C51" w:rsidP="00DE4C51">
      <w:pPr>
        <w:ind w:left="705" w:hanging="705"/>
        <w:jc w:val="both"/>
        <w:rPr>
          <w:sz w:val="22"/>
        </w:rPr>
      </w:pPr>
      <w:r w:rsidRPr="00A10449">
        <w:rPr>
          <w:sz w:val="22"/>
        </w:rPr>
        <w:t>3.2</w:t>
      </w:r>
      <w:r w:rsidR="00C773EC">
        <w:rPr>
          <w:sz w:val="22"/>
        </w:rPr>
        <w:t>.</w:t>
      </w:r>
      <w:r>
        <w:rPr>
          <w:sz w:val="22"/>
        </w:rPr>
        <w:tab/>
        <w:t xml:space="preserve">Zhotovitel se zavazuje řádně vytvořit konečnou verzi kompletního díla a protokolárně jej předat objednateli ve lhůtě </w:t>
      </w:r>
      <w:r w:rsidR="000C501A" w:rsidRPr="0096397F">
        <w:rPr>
          <w:b/>
          <w:sz w:val="22"/>
        </w:rPr>
        <w:t xml:space="preserve">do </w:t>
      </w:r>
      <w:r w:rsidR="00BF129B" w:rsidRPr="0096397F">
        <w:rPr>
          <w:b/>
          <w:sz w:val="22"/>
        </w:rPr>
        <w:t>3 kalendářních</w:t>
      </w:r>
      <w:r w:rsidR="000C501A" w:rsidRPr="0096397F">
        <w:rPr>
          <w:sz w:val="22"/>
        </w:rPr>
        <w:t xml:space="preserve"> měsíců</w:t>
      </w:r>
      <w:r w:rsidR="000C501A">
        <w:rPr>
          <w:sz w:val="22"/>
        </w:rPr>
        <w:t xml:space="preserve"> po</w:t>
      </w:r>
      <w:r w:rsidR="001E2783">
        <w:rPr>
          <w:sz w:val="22"/>
        </w:rPr>
        <w:t xml:space="preserve"> podpisu </w:t>
      </w:r>
      <w:r w:rsidR="000E6ADC">
        <w:rPr>
          <w:sz w:val="22"/>
        </w:rPr>
        <w:t xml:space="preserve">této </w:t>
      </w:r>
      <w:r w:rsidR="001E2783">
        <w:rPr>
          <w:sz w:val="22"/>
        </w:rPr>
        <w:t>smlouvy</w:t>
      </w:r>
      <w:r>
        <w:rPr>
          <w:sz w:val="22"/>
        </w:rPr>
        <w:t>.</w:t>
      </w:r>
    </w:p>
    <w:p w:rsidR="00DE4C51" w:rsidRDefault="00DE4C51" w:rsidP="00DE4C51">
      <w:pPr>
        <w:rPr>
          <w:b/>
          <w:sz w:val="22"/>
        </w:rPr>
      </w:pPr>
    </w:p>
    <w:p w:rsidR="00DC3BA1" w:rsidRDefault="00DC3BA1" w:rsidP="00DE4C51">
      <w:pPr>
        <w:rPr>
          <w:b/>
          <w:sz w:val="22"/>
        </w:rPr>
      </w:pPr>
    </w:p>
    <w:p w:rsidR="00DE4C51" w:rsidRDefault="00DE4C51" w:rsidP="00DE4C51">
      <w:pPr>
        <w:pStyle w:val="Nadpis3"/>
      </w:pPr>
      <w:r>
        <w:t>IV.</w:t>
      </w:r>
      <w:r>
        <w:tab/>
        <w:t>Místo a způsob předání díla</w:t>
      </w:r>
    </w:p>
    <w:p w:rsidR="00DE4C51" w:rsidRDefault="00DE4C51" w:rsidP="00DE4C51">
      <w:pPr>
        <w:jc w:val="center"/>
        <w:rPr>
          <w:b/>
          <w:sz w:val="22"/>
        </w:rPr>
      </w:pPr>
    </w:p>
    <w:p w:rsidR="00DE4C51" w:rsidRDefault="00DE4C51" w:rsidP="00DE4C51">
      <w:pPr>
        <w:pStyle w:val="Zkladntextodsazen31"/>
        <w:numPr>
          <w:ilvl w:val="1"/>
          <w:numId w:val="2"/>
        </w:numPr>
      </w:pPr>
      <w:r>
        <w:t>Zhotovitel se zavazuje předat objednateli dílo dle této smlouvy na adrese</w:t>
      </w:r>
      <w:r w:rsidR="00C773EC">
        <w:t>:</w:t>
      </w:r>
      <w:r>
        <w:t xml:space="preserve"> Magistrát města Karlovy Vary, Odbor strategií a dotací, Moskevská </w:t>
      </w:r>
      <w:r w:rsidR="006319F6">
        <w:t>2035/</w:t>
      </w:r>
      <w:r>
        <w:t xml:space="preserve">21, </w:t>
      </w:r>
      <w:r w:rsidR="00722EF7">
        <w:t xml:space="preserve">361 20, </w:t>
      </w:r>
      <w:r>
        <w:t>Kar</w:t>
      </w:r>
      <w:r w:rsidR="00C773EC">
        <w:t>lovy Vary, během pracovní doby, tj. od 7.30 do 15.00 hod.</w:t>
      </w:r>
    </w:p>
    <w:p w:rsidR="00DE4C51" w:rsidRDefault="00DE4C51" w:rsidP="00DE4C51">
      <w:pPr>
        <w:pStyle w:val="Zkladntextodsazen31"/>
        <w:ind w:left="0" w:firstLine="0"/>
      </w:pPr>
    </w:p>
    <w:p w:rsidR="00DE4C51" w:rsidRDefault="00722EF7" w:rsidP="00722EF7">
      <w:pPr>
        <w:pStyle w:val="Zkladntextodsazen31"/>
        <w:ind w:left="705" w:hanging="705"/>
      </w:pPr>
      <w:r>
        <w:t>4.2.</w:t>
      </w:r>
      <w:r>
        <w:tab/>
      </w:r>
      <w:r w:rsidR="00DE4C51">
        <w:t>Zhotovitel se zavazuje předat dílo dle této smlouvy objednateli v písemné podobě v počtu dvou originálních fyzických vyhotoveních, dvou prostých kopiích originálu a jednom elektronickém paré na CD/DVD ve formátu MS OFFICE.</w:t>
      </w:r>
      <w:r w:rsidR="00DE4C51" w:rsidDel="00691198">
        <w:t xml:space="preserve"> </w:t>
      </w:r>
    </w:p>
    <w:p w:rsidR="00DE4C51" w:rsidRDefault="00DE4C51" w:rsidP="00DE4C51">
      <w:pPr>
        <w:jc w:val="both"/>
        <w:rPr>
          <w:i/>
          <w:sz w:val="22"/>
        </w:rPr>
      </w:pPr>
    </w:p>
    <w:p w:rsidR="00DE4C51" w:rsidRDefault="00DE4C51" w:rsidP="00DE4C51">
      <w:pPr>
        <w:jc w:val="both"/>
        <w:rPr>
          <w:i/>
          <w:sz w:val="22"/>
        </w:rPr>
      </w:pPr>
    </w:p>
    <w:p w:rsidR="00DE4C51" w:rsidRDefault="00DE4C51" w:rsidP="00DE4C51">
      <w:pPr>
        <w:pStyle w:val="Zkladntext"/>
        <w:jc w:val="both"/>
        <w:rPr>
          <w:b/>
          <w:sz w:val="24"/>
        </w:rPr>
      </w:pPr>
      <w:r>
        <w:rPr>
          <w:b/>
          <w:sz w:val="24"/>
        </w:rPr>
        <w:t>V.</w:t>
      </w:r>
      <w:r>
        <w:rPr>
          <w:b/>
          <w:sz w:val="24"/>
        </w:rPr>
        <w:tab/>
        <w:t>Odměna a způsob plnění</w:t>
      </w:r>
    </w:p>
    <w:p w:rsidR="00484223" w:rsidRDefault="00484223" w:rsidP="00484223">
      <w:pPr>
        <w:tabs>
          <w:tab w:val="left" w:pos="1279"/>
        </w:tabs>
        <w:jc w:val="both"/>
        <w:rPr>
          <w:sz w:val="22"/>
        </w:rPr>
      </w:pPr>
    </w:p>
    <w:p w:rsidR="00DE4C51" w:rsidRDefault="00484223" w:rsidP="00484223">
      <w:pPr>
        <w:tabs>
          <w:tab w:val="left" w:pos="1279"/>
        </w:tabs>
        <w:ind w:left="708" w:hanging="708"/>
        <w:jc w:val="both"/>
        <w:rPr>
          <w:b/>
          <w:sz w:val="22"/>
        </w:rPr>
      </w:pPr>
      <w:r>
        <w:rPr>
          <w:sz w:val="22"/>
        </w:rPr>
        <w:t>5.1.</w:t>
      </w:r>
      <w:r>
        <w:rPr>
          <w:sz w:val="22"/>
        </w:rPr>
        <w:tab/>
      </w:r>
      <w:r w:rsidR="00DE4C51" w:rsidRPr="0076342A">
        <w:rPr>
          <w:sz w:val="22"/>
        </w:rPr>
        <w:t xml:space="preserve">Smluvní strany se dohodly na pevné odměně za provedení díla </w:t>
      </w:r>
      <w:r w:rsidR="00DE4C51" w:rsidRPr="00484223">
        <w:rPr>
          <w:b/>
          <w:sz w:val="22"/>
        </w:rPr>
        <w:t xml:space="preserve">ve </w:t>
      </w:r>
      <w:r w:rsidRPr="00484223">
        <w:rPr>
          <w:b/>
          <w:sz w:val="22"/>
        </w:rPr>
        <w:t xml:space="preserve">výši </w:t>
      </w:r>
      <w:r w:rsidR="00BF129B" w:rsidRPr="00BF129B">
        <w:rPr>
          <w:b/>
          <w:sz w:val="22"/>
          <w:highlight w:val="yellow"/>
        </w:rPr>
        <w:t>XXXXXX</w:t>
      </w:r>
      <w:r w:rsidRPr="00484223">
        <w:rPr>
          <w:b/>
          <w:sz w:val="22"/>
        </w:rPr>
        <w:t xml:space="preserve">,- Kč </w:t>
      </w:r>
      <w:r w:rsidR="00DE4C51" w:rsidRPr="00484223">
        <w:rPr>
          <w:sz w:val="22"/>
        </w:rPr>
        <w:t xml:space="preserve">(slovy: </w:t>
      </w:r>
      <w:r w:rsidRPr="00484223">
        <w:rPr>
          <w:sz w:val="22"/>
        </w:rPr>
        <w:t xml:space="preserve">       </w:t>
      </w:r>
      <w:proofErr w:type="spellStart"/>
      <w:r w:rsidR="00BF129B" w:rsidRPr="00BF129B">
        <w:rPr>
          <w:sz w:val="22"/>
          <w:highlight w:val="yellow"/>
        </w:rPr>
        <w:t>xxxxxxxxxxxxxxxxxx</w:t>
      </w:r>
      <w:r w:rsidR="00DE4C51" w:rsidRPr="00484223">
        <w:rPr>
          <w:sz w:val="22"/>
        </w:rPr>
        <w:t>korunčeských</w:t>
      </w:r>
      <w:proofErr w:type="spellEnd"/>
      <w:r w:rsidR="00DE4C51" w:rsidRPr="00484223">
        <w:rPr>
          <w:sz w:val="22"/>
        </w:rPr>
        <w:t>)</w:t>
      </w:r>
      <w:r w:rsidR="00DE4C51" w:rsidRPr="00484223">
        <w:rPr>
          <w:b/>
          <w:sz w:val="22"/>
        </w:rPr>
        <w:t xml:space="preserve"> bez DPH </w:t>
      </w:r>
      <w:r w:rsidR="00DE4C51" w:rsidRPr="00484223">
        <w:rPr>
          <w:sz w:val="22"/>
        </w:rPr>
        <w:t>(dále jen „odměna za vytvoření díla“)</w:t>
      </w:r>
      <w:r w:rsidR="00DE4C51" w:rsidRPr="00484223">
        <w:rPr>
          <w:b/>
          <w:sz w:val="22"/>
        </w:rPr>
        <w:t xml:space="preserve"> a DPH ve výši</w:t>
      </w:r>
      <w:r w:rsidRPr="00484223">
        <w:rPr>
          <w:b/>
          <w:sz w:val="22"/>
        </w:rPr>
        <w:t xml:space="preserve"> </w:t>
      </w:r>
      <w:proofErr w:type="spellStart"/>
      <w:r w:rsidR="00BF129B" w:rsidRPr="00BF129B">
        <w:rPr>
          <w:b/>
          <w:sz w:val="22"/>
          <w:highlight w:val="yellow"/>
        </w:rPr>
        <w:t>xxxxx</w:t>
      </w:r>
      <w:proofErr w:type="spellEnd"/>
      <w:r w:rsidRPr="00484223">
        <w:rPr>
          <w:b/>
          <w:sz w:val="22"/>
        </w:rPr>
        <w:t xml:space="preserve">,- </w:t>
      </w:r>
      <w:r w:rsidR="00DE4C51" w:rsidRPr="00484223">
        <w:rPr>
          <w:b/>
          <w:sz w:val="22"/>
        </w:rPr>
        <w:t xml:space="preserve">Kč </w:t>
      </w:r>
      <w:r w:rsidR="00DE4C51" w:rsidRPr="00484223">
        <w:rPr>
          <w:sz w:val="22"/>
        </w:rPr>
        <w:t>(slovy</w:t>
      </w:r>
      <w:r w:rsidRPr="00484223">
        <w:rPr>
          <w:sz w:val="22"/>
        </w:rPr>
        <w:t>:</w:t>
      </w:r>
      <w:r w:rsidR="00DE4C51" w:rsidRPr="00484223">
        <w:rPr>
          <w:sz w:val="22"/>
        </w:rPr>
        <w:t xml:space="preserve"> </w:t>
      </w:r>
      <w:proofErr w:type="spellStart"/>
      <w:r w:rsidR="00BF129B" w:rsidRPr="00BF129B">
        <w:rPr>
          <w:sz w:val="22"/>
          <w:highlight w:val="yellow"/>
        </w:rPr>
        <w:t>xxxxxxxxxxxxxx</w:t>
      </w:r>
      <w:r w:rsidR="00DE4C51" w:rsidRPr="00484223">
        <w:rPr>
          <w:sz w:val="22"/>
        </w:rPr>
        <w:t>korunčeských</w:t>
      </w:r>
      <w:proofErr w:type="spellEnd"/>
      <w:r w:rsidR="00DE4C51" w:rsidRPr="00484223">
        <w:rPr>
          <w:sz w:val="22"/>
        </w:rPr>
        <w:t>).</w:t>
      </w:r>
      <w:r w:rsidR="00DE4C51" w:rsidRPr="00484223">
        <w:rPr>
          <w:b/>
          <w:sz w:val="22"/>
        </w:rPr>
        <w:t xml:space="preserve"> </w:t>
      </w:r>
    </w:p>
    <w:p w:rsidR="00C724A4" w:rsidRDefault="00C724A4" w:rsidP="00484223">
      <w:pPr>
        <w:tabs>
          <w:tab w:val="left" w:pos="1279"/>
        </w:tabs>
        <w:ind w:left="708" w:hanging="708"/>
        <w:jc w:val="both"/>
        <w:rPr>
          <w:b/>
          <w:sz w:val="22"/>
        </w:rPr>
      </w:pPr>
    </w:p>
    <w:p w:rsidR="00484223" w:rsidRPr="00484223" w:rsidRDefault="00484223" w:rsidP="00484223">
      <w:pPr>
        <w:tabs>
          <w:tab w:val="left" w:pos="1279"/>
        </w:tabs>
        <w:ind w:left="708" w:hanging="708"/>
        <w:jc w:val="both"/>
        <w:rPr>
          <w:b/>
          <w:sz w:val="22"/>
        </w:rPr>
      </w:pPr>
    </w:p>
    <w:p w:rsidR="00DE4C51" w:rsidRPr="003C1264" w:rsidRDefault="00BB4ED1" w:rsidP="00BB4ED1">
      <w:pPr>
        <w:tabs>
          <w:tab w:val="left" w:pos="1279"/>
        </w:tabs>
        <w:ind w:left="708" w:hanging="708"/>
        <w:jc w:val="both"/>
        <w:rPr>
          <w:sz w:val="22"/>
        </w:rPr>
      </w:pPr>
      <w:r>
        <w:rPr>
          <w:sz w:val="22"/>
        </w:rPr>
        <w:t>5.2.</w:t>
      </w:r>
      <w:r>
        <w:rPr>
          <w:sz w:val="22"/>
        </w:rPr>
        <w:tab/>
      </w:r>
      <w:r w:rsidR="00DE4C51" w:rsidRPr="003C1264">
        <w:rPr>
          <w:sz w:val="22"/>
        </w:rPr>
        <w:t xml:space="preserve">Shora uvedená odměna za provedení díla dle odstavce </w:t>
      </w:r>
      <w:r w:rsidR="00A40508" w:rsidRPr="003C1264">
        <w:rPr>
          <w:sz w:val="22"/>
        </w:rPr>
        <w:t>5.1 sestává</w:t>
      </w:r>
      <w:r w:rsidR="00DE4C51" w:rsidRPr="003C1264">
        <w:rPr>
          <w:sz w:val="22"/>
        </w:rPr>
        <w:t xml:space="preserve"> z těchto dílčích cen (je jejich součtem)</w:t>
      </w:r>
      <w:r>
        <w:rPr>
          <w:sz w:val="22"/>
        </w:rPr>
        <w:t>:</w:t>
      </w:r>
    </w:p>
    <w:p w:rsidR="00DE4C51" w:rsidRPr="00A40508" w:rsidRDefault="00DE4C51" w:rsidP="00DE4C51">
      <w:pPr>
        <w:pStyle w:val="Odstavecseseznamem"/>
        <w:numPr>
          <w:ilvl w:val="0"/>
          <w:numId w:val="16"/>
        </w:numPr>
        <w:jc w:val="both"/>
        <w:rPr>
          <w:sz w:val="22"/>
        </w:rPr>
      </w:pPr>
      <w:r w:rsidRPr="003C1264">
        <w:rPr>
          <w:sz w:val="22"/>
        </w:rPr>
        <w:t>z ceny za předání konceptu díla</w:t>
      </w:r>
      <w:r w:rsidR="00A40508">
        <w:rPr>
          <w:sz w:val="22"/>
        </w:rPr>
        <w:t xml:space="preserve"> </w:t>
      </w:r>
      <w:r w:rsidRPr="003C1264">
        <w:rPr>
          <w:sz w:val="22"/>
        </w:rPr>
        <w:t xml:space="preserve">dle odstavce </w:t>
      </w:r>
      <w:r w:rsidR="00A40508" w:rsidRPr="003C1264">
        <w:rPr>
          <w:sz w:val="22"/>
        </w:rPr>
        <w:t>3.1 článku</w:t>
      </w:r>
      <w:r w:rsidRPr="003C1264">
        <w:rPr>
          <w:sz w:val="22"/>
        </w:rPr>
        <w:t xml:space="preserve"> III</w:t>
      </w:r>
      <w:r w:rsidR="00A40508">
        <w:rPr>
          <w:sz w:val="22"/>
        </w:rPr>
        <w:t>.</w:t>
      </w:r>
      <w:r w:rsidRPr="003C1264">
        <w:rPr>
          <w:sz w:val="22"/>
        </w:rPr>
        <w:t xml:space="preserve">, a to ve výši </w:t>
      </w:r>
      <w:r w:rsidR="00BF129B" w:rsidRPr="00BF129B">
        <w:rPr>
          <w:i/>
          <w:sz w:val="22"/>
          <w:highlight w:val="yellow"/>
        </w:rPr>
        <w:t>„doplnit 50 % ceny“</w:t>
      </w:r>
      <w:r w:rsidR="00A40508" w:rsidRPr="00A40508">
        <w:rPr>
          <w:sz w:val="22"/>
        </w:rPr>
        <w:t xml:space="preserve">,- </w:t>
      </w:r>
      <w:r w:rsidRPr="00A40508">
        <w:rPr>
          <w:sz w:val="22"/>
        </w:rPr>
        <w:t>Kč (slo</w:t>
      </w:r>
      <w:r w:rsidR="00A40508" w:rsidRPr="00A40508">
        <w:rPr>
          <w:sz w:val="22"/>
        </w:rPr>
        <w:t xml:space="preserve">vy: </w:t>
      </w:r>
      <w:proofErr w:type="spellStart"/>
      <w:r w:rsidR="00BF129B" w:rsidRPr="00BF129B">
        <w:rPr>
          <w:sz w:val="22"/>
          <w:highlight w:val="yellow"/>
        </w:rPr>
        <w:t>xxxxxxxxxxxxxxxxxxxxx</w:t>
      </w:r>
      <w:r w:rsidR="00A40508" w:rsidRPr="00A40508">
        <w:rPr>
          <w:sz w:val="22"/>
        </w:rPr>
        <w:t>korunčeských</w:t>
      </w:r>
      <w:proofErr w:type="spellEnd"/>
      <w:r w:rsidRPr="00A40508">
        <w:rPr>
          <w:sz w:val="22"/>
        </w:rPr>
        <w:t>) bez DPH;</w:t>
      </w:r>
    </w:p>
    <w:p w:rsidR="00DE4C51" w:rsidRDefault="00DE4C51" w:rsidP="00DE4C51">
      <w:pPr>
        <w:pStyle w:val="Odstavecseseznamem"/>
        <w:ind w:left="1068"/>
        <w:jc w:val="both"/>
        <w:rPr>
          <w:sz w:val="22"/>
        </w:rPr>
      </w:pPr>
    </w:p>
    <w:p w:rsidR="00DE4C51" w:rsidRPr="00A40508" w:rsidRDefault="00DE4C51" w:rsidP="00DE4C51">
      <w:pPr>
        <w:pStyle w:val="Odstavecseseznamem"/>
        <w:numPr>
          <w:ilvl w:val="0"/>
          <w:numId w:val="16"/>
        </w:numPr>
        <w:jc w:val="both"/>
        <w:rPr>
          <w:sz w:val="22"/>
        </w:rPr>
      </w:pPr>
      <w:r>
        <w:rPr>
          <w:sz w:val="22"/>
        </w:rPr>
        <w:lastRenderedPageBreak/>
        <w:t>z ceny za předání konečné verze kompletního díla </w:t>
      </w:r>
      <w:r w:rsidR="00A40508">
        <w:rPr>
          <w:sz w:val="22"/>
        </w:rPr>
        <w:t>v</w:t>
      </w:r>
      <w:r w:rsidR="00F207EF">
        <w:rPr>
          <w:sz w:val="22"/>
        </w:rPr>
        <w:t xml:space="preserve"> požadované kvalitě, </w:t>
      </w:r>
      <w:r>
        <w:rPr>
          <w:sz w:val="22"/>
        </w:rPr>
        <w:t xml:space="preserve">potřebném rozsahu a počtu paré dle odstavce </w:t>
      </w:r>
      <w:r w:rsidR="00144406">
        <w:rPr>
          <w:sz w:val="22"/>
        </w:rPr>
        <w:t>3</w:t>
      </w:r>
      <w:r w:rsidR="00A40508">
        <w:rPr>
          <w:sz w:val="22"/>
        </w:rPr>
        <w:t>.</w:t>
      </w:r>
      <w:r w:rsidR="00144406">
        <w:rPr>
          <w:sz w:val="22"/>
        </w:rPr>
        <w:t>2</w:t>
      </w:r>
      <w:r w:rsidR="00A40508">
        <w:rPr>
          <w:sz w:val="22"/>
        </w:rPr>
        <w:t xml:space="preserve"> článku I</w:t>
      </w:r>
      <w:r w:rsidR="00144406">
        <w:rPr>
          <w:sz w:val="22"/>
        </w:rPr>
        <w:t>I</w:t>
      </w:r>
      <w:r w:rsidR="00A40508">
        <w:rPr>
          <w:sz w:val="22"/>
        </w:rPr>
        <w:t>I. a odstavce 4.2 článku IV.</w:t>
      </w:r>
      <w:r>
        <w:rPr>
          <w:sz w:val="22"/>
        </w:rPr>
        <w:t xml:space="preserve">, a to ve výši </w:t>
      </w:r>
      <w:r w:rsidR="00F207EF" w:rsidRPr="00F207EF">
        <w:rPr>
          <w:i/>
          <w:sz w:val="22"/>
          <w:highlight w:val="yellow"/>
        </w:rPr>
        <w:t>„doplnit 50 % ceny“</w:t>
      </w:r>
      <w:r w:rsidR="00A40508" w:rsidRPr="00A40508">
        <w:rPr>
          <w:sz w:val="22"/>
        </w:rPr>
        <w:t xml:space="preserve">,- Kč </w:t>
      </w:r>
      <w:r w:rsidRPr="00A40508">
        <w:rPr>
          <w:sz w:val="22"/>
        </w:rPr>
        <w:t xml:space="preserve">(slovy: </w:t>
      </w:r>
      <w:proofErr w:type="spellStart"/>
      <w:r w:rsidR="00F207EF" w:rsidRPr="00F207EF">
        <w:rPr>
          <w:sz w:val="22"/>
          <w:highlight w:val="yellow"/>
        </w:rPr>
        <w:t>xxxxxxxxxxxxxxxx</w:t>
      </w:r>
      <w:r w:rsidRPr="00A40508">
        <w:rPr>
          <w:sz w:val="22"/>
        </w:rPr>
        <w:t>korunčeských</w:t>
      </w:r>
      <w:proofErr w:type="spellEnd"/>
      <w:r w:rsidRPr="00A40508">
        <w:rPr>
          <w:sz w:val="22"/>
        </w:rPr>
        <w:t>) bez DPH.</w:t>
      </w:r>
    </w:p>
    <w:p w:rsidR="00DE4C51" w:rsidRPr="00070373" w:rsidRDefault="00DE4C51" w:rsidP="00DE4C51">
      <w:pPr>
        <w:tabs>
          <w:tab w:val="left" w:pos="1279"/>
        </w:tabs>
        <w:ind w:left="570"/>
        <w:jc w:val="both"/>
        <w:rPr>
          <w:sz w:val="22"/>
        </w:rPr>
      </w:pPr>
    </w:p>
    <w:p w:rsidR="00DE4C51" w:rsidRDefault="00BB4ED1" w:rsidP="00BB4ED1">
      <w:pPr>
        <w:pStyle w:val="Zkladntextodsazen31"/>
        <w:tabs>
          <w:tab w:val="left" w:pos="1279"/>
        </w:tabs>
        <w:ind w:left="708" w:hanging="708"/>
      </w:pPr>
      <w:r>
        <w:t>5.3.</w:t>
      </w:r>
      <w:r>
        <w:tab/>
      </w:r>
      <w:r w:rsidR="00DE4C51">
        <w:t xml:space="preserve">V odměně za provedení díla jsou zahrnuty veškeré náklady zhotovitele, které při plnění svého závazku </w:t>
      </w:r>
      <w:r w:rsidR="00E163B0">
        <w:t>dle této</w:t>
      </w:r>
      <w:r w:rsidR="00DE4C51">
        <w:t xml:space="preserve"> smlouvy vynaloží, včetně započtení veškerých poplatků, které při provádění díla vynaloží, rezerv na úhradu nepředvídatelných nákladů vyplývajících z rizik u akce tohoto charakteru obvyklých. Odměna za vytvoření díla nebude po dobu do ukončení díla předmětem zvýšení, pokud tato smlouva výslovně nestanoví jinak. Zhotovitel prohlašuje, že všechny technické, finanční, věcné a ostatní podmínky díla zahrnul do kalkulace odměny za vytvoření díla. </w:t>
      </w:r>
    </w:p>
    <w:p w:rsidR="00DE4C51" w:rsidRDefault="00DE4C51" w:rsidP="00DE4C51">
      <w:pPr>
        <w:pStyle w:val="Zkladntextodsazen31"/>
        <w:ind w:left="0" w:firstLine="0"/>
      </w:pPr>
    </w:p>
    <w:p w:rsidR="00BB4ED1" w:rsidRDefault="00BB4ED1" w:rsidP="00BB4ED1">
      <w:pPr>
        <w:pStyle w:val="Zkladntextodsazen31"/>
        <w:tabs>
          <w:tab w:val="left" w:pos="1279"/>
        </w:tabs>
        <w:ind w:left="705" w:hanging="705"/>
      </w:pPr>
      <w:r>
        <w:t>5.4.</w:t>
      </w:r>
      <w:r>
        <w:tab/>
      </w:r>
      <w:r w:rsidR="00DE4C51">
        <w:t xml:space="preserve">Objednatelem nebudou na odměnu za vytvoření díla poskytována jakákoli plnění před zahájením vytváření díla. Odměna za vytvoření díla bude objednatelem zhotoviteli hrazena postupně na základě vystavených a předaných faktur objednateli. Zhotovitel je oprávněn vystavit fakturu za část díla nejdříve po protokolárním předání provedené části díla objednateli, a to dle ustanovení odstavce 5.2 článku V. </w:t>
      </w:r>
    </w:p>
    <w:p w:rsidR="00BB4ED1" w:rsidRDefault="00BB4ED1" w:rsidP="00BB4ED1">
      <w:pPr>
        <w:pStyle w:val="Zkladntextodsazen31"/>
        <w:tabs>
          <w:tab w:val="left" w:pos="1279"/>
        </w:tabs>
        <w:ind w:left="705" w:hanging="705"/>
      </w:pPr>
    </w:p>
    <w:p w:rsidR="00BB4ED1" w:rsidRDefault="00BB4ED1" w:rsidP="00BB4ED1">
      <w:pPr>
        <w:pStyle w:val="Zkladntextodsazen31"/>
        <w:tabs>
          <w:tab w:val="left" w:pos="1279"/>
        </w:tabs>
        <w:ind w:left="705" w:hanging="705"/>
        <w:rPr>
          <w:szCs w:val="22"/>
        </w:rPr>
      </w:pPr>
      <w:r>
        <w:rPr>
          <w:szCs w:val="22"/>
        </w:rPr>
        <w:t>5.5.</w:t>
      </w:r>
      <w:r>
        <w:rPr>
          <w:szCs w:val="22"/>
        </w:rPr>
        <w:tab/>
      </w:r>
      <w:r w:rsidR="00DE4C51" w:rsidRPr="008A6060">
        <w:rPr>
          <w:szCs w:val="22"/>
        </w:rPr>
        <w:t>Splatnost uvedených faktur je smluvními stranami dohodnuta na 14 kalendářních</w:t>
      </w:r>
      <w:r w:rsidR="00DE4C51" w:rsidRPr="008A6060">
        <w:rPr>
          <w:color w:val="FF6600"/>
          <w:szCs w:val="22"/>
        </w:rPr>
        <w:t xml:space="preserve"> </w:t>
      </w:r>
      <w:r w:rsidR="00DE4C51" w:rsidRPr="008A6060">
        <w:rPr>
          <w:szCs w:val="22"/>
        </w:rPr>
        <w:t>dní ode dne řádného předání příslušné faktury zhotovitele objednateli. Podkladem a podmínkou pro vystavení faktury bude řádné provedení dílčí části díla dle povahy části díla písemným objednatelem odsouhlaseným předávacím protokolem nebo zjišťovacím zápisem. Příslušné faktury budou vystavovány a objednateli předávány ve dvou originálech a přílohy v jednom originále.</w:t>
      </w:r>
    </w:p>
    <w:p w:rsidR="00BB4ED1" w:rsidRDefault="00BB4ED1" w:rsidP="00BB4ED1">
      <w:pPr>
        <w:pStyle w:val="Zkladntextodsazen31"/>
        <w:tabs>
          <w:tab w:val="left" w:pos="1279"/>
        </w:tabs>
        <w:ind w:left="705" w:hanging="705"/>
        <w:rPr>
          <w:szCs w:val="22"/>
        </w:rPr>
      </w:pPr>
    </w:p>
    <w:p w:rsidR="009D7474" w:rsidRPr="00BB4ED1" w:rsidRDefault="00BB4ED1" w:rsidP="00BB4ED1">
      <w:pPr>
        <w:pStyle w:val="Zkladntextodsazen31"/>
        <w:tabs>
          <w:tab w:val="left" w:pos="1279"/>
        </w:tabs>
        <w:ind w:left="705" w:hanging="705"/>
        <w:rPr>
          <w:szCs w:val="22"/>
        </w:rPr>
      </w:pPr>
      <w:r>
        <w:t>5.6.</w:t>
      </w:r>
      <w:r>
        <w:tab/>
      </w:r>
      <w:r w:rsidR="00DE4C51">
        <w:t xml:space="preserve">Odměna za provedení díla je považována za uhrazenou řádně a včas, pokud ke dni splatnosti odměny za </w:t>
      </w:r>
      <w:r w:rsidR="009D7474">
        <w:t xml:space="preserve">       </w:t>
      </w:r>
      <w:r w:rsidR="00DE4C51">
        <w:t xml:space="preserve">vytvoření díla či její splátky budou peněžní prostředky odpovídající odměně za vytvoření díla či její splátce </w:t>
      </w:r>
      <w:r w:rsidR="009D7474">
        <w:t xml:space="preserve"> </w:t>
      </w:r>
    </w:p>
    <w:p w:rsidR="00BB4ED1" w:rsidRDefault="009D7474" w:rsidP="00BB4ED1">
      <w:pPr>
        <w:pStyle w:val="BodyText21"/>
        <w:widowControl/>
        <w:tabs>
          <w:tab w:val="left" w:pos="1279"/>
        </w:tabs>
      </w:pPr>
      <w:r>
        <w:t xml:space="preserve">            </w:t>
      </w:r>
      <w:r w:rsidR="00DE4C51">
        <w:t>odepsány z účtu objednatele ve prospěch účtu zhotovitele uv</w:t>
      </w:r>
      <w:r w:rsidR="00BB4ED1">
        <w:t>edeného v záhlaví této smlouvy.</w:t>
      </w:r>
    </w:p>
    <w:p w:rsidR="00112F31" w:rsidRDefault="00112F31" w:rsidP="00112F31">
      <w:pPr>
        <w:pStyle w:val="BodyText21"/>
        <w:widowControl/>
        <w:tabs>
          <w:tab w:val="left" w:pos="1279"/>
        </w:tabs>
      </w:pPr>
    </w:p>
    <w:p w:rsidR="00DE4C51" w:rsidRDefault="00F92139" w:rsidP="00F92139">
      <w:pPr>
        <w:pStyle w:val="BodyText21"/>
        <w:widowControl/>
        <w:tabs>
          <w:tab w:val="left" w:pos="1279"/>
        </w:tabs>
        <w:ind w:left="708" w:hanging="708"/>
      </w:pPr>
      <w:r>
        <w:t>5.7.</w:t>
      </w:r>
      <w:r>
        <w:tab/>
      </w:r>
      <w:r w:rsidR="00DE4C51" w:rsidRPr="0092093E">
        <w:t xml:space="preserve">Smluvní strany se dohodly, že v případě zahájení insolvenčního řízení, jehož předmětem je </w:t>
      </w:r>
      <w:r w:rsidR="00112F31">
        <w:t xml:space="preserve">zhotovitelův </w:t>
      </w:r>
      <w:r w:rsidR="00290A77">
        <w:t xml:space="preserve">úpadek </w:t>
      </w:r>
      <w:r w:rsidR="00DE4C51">
        <w:t>nebo hrozící úpadek, ve smyslu ustanovení zákona č. 182/2006 Sb., o úpadku a způsobech jeho řešení (insolvenční zákon), ve znění pozdějších předpisů, před řádným předáním díla zhotovitelem objednateli, poskytuje zhotovitel objednateli slevu z ceny za provedení díla ve výši rozdílu mezi cenou za provedení díla (v</w:t>
      </w:r>
      <w:r w:rsidR="00B74C6C">
        <w:t xml:space="preserve">iz. </w:t>
      </w:r>
      <w:r w:rsidR="00DE4C51">
        <w:t>odst. 5. 1.</w:t>
      </w:r>
      <w:r w:rsidR="004A6316">
        <w:t xml:space="preserve"> </w:t>
      </w:r>
      <w:r w:rsidR="00B74C6C">
        <w:t>článek V.</w:t>
      </w:r>
      <w:r w:rsidR="00DE4C51">
        <w:t xml:space="preserve"> této smlouvy) a částkou uhrazenou objednatelem za provedení díla </w:t>
      </w:r>
      <w:r w:rsidR="000A427D">
        <w:t xml:space="preserve">do okamžiku </w:t>
      </w:r>
      <w:r w:rsidR="00DE4C51">
        <w:t>zahájení insolvenčního řízení.</w:t>
      </w:r>
    </w:p>
    <w:p w:rsidR="00DE4C51" w:rsidRDefault="00DE4C51" w:rsidP="00DE4C51">
      <w:pPr>
        <w:jc w:val="both"/>
        <w:rPr>
          <w:sz w:val="22"/>
        </w:rPr>
      </w:pPr>
    </w:p>
    <w:p w:rsidR="00DE4C51" w:rsidRPr="00940DF6" w:rsidRDefault="00C654C2" w:rsidP="00C654C2">
      <w:pPr>
        <w:ind w:left="705" w:hanging="705"/>
        <w:jc w:val="both"/>
        <w:rPr>
          <w:sz w:val="22"/>
          <w:szCs w:val="20"/>
        </w:rPr>
      </w:pPr>
      <w:r>
        <w:rPr>
          <w:sz w:val="22"/>
          <w:szCs w:val="20"/>
        </w:rPr>
        <w:t>5.8.</w:t>
      </w:r>
      <w:r>
        <w:rPr>
          <w:sz w:val="22"/>
          <w:szCs w:val="20"/>
        </w:rPr>
        <w:tab/>
      </w:r>
      <w:r w:rsidR="00DE4C51" w:rsidRPr="00940DF6">
        <w:rPr>
          <w:sz w:val="22"/>
          <w:szCs w:val="20"/>
        </w:rPr>
        <w:t xml:space="preserve">Daňový doklad bude obsahovat pojmové náležitosti daňového dokladu stanovené zákonem č.  235/2004 Sb. – o dani z přidané hodnoty, ve znění pozdějších předpisů, a zákonem č. 563/1991 Sb. – o účetnictví, ve znění pozdějších předpisů. </w:t>
      </w:r>
    </w:p>
    <w:p w:rsidR="00F5465A" w:rsidRDefault="00F5465A" w:rsidP="00940DF6">
      <w:pPr>
        <w:pStyle w:val="BodyText21"/>
        <w:widowControl/>
      </w:pPr>
    </w:p>
    <w:p w:rsidR="00DE4C51" w:rsidRDefault="00883F74" w:rsidP="00883F74">
      <w:pPr>
        <w:pStyle w:val="BodyText21"/>
        <w:widowControl/>
        <w:ind w:left="705" w:hanging="705"/>
      </w:pPr>
      <w:r>
        <w:t>5.9.</w:t>
      </w:r>
      <w:r>
        <w:tab/>
      </w:r>
      <w:r w:rsidR="00DE4C51">
        <w:t>V případě, že daňový doklad nebude obsahovat správné údaje či bude neúplný, je objednatel oprávněn daňový doklad vrátit ve lhůtě do data jeho splatnosti zhotoviteli. Zhotovitel je povin</w:t>
      </w:r>
      <w:r w:rsidR="00940DF6">
        <w:t xml:space="preserve">en takový daňový doklad </w:t>
      </w:r>
      <w:r w:rsidR="00DE4C51">
        <w:t>opravit, aby splňoval podmínky stanovené v</w:t>
      </w:r>
      <w:r w:rsidR="004A6316">
        <w:t xml:space="preserve"> odst. </w:t>
      </w:r>
      <w:r w:rsidR="00AA50CD">
        <w:t>5.8</w:t>
      </w:r>
      <w:r w:rsidR="004A6316">
        <w:t xml:space="preserve"> </w:t>
      </w:r>
      <w:r>
        <w:t xml:space="preserve">článku V. </w:t>
      </w:r>
      <w:r w:rsidR="00940DF6">
        <w:t>této</w:t>
      </w:r>
      <w:r w:rsidR="00DE4C51">
        <w:t xml:space="preserve"> smlouvy. </w:t>
      </w:r>
    </w:p>
    <w:p w:rsidR="00832021" w:rsidRDefault="00832021" w:rsidP="00832021">
      <w:pPr>
        <w:pStyle w:val="BodyText21"/>
        <w:widowControl/>
      </w:pPr>
    </w:p>
    <w:p w:rsidR="00DE4C51" w:rsidRDefault="001520A8" w:rsidP="001520A8">
      <w:pPr>
        <w:pStyle w:val="BodyText21"/>
        <w:widowControl/>
        <w:ind w:left="705" w:hanging="705"/>
      </w:pPr>
      <w:r>
        <w:t>5.10.</w:t>
      </w:r>
      <w:r>
        <w:tab/>
      </w:r>
      <w:r w:rsidR="00DE4C51">
        <w:t>Úhrada odměny za vytvoření díla, ať již jako celku či dílčích plnění, nemá vliv na uplatnění práva objednatele z vad díla.</w:t>
      </w:r>
    </w:p>
    <w:p w:rsidR="00F207EF" w:rsidRDefault="00F207EF" w:rsidP="001520A8">
      <w:pPr>
        <w:pStyle w:val="BodyText21"/>
        <w:widowControl/>
        <w:ind w:left="705" w:hanging="705"/>
      </w:pPr>
    </w:p>
    <w:p w:rsidR="00DE4C51" w:rsidRPr="0076342A" w:rsidRDefault="00DE4C51" w:rsidP="00DE4C51">
      <w:pPr>
        <w:pStyle w:val="BodyText21"/>
        <w:widowControl/>
        <w:ind w:left="420"/>
      </w:pPr>
    </w:p>
    <w:p w:rsidR="00DE4C51" w:rsidRDefault="00DE4C51" w:rsidP="00DE4C51">
      <w:pPr>
        <w:pStyle w:val="Zkladntextodsazen31"/>
        <w:ind w:left="0" w:firstLine="0"/>
        <w:rPr>
          <w:b/>
          <w:sz w:val="24"/>
        </w:rPr>
      </w:pPr>
      <w:r>
        <w:rPr>
          <w:b/>
          <w:sz w:val="24"/>
        </w:rPr>
        <w:t>VI.   Součinnost smluvních stran</w:t>
      </w:r>
    </w:p>
    <w:p w:rsidR="00DE4C51" w:rsidRDefault="00DE4C51" w:rsidP="00DE4C51">
      <w:pPr>
        <w:jc w:val="both"/>
        <w:rPr>
          <w:sz w:val="22"/>
        </w:rPr>
      </w:pPr>
    </w:p>
    <w:p w:rsidR="00DE4C51" w:rsidRDefault="000D44C9" w:rsidP="000D44C9">
      <w:pPr>
        <w:pStyle w:val="Zkladntextodsazen31"/>
        <w:tabs>
          <w:tab w:val="left" w:pos="1080"/>
        </w:tabs>
      </w:pPr>
      <w:r>
        <w:t>6.1.</w:t>
      </w:r>
      <w:r>
        <w:tab/>
      </w:r>
      <w:r w:rsidR="00DE4C51">
        <w:t>Smluvní strany se zavazují vyvinout veškeré úsilí k vytvoření potřebných podmínek pro realizaci díla</w:t>
      </w:r>
      <w:r w:rsidR="00451A0D">
        <w:t>,</w:t>
      </w:r>
      <w:r w:rsidR="00DE4C51">
        <w:t xml:space="preserve"> dle podmínek stanovených touto smlouvou, které vyplývají z jejich smluvního postavení. To platí i v případech, kde to není výslovně stanoveno ustanovením této smlouvy. </w:t>
      </w:r>
    </w:p>
    <w:p w:rsidR="00DE4C51" w:rsidRDefault="00DE4C51" w:rsidP="00DE4C51">
      <w:pPr>
        <w:tabs>
          <w:tab w:val="left" w:pos="1080"/>
        </w:tabs>
        <w:ind w:left="540" w:hanging="540"/>
        <w:jc w:val="both"/>
        <w:rPr>
          <w:sz w:val="22"/>
        </w:rPr>
      </w:pPr>
    </w:p>
    <w:p w:rsidR="00DE4C51" w:rsidRDefault="00451A0D" w:rsidP="00451A0D">
      <w:pPr>
        <w:pStyle w:val="Zkladntextodsazen31"/>
      </w:pPr>
      <w:r>
        <w:t>6.2.</w:t>
      </w:r>
      <w:r>
        <w:tab/>
      </w:r>
      <w:r w:rsidR="00DE4C51">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E4C51" w:rsidRDefault="00DE4C51" w:rsidP="00DE4C51">
      <w:pPr>
        <w:pStyle w:val="Zkladntextodsazen31"/>
        <w:ind w:left="0" w:firstLine="0"/>
      </w:pPr>
    </w:p>
    <w:p w:rsidR="00DE4C51" w:rsidRDefault="00C056D2" w:rsidP="00DE4C51">
      <w:pPr>
        <w:pStyle w:val="Zkladntextodsazen31"/>
      </w:pPr>
      <w:r>
        <w:lastRenderedPageBreak/>
        <w:t>6.3.</w:t>
      </w:r>
      <w:r>
        <w:tab/>
      </w:r>
      <w:r w:rsidR="00DE4C51">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w:t>
      </w:r>
      <w:r w:rsidR="00BB7EB8">
        <w:t xml:space="preserve">li </w:t>
      </w:r>
      <w:r w:rsidR="00DE4C51">
        <w:t>a jiným osobám zúčastněným na provádění díla veškeré potřebné doklady, konzultace, pomoc a jinou součinnost.</w:t>
      </w:r>
    </w:p>
    <w:p w:rsidR="00F207EF" w:rsidRDefault="00F207EF" w:rsidP="00DE4C51">
      <w:pPr>
        <w:pStyle w:val="Zkladntextodsazen31"/>
      </w:pPr>
    </w:p>
    <w:p w:rsidR="00DE4C51" w:rsidRDefault="00DE4C51" w:rsidP="00DE4C51">
      <w:pPr>
        <w:jc w:val="both"/>
        <w:rPr>
          <w:b/>
          <w:sz w:val="22"/>
        </w:rPr>
      </w:pPr>
    </w:p>
    <w:p w:rsidR="00DE4C51" w:rsidRDefault="00DE4C51" w:rsidP="00DE4C51">
      <w:pPr>
        <w:pStyle w:val="Nadpis3"/>
      </w:pPr>
      <w:r>
        <w:t>VII.   Prohlášení, práva a povinnosti smluvních stran</w:t>
      </w:r>
    </w:p>
    <w:p w:rsidR="00DE4C51" w:rsidRDefault="00DE4C51" w:rsidP="00DE4C51">
      <w:pPr>
        <w:jc w:val="both"/>
        <w:rPr>
          <w:sz w:val="22"/>
        </w:rPr>
      </w:pPr>
      <w:r>
        <w:rPr>
          <w:sz w:val="22"/>
        </w:rPr>
        <w:t xml:space="preserve">    </w:t>
      </w:r>
    </w:p>
    <w:p w:rsidR="00DE4C51" w:rsidRDefault="00EB2408" w:rsidP="00EB2408">
      <w:pPr>
        <w:pStyle w:val="Zkladntextodsazen31"/>
        <w:tabs>
          <w:tab w:val="left" w:pos="1107"/>
        </w:tabs>
      </w:pPr>
      <w:r>
        <w:t>7.1.</w:t>
      </w:r>
      <w:r>
        <w:tab/>
      </w:r>
      <w:r w:rsidR="00DE4C51">
        <w:t xml:space="preserve">Zhotovitel prohlašuje, že před podpisem této smlouvy řádně překontroloval předané materiální podklady a dokumentaci.  </w:t>
      </w:r>
    </w:p>
    <w:p w:rsidR="00DE4C51" w:rsidRDefault="00DE4C51" w:rsidP="0036014C">
      <w:pPr>
        <w:jc w:val="both"/>
        <w:rPr>
          <w:sz w:val="22"/>
        </w:rPr>
      </w:pPr>
    </w:p>
    <w:p w:rsidR="00DE4C51" w:rsidRDefault="00EB2408" w:rsidP="00EB2408">
      <w:pPr>
        <w:pStyle w:val="Zkladntextodsazen31"/>
        <w:tabs>
          <w:tab w:val="left" w:pos="1107"/>
        </w:tabs>
      </w:pPr>
      <w:r>
        <w:t>7.2.</w:t>
      </w:r>
      <w:r>
        <w:tab/>
      </w:r>
      <w:r w:rsidR="00DE4C51">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a podmínkami ROP.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D621F9" w:rsidRDefault="00D621F9" w:rsidP="00EB2408">
      <w:pPr>
        <w:pStyle w:val="Zkladntextodsazen31"/>
        <w:ind w:left="0" w:firstLine="0"/>
      </w:pPr>
    </w:p>
    <w:p w:rsidR="00DE4C51" w:rsidRDefault="00D621F9" w:rsidP="00D621F9">
      <w:pPr>
        <w:pStyle w:val="Zkladntextodsazen31"/>
        <w:tabs>
          <w:tab w:val="left" w:pos="567"/>
        </w:tabs>
        <w:ind w:left="0" w:firstLine="0"/>
      </w:pPr>
      <w:r>
        <w:t>7.3.</w:t>
      </w:r>
      <w:r>
        <w:tab/>
      </w:r>
      <w:r w:rsidR="00DE4C51">
        <w:t xml:space="preserve">Objednatel neudělil zhotoviteli žádné oprávnění najímat jakékoli osoby jménem objednatele. </w:t>
      </w:r>
    </w:p>
    <w:p w:rsidR="00DE4C51" w:rsidRDefault="00DE4C51" w:rsidP="00DE4C51">
      <w:pPr>
        <w:pStyle w:val="Zkladntextodsazen31"/>
        <w:ind w:left="0" w:firstLine="0"/>
      </w:pPr>
    </w:p>
    <w:p w:rsidR="00DE4C51" w:rsidRDefault="00D621F9" w:rsidP="00D621F9">
      <w:pPr>
        <w:pStyle w:val="Nadpis4"/>
        <w:numPr>
          <w:ilvl w:val="0"/>
          <w:numId w:val="0"/>
        </w:numPr>
        <w:tabs>
          <w:tab w:val="left" w:pos="567"/>
        </w:tabs>
        <w:ind w:left="567" w:hanging="567"/>
        <w:jc w:val="both"/>
      </w:pPr>
      <w:r>
        <w:t>7.4.</w:t>
      </w:r>
      <w:r>
        <w:tab/>
      </w:r>
      <w:r w:rsidR="00DE4C51">
        <w:t xml:space="preserve">V případě, že zhotovitel při vytvoření díla dle této smlouvy použije k vytvoření dílčích částí díla </w:t>
      </w:r>
      <w:r w:rsidR="0036014C">
        <w:t xml:space="preserve">          </w:t>
      </w:r>
      <w:r>
        <w:t xml:space="preserve">   </w:t>
      </w:r>
      <w:r w:rsidR="00DE4C51">
        <w:t>(subdodávkám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w:t>
      </w:r>
      <w:r w:rsidR="009D5506">
        <w:t xml:space="preserve"> používána</w:t>
      </w:r>
      <w:r w:rsidR="00DE4C51">
        <w:t xml:space="preserve">. Tuto skutečnost prokáže zhotovitel objednateli nejpozději do 14 dnů od vzniku smluvního vztahu mezi zhotovitelem a touto třetí osobou, a to kopií smlouvy mezi zhotovitelem a třetí osobou vytvářející pro zhotovitele dílčí část díla. </w:t>
      </w:r>
    </w:p>
    <w:p w:rsidR="0079439B" w:rsidRDefault="0079439B" w:rsidP="00DE4C51">
      <w:pPr>
        <w:pStyle w:val="Nadpis3"/>
        <w:rPr>
          <w:b w:val="0"/>
          <w:sz w:val="22"/>
        </w:rPr>
      </w:pPr>
    </w:p>
    <w:p w:rsidR="00DE4C51" w:rsidRDefault="0079439B" w:rsidP="00DE4C51">
      <w:pPr>
        <w:pStyle w:val="Nadpis3"/>
      </w:pPr>
      <w:r w:rsidRPr="0079439B">
        <w:rPr>
          <w:sz w:val="22"/>
        </w:rPr>
        <w:t>VIII.</w:t>
      </w:r>
      <w:r>
        <w:rPr>
          <w:b w:val="0"/>
          <w:sz w:val="22"/>
        </w:rPr>
        <w:t xml:space="preserve">  </w:t>
      </w:r>
      <w:r w:rsidR="00DE4C51" w:rsidRPr="0083087C">
        <w:t>Záruka za jakost a zkoušky díla</w:t>
      </w:r>
    </w:p>
    <w:p w:rsidR="00DE4C51" w:rsidRDefault="00DE4C51" w:rsidP="00DE4C51">
      <w:pPr>
        <w:jc w:val="both"/>
        <w:rPr>
          <w:sz w:val="16"/>
        </w:rPr>
      </w:pPr>
    </w:p>
    <w:p w:rsidR="00DE4C51" w:rsidRDefault="0079439B" w:rsidP="0079439B">
      <w:pPr>
        <w:pStyle w:val="Zkladntextodsazen31"/>
      </w:pPr>
      <w:r>
        <w:t>8.1.</w:t>
      </w:r>
      <w:r>
        <w:tab/>
      </w:r>
      <w:r w:rsidR="00DE4C51">
        <w:t xml:space="preserve">Zhotovitel se zavazuje, že provedené a předané dílo bude prosté jakýchkoli vad (ať již právních či faktických) a nedodělků a bude mít vlastnosti dle podmínek ROP. Zhotovitel poskytuje objednateli záruku za jakost díla ode dne řádného protokolárního převzetí díla objednatelem </w:t>
      </w:r>
      <w:r w:rsidR="00DE4C51">
        <w:rPr>
          <w:b/>
        </w:rPr>
        <w:t>v délce dvanácti měsíců</w:t>
      </w:r>
      <w:r w:rsidR="00DE4C51">
        <w:t xml:space="preserve"> ode dne řádného protokolárního převzetí díla objednatelem od zhotovitele.</w:t>
      </w:r>
    </w:p>
    <w:p w:rsidR="00DE4C51" w:rsidRDefault="00DE4C51" w:rsidP="00DE4C51">
      <w:pPr>
        <w:pStyle w:val="BodyText21"/>
        <w:widowControl/>
      </w:pPr>
    </w:p>
    <w:p w:rsidR="00DE4C51" w:rsidRDefault="00EE4EAB" w:rsidP="00DE4C51">
      <w:pPr>
        <w:pStyle w:val="Zkladntextodsazen31"/>
      </w:pPr>
      <w:r>
        <w:t>8</w:t>
      </w:r>
      <w:r w:rsidR="00DE4C51">
        <w:t>.2.</w:t>
      </w:r>
      <w:r w:rsidR="00DE4C51">
        <w:tab/>
        <w:t>Zhotovitel se zavazuje bezplatně odstranit objednatelem reklamované vady díla po dobu záruční doby</w:t>
      </w:r>
      <w:r w:rsidR="004A6316">
        <w:t xml:space="preserve"> určené v odst. 8.1. </w:t>
      </w:r>
      <w:r w:rsidR="00601668">
        <w:t xml:space="preserve">článku VIII. </w:t>
      </w:r>
      <w:r w:rsidR="00DE4C51">
        <w:t xml:space="preserve">této smlouvy, a to předáním díla bez vad a nedodělků způsobem dle </w:t>
      </w:r>
      <w:r w:rsidR="00601668">
        <w:t>odst. 4.2. článku IV</w:t>
      </w:r>
      <w:r w:rsidR="00C87C01">
        <w:t>.</w:t>
      </w:r>
      <w:r w:rsidR="00601668">
        <w:t xml:space="preserve"> </w:t>
      </w:r>
      <w:r w:rsidR="00DE4C51">
        <w:t xml:space="preserve">této smlouvy. </w:t>
      </w:r>
    </w:p>
    <w:p w:rsidR="00DE4C51" w:rsidRDefault="00DE4C51" w:rsidP="00DE4C51">
      <w:pPr>
        <w:pStyle w:val="Zkladntextodsazen31"/>
        <w:ind w:left="0" w:firstLine="0"/>
      </w:pPr>
    </w:p>
    <w:p w:rsidR="00DE4C51" w:rsidRDefault="00EE4EAB" w:rsidP="00DE4C51">
      <w:pPr>
        <w:pStyle w:val="Zkladntextodsazen31"/>
      </w:pPr>
      <w:r>
        <w:t>8</w:t>
      </w:r>
      <w:r w:rsidR="00DE4C51">
        <w:t>.3.</w:t>
      </w:r>
      <w:r w:rsidR="00DE4C51">
        <w:tab/>
        <w:t>Objednatel je oprávněn reklamovat v záruční</w:t>
      </w:r>
      <w:r w:rsidR="00687AA4">
        <w:t xml:space="preserve"> době dle </w:t>
      </w:r>
      <w:r w:rsidR="004A6316">
        <w:t xml:space="preserve">odst. 8.1. </w:t>
      </w:r>
      <w:r w:rsidR="00687AA4">
        <w:t xml:space="preserve">článku VIII. </w:t>
      </w:r>
      <w:r w:rsidR="00DE4C51">
        <w:t>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180D9D" w:rsidRDefault="00180D9D" w:rsidP="00180D9D">
      <w:pPr>
        <w:pStyle w:val="Zkladntextodsazen31"/>
        <w:ind w:left="0" w:firstLine="0"/>
        <w:rPr>
          <w:sz w:val="16"/>
          <w:szCs w:val="24"/>
        </w:rPr>
      </w:pPr>
    </w:p>
    <w:p w:rsidR="00DE4C51" w:rsidRDefault="00180D9D" w:rsidP="00BA151B">
      <w:pPr>
        <w:pStyle w:val="Zkladntextodsazen31"/>
      </w:pPr>
      <w:r w:rsidRPr="00180D9D">
        <w:rPr>
          <w:szCs w:val="22"/>
        </w:rPr>
        <w:t>8.4.</w:t>
      </w:r>
      <w:r>
        <w:rPr>
          <w:sz w:val="16"/>
          <w:szCs w:val="24"/>
        </w:rPr>
        <w:tab/>
      </w:r>
      <w:r w:rsidR="00DE4C51">
        <w:t xml:space="preserve">Zhotovitel se zavazuje bez zbytečného odkladu, nejpozději však do 7 dnů, od okamžiku oznámení vady díla či jeho části zahájit odstraňování vady díla či jeho části, a to i tehdy, neuznává-li zhotovitel odpovědnost za vady či příčiny, které ji vyvolaly, a vady odstranit v co nejkratší lhůtě, a současně zahájit reklamační řízení. Reklamační řízení musí být ukončeno do 7 dnů po jeho zahájení. 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odměnu sjednanou mezi oběma stranami. </w:t>
      </w:r>
    </w:p>
    <w:p w:rsidR="00DE4C51" w:rsidRDefault="00DE4C51" w:rsidP="00DE4C51">
      <w:pPr>
        <w:jc w:val="both"/>
        <w:rPr>
          <w:sz w:val="22"/>
        </w:rPr>
      </w:pPr>
    </w:p>
    <w:p w:rsidR="00DE4C51" w:rsidRDefault="00AB2218" w:rsidP="00AB2218">
      <w:pPr>
        <w:pStyle w:val="Zkladntextodsazen31"/>
        <w:rPr>
          <w:i/>
        </w:rPr>
      </w:pPr>
      <w:r>
        <w:t>8.5.</w:t>
      </w:r>
      <w:r>
        <w:tab/>
      </w:r>
      <w:r w:rsidR="00DE4C51">
        <w:t xml:space="preserve">V případě odstranění vady díla či jeho části dodáním náhradního plnění (nahrazením novým              vyhotovením díla), běží pro toto náhradní plnění (díla) nová záruční lhůta, a to ode dne protokolárního </w:t>
      </w:r>
      <w:r w:rsidR="00DE4C51">
        <w:lastRenderedPageBreak/>
        <w:t xml:space="preserve">převzetí nového plnění (díla) objednatelem. Záruční lhůta je shodná </w:t>
      </w:r>
      <w:r w:rsidR="00CC55F1">
        <w:t xml:space="preserve">jako v odst. </w:t>
      </w:r>
      <w:r w:rsidR="004A6316">
        <w:t xml:space="preserve">8.1 </w:t>
      </w:r>
      <w:r w:rsidR="00D9447A">
        <w:t>článku</w:t>
      </w:r>
      <w:r w:rsidR="00CC55F1">
        <w:t xml:space="preserve"> VIII. </w:t>
      </w:r>
      <w:r w:rsidR="009D6ECC">
        <w:t>této</w:t>
      </w:r>
      <w:r w:rsidR="00DE4C51">
        <w:t xml:space="preserve">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00DE4C51">
        <w:rPr>
          <w:i/>
        </w:rPr>
        <w:t>.</w:t>
      </w:r>
    </w:p>
    <w:p w:rsidR="00DE4C51" w:rsidRDefault="00DE4C51" w:rsidP="00DE4C51">
      <w:pPr>
        <w:pStyle w:val="Zkladntextodsazen31"/>
        <w:rPr>
          <w:i/>
        </w:rPr>
      </w:pPr>
    </w:p>
    <w:p w:rsidR="00DE4C51" w:rsidRDefault="003D4FB4" w:rsidP="003D4FB4">
      <w:pPr>
        <w:pStyle w:val="Zkladntextodsazen31"/>
      </w:pPr>
      <w:r>
        <w:t>8.6.</w:t>
      </w:r>
      <w:r>
        <w:tab/>
      </w:r>
      <w:r w:rsidR="00DE4C51">
        <w:t>Neodstraní-li zhotovitel reklamované vady nebo nedodělky díla či jeho část</w:t>
      </w:r>
      <w:r w:rsidR="00290EC5">
        <w:t xml:space="preserve">i ve lhůtě dle odst. 8.1. článku </w:t>
      </w:r>
      <w:r w:rsidR="00290EC5" w:rsidRPr="00B77E2C">
        <w:t>VIII.</w:t>
      </w:r>
      <w:r w:rsidR="00290EC5">
        <w:t xml:space="preserve"> </w:t>
      </w:r>
      <w:r w:rsidR="00DE4C51">
        <w:t>této smlouvy a/nebo nezahájí-li zhotovitel odstraňování vad nebo nedodělků d</w:t>
      </w:r>
      <w:r w:rsidR="00B77E2C">
        <w:t>íla v termínech dle odst. 8.4. článku VIII.</w:t>
      </w:r>
      <w:r w:rsidR="00DE4C51">
        <w:t xml:space="preserve">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 osobě a/nebo požadovat slevu z odměny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DE4C51" w:rsidRDefault="00DE4C51" w:rsidP="00DE4C51">
      <w:pPr>
        <w:pStyle w:val="Zkladntextodsazen31"/>
      </w:pPr>
    </w:p>
    <w:p w:rsidR="00DE4C51" w:rsidRDefault="00E518A3" w:rsidP="00E518A3">
      <w:pPr>
        <w:pStyle w:val="Zkladntextodsazen31"/>
      </w:pPr>
      <w:r>
        <w:t>8.7.</w:t>
      </w:r>
      <w:r>
        <w:tab/>
      </w:r>
      <w:r w:rsidR="00DE4C51">
        <w:t>Práva a povinnosti ze zhotovitelem poskytnuté záruky nezanikají na předané části díla ani odstoupením kterékoli ze smluvních stran od smlouvy.</w:t>
      </w:r>
    </w:p>
    <w:p w:rsidR="00DE4C51" w:rsidRDefault="00DE4C51" w:rsidP="00DE4C51">
      <w:pPr>
        <w:pStyle w:val="Zkladntextodsazen31"/>
      </w:pPr>
    </w:p>
    <w:p w:rsidR="00DE4C51" w:rsidRDefault="003659A6" w:rsidP="003659A6">
      <w:pPr>
        <w:pStyle w:val="Zkladntextodsazen31"/>
      </w:pPr>
      <w:r>
        <w:t>8.8</w:t>
      </w:r>
      <w:r>
        <w:tab/>
      </w:r>
      <w:r w:rsidR="00DE4C51">
        <w:t xml:space="preserve">O reklamačním řízení budou objednatelem pořizovány písemné zápisy ve dvojím vyhotovení, z nichž jeden stejnopis obdrží každá ze smluvních stran. </w:t>
      </w:r>
    </w:p>
    <w:p w:rsidR="00D71C53" w:rsidRDefault="00D71C53" w:rsidP="003659A6">
      <w:pPr>
        <w:pStyle w:val="Zkladntextodsazen31"/>
      </w:pPr>
    </w:p>
    <w:p w:rsidR="00DE4C51" w:rsidRDefault="00DE4C51" w:rsidP="00DE4C51">
      <w:pPr>
        <w:rPr>
          <w:b/>
          <w:sz w:val="22"/>
        </w:rPr>
      </w:pPr>
    </w:p>
    <w:p w:rsidR="00DE4C51" w:rsidRDefault="00FE75BA" w:rsidP="00DE4C51">
      <w:pPr>
        <w:pStyle w:val="Nadpis3"/>
      </w:pPr>
      <w:r>
        <w:t>I</w:t>
      </w:r>
      <w:r w:rsidR="00DE4C51">
        <w:t>X.      Předání a převzetí díla</w:t>
      </w:r>
    </w:p>
    <w:p w:rsidR="00DE4C51" w:rsidRDefault="00DE4C51" w:rsidP="00DE4C51">
      <w:pPr>
        <w:jc w:val="center"/>
        <w:rPr>
          <w:b/>
          <w:sz w:val="22"/>
        </w:rPr>
      </w:pPr>
    </w:p>
    <w:p w:rsidR="00DE4C51" w:rsidRPr="007C6E33" w:rsidRDefault="00DF295B" w:rsidP="007C6E33">
      <w:pPr>
        <w:ind w:left="567" w:hanging="567"/>
        <w:jc w:val="both"/>
        <w:rPr>
          <w:sz w:val="22"/>
        </w:rPr>
      </w:pPr>
      <w:r>
        <w:rPr>
          <w:sz w:val="22"/>
        </w:rPr>
        <w:t>9</w:t>
      </w:r>
      <w:r w:rsidR="007C6E33">
        <w:rPr>
          <w:sz w:val="22"/>
        </w:rPr>
        <w:t>.1.</w:t>
      </w:r>
      <w:r w:rsidR="007C6E33">
        <w:rPr>
          <w:sz w:val="22"/>
        </w:rPr>
        <w:tab/>
      </w:r>
      <w:r w:rsidR="00DE4C51">
        <w:rPr>
          <w:sz w:val="22"/>
        </w:rPr>
        <w:t xml:space="preserve">Zhotovitel  se zavazuje řádně protokolárně předat dílo jako celek objednateli ve lhůtě sjednané v čl. III odst. 3.2. této smlouvy. O předání díla, resp. jeho části bude sepsán písemný protokol. </w:t>
      </w:r>
    </w:p>
    <w:p w:rsidR="00DE4C51" w:rsidRDefault="00DE4C51" w:rsidP="00DE4C51">
      <w:pPr>
        <w:ind w:left="567"/>
        <w:jc w:val="both"/>
        <w:rPr>
          <w:sz w:val="22"/>
        </w:rPr>
      </w:pPr>
    </w:p>
    <w:p w:rsidR="00DE4C51" w:rsidRDefault="00D629A4" w:rsidP="007C6E33">
      <w:pPr>
        <w:ind w:left="567" w:hanging="567"/>
        <w:jc w:val="both"/>
        <w:rPr>
          <w:sz w:val="22"/>
        </w:rPr>
      </w:pPr>
      <w:r>
        <w:rPr>
          <w:sz w:val="22"/>
        </w:rPr>
        <w:t>9</w:t>
      </w:r>
      <w:r w:rsidR="007C6E33">
        <w:rPr>
          <w:sz w:val="22"/>
        </w:rPr>
        <w:t>.2.</w:t>
      </w:r>
      <w:r w:rsidR="007C6E33">
        <w:rPr>
          <w:sz w:val="22"/>
        </w:rPr>
        <w:tab/>
      </w:r>
      <w:r w:rsidR="00DE4C51">
        <w:rPr>
          <w:sz w:val="22"/>
        </w:rPr>
        <w:t>Předávací protokol musí obsahovat alespoň předmět a charakterist</w:t>
      </w:r>
      <w:r w:rsidR="009D6ECC">
        <w:rPr>
          <w:sz w:val="22"/>
        </w:rPr>
        <w:t xml:space="preserve">iku díla, </w:t>
      </w:r>
      <w:r w:rsidR="00DE4C51">
        <w:rPr>
          <w:sz w:val="22"/>
        </w:rPr>
        <w:t>soupis zjištěných vad a nedodělků díla stanovených objednatelem, vyjádření zhotovitele k vadám díla vytčeným objednatelem, lhůty pro odstranění vad díla, dohodu o lhůtách a opatřeních k odstranění vad a nedodělků díla či jeho části, záznam o nutných dodatečně požadovaných pracích, případnou dohodu o slevě z odměny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rsidR="00DE4C51" w:rsidRDefault="00DE4C51" w:rsidP="00DE4C51">
      <w:pPr>
        <w:jc w:val="both"/>
        <w:rPr>
          <w:sz w:val="16"/>
        </w:rPr>
      </w:pPr>
    </w:p>
    <w:p w:rsidR="00DE4C51" w:rsidRDefault="00947EC1" w:rsidP="00947EC1">
      <w:pPr>
        <w:pStyle w:val="Zkladntext21"/>
        <w:ind w:left="567" w:hanging="567"/>
      </w:pPr>
      <w:r>
        <w:t>9.3.</w:t>
      </w:r>
      <w:r>
        <w:tab/>
      </w:r>
      <w:r w:rsidR="00DE4C51">
        <w:t xml:space="preserve">V případě, že je objednatelem přebíráno dokončené dílo, skutečnost, že dílo je dokončeno co do množství, jakosti, kompletnosti a schopnosti užívání, prokazuje zásadně zhotovitel a za tím účelem předkládá nezbytné písemné doklady objednateli. </w:t>
      </w:r>
    </w:p>
    <w:p w:rsidR="00DE4C51" w:rsidRDefault="00DE4C51" w:rsidP="00DE4C51">
      <w:pPr>
        <w:jc w:val="both"/>
        <w:rPr>
          <w:sz w:val="16"/>
        </w:rPr>
      </w:pPr>
    </w:p>
    <w:p w:rsidR="00DE4C51" w:rsidRDefault="00C125DD" w:rsidP="00C125DD">
      <w:pPr>
        <w:pStyle w:val="Zkladntextodsazen31"/>
      </w:pPr>
      <w:r>
        <w:t>9.4.</w:t>
      </w:r>
      <w:r>
        <w:tab/>
      </w:r>
      <w:r w:rsidR="00DE4C51">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bude k původnímu předávacímu protokolu sepsán dodatek, ve kterém bude uvedeno převzetí díla. Dodatek obsahuje veškeré náležitosti stanovené pro předávací protokol v tomto článku smlouvy.</w:t>
      </w:r>
    </w:p>
    <w:p w:rsidR="00DE4C51" w:rsidRDefault="00DE4C51" w:rsidP="00DE4C51">
      <w:pPr>
        <w:ind w:left="705" w:hanging="705"/>
        <w:jc w:val="both"/>
        <w:rPr>
          <w:sz w:val="16"/>
        </w:rPr>
      </w:pPr>
    </w:p>
    <w:p w:rsidR="00DE4C51" w:rsidRDefault="001F3EDC" w:rsidP="001F3EDC">
      <w:pPr>
        <w:pStyle w:val="BodyText21"/>
        <w:widowControl/>
        <w:ind w:left="567" w:hanging="567"/>
      </w:pPr>
      <w:r>
        <w:t>9.5.</w:t>
      </w:r>
      <w:r>
        <w:tab/>
      </w:r>
      <w:r w:rsidR="00DE4C51">
        <w:t xml:space="preserve">Pro případ odstoupení kterékoli ze smluvních stran od smlouvy bude analogicky použito ustanovení článku </w:t>
      </w:r>
      <w:r w:rsidR="00DE4C51" w:rsidRPr="00F30B17">
        <w:t>X</w:t>
      </w:r>
      <w:r w:rsidR="00F30B17" w:rsidRPr="00F30B17">
        <w:t>I</w:t>
      </w:r>
      <w:r w:rsidR="00DE4C51" w:rsidRPr="00F30B17">
        <w:t>.</w:t>
      </w:r>
      <w:r w:rsidR="00DE4C51">
        <w:t xml:space="preserve"> této smlouvy.</w:t>
      </w:r>
    </w:p>
    <w:p w:rsidR="008F092D" w:rsidRDefault="008F092D" w:rsidP="007C6E33">
      <w:pPr>
        <w:pStyle w:val="BodyText21"/>
        <w:widowControl/>
        <w:ind w:left="567" w:hanging="567"/>
      </w:pPr>
    </w:p>
    <w:p w:rsidR="00DE4C51" w:rsidRDefault="001F3EDC" w:rsidP="001F3EDC">
      <w:pPr>
        <w:pStyle w:val="BodyText21"/>
        <w:widowControl/>
        <w:ind w:left="567" w:hanging="567"/>
      </w:pPr>
      <w:r>
        <w:t>9.6.</w:t>
      </w:r>
      <w:r>
        <w:tab/>
      </w:r>
      <w:r w:rsidR="00DE4C51">
        <w:t xml:space="preserve">Za řádně provedené (ukončené) dílo je považováno dílo zhotovené v rozsahu, o parametrech a s vlastnostmi stanovenými touto smlouvou a obecně závaznými právními předpisy, které je bez vad a nedodělků, tj. dílo kompletní a funkční a splňující jakostní a funkční parametry stanovené touto smlouvou a řádně předané objednateli. </w:t>
      </w:r>
    </w:p>
    <w:p w:rsidR="00DE4C51" w:rsidRDefault="00DE4C51" w:rsidP="00DE4C51">
      <w:pPr>
        <w:ind w:left="680" w:hanging="680"/>
        <w:jc w:val="both"/>
        <w:rPr>
          <w:sz w:val="16"/>
        </w:rPr>
      </w:pPr>
    </w:p>
    <w:p w:rsidR="00DE4C51" w:rsidRDefault="006D0997" w:rsidP="006D0997">
      <w:pPr>
        <w:pStyle w:val="Zkladntextodsazen31"/>
      </w:pPr>
      <w:r>
        <w:t>9.7.</w:t>
      </w:r>
      <w:r>
        <w:tab/>
      </w:r>
      <w:r w:rsidR="00DE4C51">
        <w:t xml:space="preserve">Zhotovitel je povinen v přiměřené lhůtě odstranit vady nebo nedodělky, i když tvrdí, že za uvedené vady a nedodělky díla neodpovídá. Náklady na odstranění těchto vad a nedodělků nese zhotovitel, a to až do </w:t>
      </w:r>
      <w:r w:rsidR="00DE4C51">
        <w:lastRenderedPageBreak/>
        <w:t xml:space="preserve">účinnosti dohody smluvních stran o jejich úhradě nebo do právní moci rozhodnutí příslušného soudu ve věci úhrady těchto nákladů. </w:t>
      </w:r>
    </w:p>
    <w:p w:rsidR="00DC7973" w:rsidRDefault="00DC7973" w:rsidP="006D0997">
      <w:pPr>
        <w:pStyle w:val="Zkladntextodsazen31"/>
      </w:pPr>
    </w:p>
    <w:p w:rsidR="00DE4C51" w:rsidRDefault="00DE4C51" w:rsidP="00DE4C51">
      <w:pPr>
        <w:rPr>
          <w:b/>
          <w:sz w:val="22"/>
        </w:rPr>
      </w:pPr>
    </w:p>
    <w:p w:rsidR="00DE4C51" w:rsidRDefault="00AE0DA1" w:rsidP="00DE4C51">
      <w:pPr>
        <w:pStyle w:val="Nadpis3"/>
      </w:pPr>
      <w:r>
        <w:t>X</w:t>
      </w:r>
      <w:r w:rsidR="00DE4C51">
        <w:t xml:space="preserve">.    </w:t>
      </w:r>
      <w:r>
        <w:t xml:space="preserve"> </w:t>
      </w:r>
      <w:r w:rsidR="00DE4C51">
        <w:t xml:space="preserve">Úrok z prodlení a smluvní pokuta  </w:t>
      </w:r>
    </w:p>
    <w:p w:rsidR="00DE4C51" w:rsidRDefault="00DE4C51" w:rsidP="00DE4C51">
      <w:pPr>
        <w:jc w:val="center"/>
        <w:rPr>
          <w:b/>
          <w:sz w:val="22"/>
        </w:rPr>
      </w:pPr>
    </w:p>
    <w:p w:rsidR="00DE4C51" w:rsidRDefault="00BA3BE1" w:rsidP="00BA3BE1">
      <w:pPr>
        <w:pStyle w:val="Zkladntextodsazen31"/>
      </w:pPr>
      <w:r>
        <w:t>10.1.</w:t>
      </w:r>
      <w:r>
        <w:tab/>
      </w:r>
      <w:r w:rsidR="00DE4C51">
        <w:t xml:space="preserve">Smluvní strany se dohodly, že v případě porušení ustanovení </w:t>
      </w:r>
      <w:r w:rsidR="00337EAC">
        <w:t>odst. 3.2 článku III.</w:t>
      </w:r>
      <w:r w:rsidR="00DE4C51">
        <w:t xml:space="preserve">, a/nebo </w:t>
      </w:r>
      <w:r w:rsidR="00337EAC">
        <w:t xml:space="preserve">odst. 7.4 článku VII. </w:t>
      </w:r>
      <w:r w:rsidR="00DE4C51">
        <w:t xml:space="preserve">této smlouvy  zhotovitelem je  objednatel  oprávněn  uplatnit  vůči zhotoviteli  ve smyslu ustanovení § 300 a </w:t>
      </w:r>
      <w:proofErr w:type="spellStart"/>
      <w:r w:rsidR="00DE4C51">
        <w:t>násl</w:t>
      </w:r>
      <w:proofErr w:type="spellEnd"/>
      <w:r w:rsidR="00DE4C51">
        <w:t>. zákona č. 513/1</w:t>
      </w:r>
      <w:r w:rsidR="009D6ECC">
        <w:t>991 Sb. - obchodního zákoníku, ve znění</w:t>
      </w:r>
      <w:r w:rsidR="00DE4C51">
        <w:t xml:space="preserve"> pozdějších předpisů, a § 544 a </w:t>
      </w:r>
      <w:proofErr w:type="spellStart"/>
      <w:r w:rsidR="00DE4C51">
        <w:t>násl</w:t>
      </w:r>
      <w:proofErr w:type="spellEnd"/>
      <w:r w:rsidR="00DE4C51">
        <w:t>. zákona č. 40/1964 Sb. - občanského zákoníku, ve znění pozdějších předpisů, smluvní pokutu ve výši 0,1 % z celkové ceny za provedení díla, a to za každý den prodlení</w:t>
      </w:r>
      <w:r w:rsidR="00D80CDD">
        <w:t>.</w:t>
      </w:r>
    </w:p>
    <w:p w:rsidR="00DE4C51" w:rsidRDefault="00DE4C51" w:rsidP="00DE4C51">
      <w:pPr>
        <w:pStyle w:val="BodyText21"/>
        <w:widowControl/>
      </w:pPr>
    </w:p>
    <w:p w:rsidR="00957A3C" w:rsidRDefault="00D80CDD" w:rsidP="00957A3C">
      <w:pPr>
        <w:pStyle w:val="Zkladntextodsazen31"/>
      </w:pPr>
      <w:r>
        <w:t>10.2.</w:t>
      </w:r>
      <w:r>
        <w:tab/>
      </w:r>
      <w:r w:rsidR="00DE4C51">
        <w:t xml:space="preserve">Smluvní strany se dohodly, že v případě porušení ustanovení </w:t>
      </w:r>
      <w:r>
        <w:t xml:space="preserve">odst. 5.1. a/nebo 5.6  </w:t>
      </w:r>
      <w:r w:rsidR="00DE4C51">
        <w:t>č</w:t>
      </w:r>
      <w:r>
        <w:t>lánk</w:t>
      </w:r>
      <w:r w:rsidR="00215662">
        <w:t xml:space="preserve">u V. </w:t>
      </w:r>
      <w:r w:rsidR="00DE4C51">
        <w:t>té</w:t>
      </w:r>
      <w:r w:rsidR="0047655E">
        <w:t>to smlouvy objednatelem je zhotovitel</w:t>
      </w:r>
      <w:r w:rsidR="00DE4C51">
        <w:t xml:space="preserve"> oprávněn uplatnit vůči objednateli ve smyslu ustanovení § 300 a </w:t>
      </w:r>
      <w:proofErr w:type="spellStart"/>
      <w:r w:rsidR="00DE4C51">
        <w:t>násl</w:t>
      </w:r>
      <w:proofErr w:type="spellEnd"/>
      <w:r w:rsidR="00DE4C51">
        <w:t>. zákona č. 513/1</w:t>
      </w:r>
      <w:r>
        <w:t xml:space="preserve">991 Sb. - obchodního zákoníku, </w:t>
      </w:r>
      <w:r w:rsidR="0047655E">
        <w:t>ve znění</w:t>
      </w:r>
      <w:r w:rsidR="00DE4C51">
        <w:t xml:space="preserve"> pozdějších předpisů, a § 544 a </w:t>
      </w:r>
      <w:proofErr w:type="spellStart"/>
      <w:r w:rsidR="00DE4C51">
        <w:t>násl</w:t>
      </w:r>
      <w:proofErr w:type="spellEnd"/>
      <w:r w:rsidR="00DE4C51">
        <w:t>. zákona č. 40/1964 Sb. - občanského zákoníku, ve znění pozdějších předpisů, smluvní pokutu ve výši 0,1 % z dlužné částky, a to za každý den prodlení.</w:t>
      </w:r>
    </w:p>
    <w:p w:rsidR="00957A3C" w:rsidRDefault="00957A3C" w:rsidP="00957A3C">
      <w:pPr>
        <w:pStyle w:val="Zkladntextodsazen31"/>
      </w:pPr>
    </w:p>
    <w:p w:rsidR="00DE4C51" w:rsidRDefault="00957A3C" w:rsidP="000B6AEB">
      <w:pPr>
        <w:pStyle w:val="Zkladntextodsazen31"/>
      </w:pPr>
      <w:r>
        <w:t>10.3.</w:t>
      </w:r>
      <w:r>
        <w:tab/>
      </w:r>
      <w:r w:rsidR="00DE4C51">
        <w:t>Smluvní pokuta je splatná do třiceti dní od data, kdy byla povinné straně doručena písemná výzva k</w:t>
      </w:r>
      <w:r w:rsidR="000B6AEB">
        <w:t> </w:t>
      </w:r>
      <w:r w:rsidR="00DE4C51">
        <w:t>jejímu</w:t>
      </w:r>
      <w:r w:rsidR="000B6AEB">
        <w:t xml:space="preserve"> </w:t>
      </w:r>
      <w:r w:rsidR="00DE4C51">
        <w:t xml:space="preserve">zaplacení ze strany oprávněné strany, a to na účet oprávněné strany uvedený v písemné výzvě. </w:t>
      </w:r>
      <w:r w:rsidR="008F6073">
        <w:t>Ustanovením o smluvní</w:t>
      </w:r>
      <w:r w:rsidR="00DE4C51">
        <w:t xml:space="preserve"> pokutě není dotčeno právo oprávněné strany na náhradu škody v plné výši.</w:t>
      </w:r>
    </w:p>
    <w:p w:rsidR="00DC7973" w:rsidRPr="007B3D7A" w:rsidRDefault="00DC7973" w:rsidP="000B6AEB">
      <w:pPr>
        <w:pStyle w:val="Zkladntextodsazen31"/>
      </w:pPr>
    </w:p>
    <w:p w:rsidR="00DE4C51" w:rsidRDefault="00DE4C51" w:rsidP="00DE4C51">
      <w:pPr>
        <w:rPr>
          <w:b/>
          <w:sz w:val="22"/>
        </w:rPr>
      </w:pPr>
    </w:p>
    <w:p w:rsidR="00DE4C51" w:rsidRDefault="00914B98" w:rsidP="00DE4C51">
      <w:pPr>
        <w:pStyle w:val="Nadpis3"/>
      </w:pPr>
      <w:r>
        <w:t>XI</w:t>
      </w:r>
      <w:r w:rsidR="00DE4C51">
        <w:t xml:space="preserve">.   </w:t>
      </w:r>
      <w:r>
        <w:t xml:space="preserve"> </w:t>
      </w:r>
      <w:r w:rsidR="00DE4C51">
        <w:t xml:space="preserve">Odstoupení od smlouvy </w:t>
      </w:r>
    </w:p>
    <w:p w:rsidR="00DE4C51" w:rsidRDefault="00DE4C51" w:rsidP="00DE4C51">
      <w:pPr>
        <w:jc w:val="both"/>
        <w:rPr>
          <w:sz w:val="22"/>
        </w:rPr>
      </w:pPr>
    </w:p>
    <w:p w:rsidR="004245E1" w:rsidRDefault="0091290B" w:rsidP="0091290B">
      <w:pPr>
        <w:pStyle w:val="Zkladntextodsazen31"/>
      </w:pPr>
      <w:r>
        <w:t>11.1</w:t>
      </w:r>
      <w:r w:rsidR="001770B1">
        <w:t>.</w:t>
      </w:r>
      <w:r>
        <w:tab/>
      </w:r>
      <w:r w:rsidR="00DE4C51">
        <w:t xml:space="preserve">Smluvní strany se dohodly, že mohou od této smlouvy odstoupit v případech, </w:t>
      </w:r>
      <w:r w:rsidR="005A6DB9">
        <w:t>kdy to</w:t>
      </w:r>
      <w:r w:rsidR="00DE4C51">
        <w:t xml:space="preserve"> stanoví zákon, jinak v případě podstatného porušení této smlouvy. Odstoupení od smlouvy musí být provedeno písemnou formou a je účinné okamžikem jeho doručení druhé straně. Odstoupením od smlouvy se tato smlouva od okamžiku doručení projevu vůle směřujícíh</w:t>
      </w:r>
      <w:r w:rsidR="004245E1">
        <w:t>o k odstoupení od smlouvy ruší.</w:t>
      </w:r>
    </w:p>
    <w:p w:rsidR="005A6DB9" w:rsidRDefault="005A6DB9" w:rsidP="005A6DB9">
      <w:pPr>
        <w:pStyle w:val="Zkladntextodsazen31"/>
        <w:ind w:left="0" w:firstLine="0"/>
      </w:pPr>
    </w:p>
    <w:p w:rsidR="00DE4C51" w:rsidRDefault="005A6DB9" w:rsidP="005A6DB9">
      <w:pPr>
        <w:pStyle w:val="Zkladntextodsazen31"/>
        <w:ind w:left="0" w:firstLine="0"/>
      </w:pPr>
      <w:r>
        <w:t>11.2</w:t>
      </w:r>
      <w:r w:rsidR="001770B1">
        <w:t xml:space="preserve">.  </w:t>
      </w:r>
      <w:r w:rsidR="00DE4C51">
        <w:t>Smluvní strany této smlouvy se dohodly, že podstatným porušením smlouvy se rozumí zejména:</w:t>
      </w:r>
    </w:p>
    <w:p w:rsidR="00DE4C51" w:rsidRDefault="00DE4C51" w:rsidP="00DE4C51">
      <w:pPr>
        <w:jc w:val="both"/>
      </w:pPr>
    </w:p>
    <w:p w:rsidR="00DE4C51" w:rsidRDefault="00DE4C51" w:rsidP="00DE4C51">
      <w:pPr>
        <w:ind w:left="1414" w:hanging="705"/>
        <w:jc w:val="both"/>
        <w:rPr>
          <w:sz w:val="22"/>
        </w:rPr>
      </w:pPr>
      <w:r>
        <w:rPr>
          <w:sz w:val="22"/>
        </w:rPr>
        <w:t xml:space="preserve">a/ </w:t>
      </w:r>
      <w:r>
        <w:rPr>
          <w:sz w:val="22"/>
        </w:rPr>
        <w:tab/>
        <w:t>jestliže se zhotovitel dostane do prodlení s prováděním dodávky díla</w:t>
      </w:r>
      <w:r>
        <w:rPr>
          <w:i/>
          <w:sz w:val="22"/>
        </w:rPr>
        <w:t xml:space="preserve">, </w:t>
      </w:r>
      <w:r>
        <w:rPr>
          <w:sz w:val="22"/>
        </w:rPr>
        <w:t>ať již jako celku či jeho jednotlivých částí, ve vztahu k termínům provádění díla dle článku III. této smlouvy, které bude delší než sedm kalendářních dnů, a/nebo</w:t>
      </w:r>
    </w:p>
    <w:p w:rsidR="00DE4C51" w:rsidRDefault="00DE4C51" w:rsidP="00DE4C51">
      <w:pPr>
        <w:pStyle w:val="Zkladntext21"/>
      </w:pPr>
    </w:p>
    <w:p w:rsidR="00DE4C51" w:rsidRDefault="00DE4C51" w:rsidP="009416C6">
      <w:pPr>
        <w:pStyle w:val="Zkladntext21"/>
        <w:ind w:left="1414" w:hanging="705"/>
      </w:pPr>
      <w:r>
        <w:t xml:space="preserve">b/ </w:t>
      </w:r>
      <w:r>
        <w:tab/>
        <w:t>jestliže zhotovitel po dobu delší než sedm kalendářních dní přerušil práce na provedení díla, a/nebo</w:t>
      </w:r>
    </w:p>
    <w:p w:rsidR="00DE4C51" w:rsidRDefault="00DE4C51" w:rsidP="00DE4C51">
      <w:pPr>
        <w:pStyle w:val="Zkladntext21"/>
        <w:ind w:left="993" w:hanging="284"/>
      </w:pPr>
    </w:p>
    <w:p w:rsidR="00DE4C51" w:rsidRDefault="00DE4C51" w:rsidP="00DE4C51">
      <w:pPr>
        <w:ind w:left="1414" w:hanging="694"/>
        <w:jc w:val="both"/>
      </w:pPr>
      <w:r>
        <w:t xml:space="preserve">c/  </w:t>
      </w:r>
      <w:r>
        <w:tab/>
        <w:t>jestliže bude zahájeno řízení, jehož předmětem je zhotovitelův (dlužníkův) úpadek nebo hrozící úpadek ve smyslu ustanovení zákona č. 182/2006 Sb., o úpadku a způsobech jeho řešení (insolvenční zákon), v platném znění, a/nebo</w:t>
      </w:r>
    </w:p>
    <w:p w:rsidR="00DE4C51" w:rsidRDefault="00DE4C51" w:rsidP="00DE4C51">
      <w:pPr>
        <w:pStyle w:val="Zkladntext21"/>
        <w:ind w:left="993" w:hanging="284"/>
        <w:jc w:val="left"/>
      </w:pPr>
    </w:p>
    <w:p w:rsidR="00DE4C51" w:rsidRDefault="00DE4C51" w:rsidP="00DE4C51">
      <w:pPr>
        <w:pStyle w:val="Zkladntext21"/>
        <w:ind w:left="993" w:hanging="284"/>
      </w:pPr>
      <w:r>
        <w:t xml:space="preserve">d/  </w:t>
      </w:r>
      <w:r>
        <w:tab/>
      </w:r>
      <w:r>
        <w:tab/>
        <w:t>jestliže zhotovitel vstoupil do likvidace; a/nebo</w:t>
      </w:r>
    </w:p>
    <w:p w:rsidR="00DE4C51" w:rsidRDefault="00DE4C51" w:rsidP="00DE4C51">
      <w:pPr>
        <w:pStyle w:val="Zkladntext21"/>
        <w:ind w:left="993" w:hanging="284"/>
      </w:pPr>
    </w:p>
    <w:p w:rsidR="00DE4C51" w:rsidRDefault="00DE4C51" w:rsidP="00DE4C51">
      <w:pPr>
        <w:pStyle w:val="Zkladntext21"/>
        <w:ind w:left="1414" w:hanging="705"/>
      </w:pPr>
      <w:r>
        <w:t xml:space="preserve">e/ </w:t>
      </w:r>
      <w:r>
        <w:tab/>
        <w:t>zhotovitel uzavřel smlouvu o prodeji podniku či jeho části, na základě které převedl svůj podnik či tu jeho část, jejíž součástí jsou i práva a závazky z právního vztahu dle této smlouvy na třetí osobu.</w:t>
      </w:r>
    </w:p>
    <w:p w:rsidR="00DE4C51" w:rsidRDefault="00DE4C51" w:rsidP="00DE4C51">
      <w:pPr>
        <w:jc w:val="both"/>
        <w:rPr>
          <w:sz w:val="22"/>
        </w:rPr>
      </w:pPr>
    </w:p>
    <w:p w:rsidR="009416C6" w:rsidRDefault="009416C6" w:rsidP="00DE4C51">
      <w:pPr>
        <w:pStyle w:val="Nadpis3"/>
      </w:pPr>
    </w:p>
    <w:p w:rsidR="00DE4C51" w:rsidRDefault="005818F4" w:rsidP="00DE4C51">
      <w:pPr>
        <w:pStyle w:val="Nadpis3"/>
      </w:pPr>
      <w:r>
        <w:t>XII</w:t>
      </w:r>
      <w:r w:rsidR="00DE4C51">
        <w:t xml:space="preserve">.  </w:t>
      </w:r>
      <w:r>
        <w:t xml:space="preserve"> </w:t>
      </w:r>
      <w:r w:rsidR="00DE4C51">
        <w:t xml:space="preserve">Adresy pro doručování </w:t>
      </w:r>
    </w:p>
    <w:p w:rsidR="00DE4C51" w:rsidRDefault="00DE4C51" w:rsidP="00DE4C51">
      <w:pPr>
        <w:jc w:val="both"/>
        <w:rPr>
          <w:sz w:val="22"/>
        </w:rPr>
      </w:pPr>
    </w:p>
    <w:p w:rsidR="00DE4C51" w:rsidRDefault="00291B41" w:rsidP="00DE4C51">
      <w:pPr>
        <w:pStyle w:val="Zkladntextodsazen31"/>
      </w:pPr>
      <w:r>
        <w:t>12.1.</w:t>
      </w:r>
      <w:r>
        <w:tab/>
      </w:r>
      <w:r w:rsidR="00DE4C51">
        <w:t>Smluvní strany této smlouvy se dohodly následujícím způsobem na adrese pro doručování písemné korespondence:</w:t>
      </w:r>
    </w:p>
    <w:p w:rsidR="00DE4C51" w:rsidRDefault="00DE4C51" w:rsidP="00DE4C51">
      <w:pPr>
        <w:jc w:val="both"/>
        <w:rPr>
          <w:sz w:val="22"/>
        </w:rPr>
      </w:pPr>
    </w:p>
    <w:p w:rsidR="00FA11A3" w:rsidRDefault="00FA11A3" w:rsidP="00DE4C51">
      <w:pPr>
        <w:jc w:val="both"/>
        <w:rPr>
          <w:sz w:val="22"/>
        </w:rPr>
      </w:pPr>
    </w:p>
    <w:p w:rsidR="00FA11A3" w:rsidRDefault="00FA11A3" w:rsidP="00DE4C51">
      <w:pPr>
        <w:jc w:val="both"/>
        <w:rPr>
          <w:sz w:val="22"/>
        </w:rPr>
      </w:pPr>
    </w:p>
    <w:p w:rsidR="00FA11A3" w:rsidRDefault="00FA11A3" w:rsidP="00DE4C51">
      <w:pPr>
        <w:jc w:val="both"/>
        <w:rPr>
          <w:sz w:val="22"/>
        </w:rPr>
      </w:pPr>
    </w:p>
    <w:p w:rsidR="00DE4C51" w:rsidRDefault="00DE4C51" w:rsidP="00DE4C51">
      <w:pPr>
        <w:tabs>
          <w:tab w:val="left" w:pos="5104"/>
        </w:tabs>
        <w:ind w:left="709"/>
        <w:jc w:val="both"/>
        <w:rPr>
          <w:b/>
          <w:sz w:val="22"/>
        </w:rPr>
      </w:pPr>
      <w:r>
        <w:rPr>
          <w:sz w:val="22"/>
        </w:rPr>
        <w:lastRenderedPageBreak/>
        <w:t>a/ adresa pro doručování objednateli je:</w:t>
      </w:r>
      <w:r>
        <w:rPr>
          <w:sz w:val="22"/>
        </w:rPr>
        <w:tab/>
      </w:r>
      <w:r w:rsidRPr="00ED1EC4">
        <w:rPr>
          <w:b/>
          <w:sz w:val="22"/>
        </w:rPr>
        <w:t>Statutární</w:t>
      </w:r>
      <w:r>
        <w:rPr>
          <w:sz w:val="22"/>
        </w:rPr>
        <w:t xml:space="preserve"> </w:t>
      </w:r>
      <w:r>
        <w:rPr>
          <w:b/>
          <w:sz w:val="22"/>
        </w:rPr>
        <w:t>město Karlovy Vary</w:t>
      </w:r>
    </w:p>
    <w:p w:rsidR="00DE4C51" w:rsidRDefault="00DE4C51" w:rsidP="00DE4C51">
      <w:pPr>
        <w:tabs>
          <w:tab w:val="left" w:pos="5104"/>
        </w:tabs>
        <w:ind w:left="709"/>
        <w:jc w:val="both"/>
        <w:rPr>
          <w:b/>
          <w:sz w:val="22"/>
        </w:rPr>
      </w:pPr>
      <w:r>
        <w:rPr>
          <w:b/>
          <w:sz w:val="22"/>
        </w:rPr>
        <w:tab/>
      </w:r>
      <w:r>
        <w:rPr>
          <w:sz w:val="22"/>
        </w:rPr>
        <w:t xml:space="preserve">Odbor strategií a dotací     </w:t>
      </w:r>
    </w:p>
    <w:p w:rsidR="00DE4C51" w:rsidRPr="00ED1EC4" w:rsidRDefault="00DE4C51" w:rsidP="00DE4C51">
      <w:pPr>
        <w:tabs>
          <w:tab w:val="left" w:pos="5104"/>
        </w:tabs>
        <w:ind w:left="709"/>
        <w:jc w:val="both"/>
        <w:rPr>
          <w:b/>
          <w:sz w:val="22"/>
        </w:rPr>
      </w:pPr>
      <w:r>
        <w:rPr>
          <w:b/>
          <w:sz w:val="22"/>
        </w:rPr>
        <w:tab/>
      </w:r>
      <w:r>
        <w:t xml:space="preserve">Moskevská </w:t>
      </w:r>
      <w:r w:rsidR="00F8019D">
        <w:t>2035/</w:t>
      </w:r>
      <w:r>
        <w:t>21, 361 20 Karlovy Vary</w:t>
      </w:r>
    </w:p>
    <w:p w:rsidR="00DE4C51" w:rsidRDefault="00DE4C51" w:rsidP="00DE4C51">
      <w:pPr>
        <w:tabs>
          <w:tab w:val="left" w:pos="4395"/>
        </w:tabs>
        <w:ind w:firstLine="3969"/>
        <w:jc w:val="both"/>
        <w:rPr>
          <w:sz w:val="22"/>
        </w:rPr>
      </w:pPr>
      <w:r>
        <w:rPr>
          <w:sz w:val="22"/>
        </w:rPr>
        <w:t xml:space="preserve">      </w:t>
      </w:r>
      <w:r>
        <w:rPr>
          <w:sz w:val="22"/>
        </w:rPr>
        <w:tab/>
        <w:t xml:space="preserve"> </w:t>
      </w:r>
    </w:p>
    <w:p w:rsidR="00DE4C51" w:rsidRDefault="00DE4C51" w:rsidP="00DE4C51">
      <w:pPr>
        <w:rPr>
          <w:b/>
          <w:sz w:val="22"/>
        </w:rPr>
      </w:pPr>
      <w:r>
        <w:rPr>
          <w:sz w:val="22"/>
        </w:rPr>
        <w:t xml:space="preserve">             b/ adresa pro doručování zhotoviteli je</w:t>
      </w:r>
      <w:r w:rsidR="009416C6">
        <w:rPr>
          <w:b/>
          <w:sz w:val="22"/>
        </w:rPr>
        <w:t>:</w:t>
      </w:r>
      <w:r w:rsidR="009416C6">
        <w:rPr>
          <w:b/>
          <w:sz w:val="22"/>
        </w:rPr>
        <w:tab/>
      </w:r>
      <w:r w:rsidR="009416C6">
        <w:rPr>
          <w:b/>
          <w:sz w:val="22"/>
        </w:rPr>
        <w:tab/>
        <w:t xml:space="preserve">   </w:t>
      </w:r>
      <w:r w:rsidR="00DC7973" w:rsidRPr="00DC7973">
        <w:rPr>
          <w:b/>
          <w:i/>
          <w:sz w:val="22"/>
          <w:highlight w:val="yellow"/>
        </w:rPr>
        <w:t>„obchodní jméno zhotovitele“</w:t>
      </w:r>
    </w:p>
    <w:p w:rsidR="009416C6" w:rsidRPr="00DC7973" w:rsidRDefault="009416C6" w:rsidP="00DE4C51">
      <w:pPr>
        <w:rPr>
          <w:i/>
          <w:sz w:val="22"/>
        </w:rPr>
      </w:pPr>
      <w:r>
        <w:rPr>
          <w:b/>
          <w:sz w:val="22"/>
        </w:rPr>
        <w:tab/>
      </w:r>
      <w:r>
        <w:rPr>
          <w:b/>
          <w:sz w:val="22"/>
        </w:rPr>
        <w:tab/>
      </w:r>
      <w:r>
        <w:rPr>
          <w:b/>
          <w:sz w:val="22"/>
        </w:rPr>
        <w:tab/>
      </w:r>
      <w:r>
        <w:rPr>
          <w:b/>
          <w:sz w:val="22"/>
        </w:rPr>
        <w:tab/>
      </w:r>
      <w:r>
        <w:rPr>
          <w:b/>
          <w:sz w:val="22"/>
        </w:rPr>
        <w:tab/>
      </w:r>
      <w:r>
        <w:rPr>
          <w:b/>
          <w:sz w:val="22"/>
        </w:rPr>
        <w:tab/>
      </w:r>
      <w:r>
        <w:rPr>
          <w:b/>
          <w:sz w:val="22"/>
        </w:rPr>
        <w:tab/>
      </w:r>
      <w:r w:rsidRPr="00DC7973">
        <w:rPr>
          <w:b/>
          <w:i/>
          <w:sz w:val="22"/>
        </w:rPr>
        <w:t xml:space="preserve">   </w:t>
      </w:r>
      <w:r w:rsidR="00DC7973" w:rsidRPr="00DC7973">
        <w:rPr>
          <w:b/>
          <w:i/>
          <w:sz w:val="22"/>
          <w:highlight w:val="yellow"/>
        </w:rPr>
        <w:t>„</w:t>
      </w:r>
      <w:r w:rsidR="00DC7973" w:rsidRPr="00DC7973">
        <w:rPr>
          <w:i/>
          <w:sz w:val="22"/>
          <w:highlight w:val="yellow"/>
        </w:rPr>
        <w:t>sídlo zhotovitele“</w:t>
      </w:r>
    </w:p>
    <w:p w:rsidR="00DE4C51" w:rsidRDefault="00DE4C51" w:rsidP="00DE4C51">
      <w:pPr>
        <w:rPr>
          <w:sz w:val="22"/>
        </w:rPr>
      </w:pPr>
    </w:p>
    <w:p w:rsidR="00DE4C51" w:rsidRDefault="00DE4C51" w:rsidP="00DE4C51">
      <w:pPr>
        <w:rPr>
          <w:sz w:val="22"/>
        </w:rPr>
      </w:pPr>
    </w:p>
    <w:p w:rsidR="00DE4C51" w:rsidRDefault="00CF7410" w:rsidP="00CF7410">
      <w:pPr>
        <w:ind w:left="708" w:hanging="705"/>
        <w:jc w:val="both"/>
        <w:rPr>
          <w:sz w:val="22"/>
        </w:rPr>
      </w:pPr>
      <w:r>
        <w:rPr>
          <w:sz w:val="22"/>
        </w:rPr>
        <w:t>12.2</w:t>
      </w:r>
      <w:r>
        <w:rPr>
          <w:sz w:val="22"/>
        </w:rPr>
        <w:tab/>
      </w:r>
      <w:r w:rsidR="00DE4C51">
        <w:rPr>
          <w:sz w:val="22"/>
        </w:rPr>
        <w:t xml:space="preserve">Smluvní strany se dohodly, že v případě změny sídla, a tím i adresy pro </w:t>
      </w:r>
      <w:r w:rsidR="00433675">
        <w:rPr>
          <w:sz w:val="22"/>
        </w:rPr>
        <w:t>doručování, budou písemně</w:t>
      </w:r>
      <w:r w:rsidR="00DE4C51">
        <w:rPr>
          <w:sz w:val="22"/>
        </w:rPr>
        <w:t xml:space="preserve"> informovat o této skutečnosti bez zbytečného odkladu druhou smluvní stranu.</w:t>
      </w:r>
    </w:p>
    <w:p w:rsidR="00DE4C51" w:rsidRDefault="00DE4C51" w:rsidP="00DE4C51">
      <w:pPr>
        <w:pStyle w:val="BodyText21"/>
        <w:widowControl/>
      </w:pPr>
    </w:p>
    <w:p w:rsidR="00433675" w:rsidRDefault="00433675" w:rsidP="00DE4C51">
      <w:pPr>
        <w:pStyle w:val="BodyText21"/>
        <w:widowControl/>
      </w:pPr>
    </w:p>
    <w:p w:rsidR="00DE4C51" w:rsidRDefault="00A71A04" w:rsidP="00DE4C51">
      <w:pPr>
        <w:pStyle w:val="Nadpis3"/>
      </w:pPr>
      <w:r>
        <w:t>XIII</w:t>
      </w:r>
      <w:r w:rsidR="00DE4C51">
        <w:t>.  Doručování</w:t>
      </w:r>
    </w:p>
    <w:p w:rsidR="00DE4C51" w:rsidRDefault="00DE4C51" w:rsidP="00DE4C51">
      <w:pPr>
        <w:pStyle w:val="Zkladntext31"/>
      </w:pPr>
    </w:p>
    <w:p w:rsidR="00DE4C51" w:rsidRDefault="00AA022E" w:rsidP="00AA022E">
      <w:pPr>
        <w:pStyle w:val="Zkladntext31"/>
        <w:ind w:left="705" w:hanging="705"/>
        <w:rPr>
          <w:sz w:val="22"/>
        </w:rPr>
      </w:pPr>
      <w:r>
        <w:rPr>
          <w:sz w:val="22"/>
        </w:rPr>
        <w:t>13.1.</w:t>
      </w:r>
      <w:r>
        <w:rPr>
          <w:sz w:val="22"/>
        </w:rPr>
        <w:tab/>
      </w:r>
      <w:r w:rsidR="00DE4C51">
        <w:rPr>
          <w:sz w:val="22"/>
        </w:rPr>
        <w:t>Veškerá podání a jiná oznámení, která se doručují smluvním stranám, je třeba doručit osobně, nebo doporučenou listovní zásilkou s doručenkou.</w:t>
      </w:r>
    </w:p>
    <w:p w:rsidR="0042502B" w:rsidRDefault="0042502B" w:rsidP="00AA022E">
      <w:pPr>
        <w:pStyle w:val="Zkladntext31"/>
        <w:ind w:left="705" w:hanging="705"/>
        <w:rPr>
          <w:sz w:val="22"/>
        </w:rPr>
      </w:pPr>
    </w:p>
    <w:p w:rsidR="00DE4C51" w:rsidRDefault="0042502B" w:rsidP="0000447B">
      <w:pPr>
        <w:pStyle w:val="Zkladntext31"/>
        <w:ind w:left="705" w:hanging="705"/>
        <w:rPr>
          <w:sz w:val="22"/>
        </w:rPr>
      </w:pPr>
      <w:r>
        <w:rPr>
          <w:sz w:val="22"/>
        </w:rPr>
        <w:t>13.2.</w:t>
      </w:r>
      <w:r>
        <w:rPr>
          <w:sz w:val="22"/>
        </w:rPr>
        <w:tab/>
      </w:r>
      <w:r w:rsidR="00DE4C51">
        <w:rPr>
          <w:sz w:val="22"/>
        </w:rPr>
        <w:t>Aniž by tím byly dotčeny další prostředky, kterými lze prokázat doručení, má se za to, že oznámení bylo řádně doručené:</w:t>
      </w:r>
    </w:p>
    <w:p w:rsidR="00DE4C51" w:rsidRDefault="00D35CCC" w:rsidP="00D35CCC">
      <w:pPr>
        <w:widowControl w:val="0"/>
        <w:tabs>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jc w:val="both"/>
        <w:rPr>
          <w:sz w:val="22"/>
        </w:rPr>
      </w:pPr>
      <w:r>
        <w:rPr>
          <w:sz w:val="22"/>
        </w:rPr>
        <w:t xml:space="preserve">            (i) </w:t>
      </w:r>
      <w:r w:rsidR="00DE4C51">
        <w:rPr>
          <w:sz w:val="22"/>
        </w:rPr>
        <w:t>při doručování osobně:</w:t>
      </w:r>
    </w:p>
    <w:p w:rsidR="00DE4C51" w:rsidRDefault="00DE4C51" w:rsidP="00DE4C51">
      <w:pPr>
        <w:widowControl w:val="0"/>
        <w:tabs>
          <w:tab w:val="left" w:pos="709"/>
          <w:tab w:val="left" w:pos="1784"/>
          <w:tab w:val="left" w:pos="2350"/>
          <w:tab w:val="left" w:pos="2977"/>
          <w:tab w:val="left" w:pos="3484"/>
          <w:tab w:val="left" w:pos="4051"/>
          <w:tab w:val="left" w:pos="4618"/>
          <w:tab w:val="left" w:pos="5185"/>
          <w:tab w:val="left" w:pos="5752"/>
          <w:tab w:val="left" w:pos="6319"/>
          <w:tab w:val="right" w:pos="6884"/>
          <w:tab w:val="left" w:pos="7453"/>
          <w:tab w:val="left" w:pos="8018"/>
          <w:tab w:val="decimal" w:pos="8587"/>
          <w:tab w:val="left" w:pos="9152"/>
          <w:tab w:val="left" w:pos="9721"/>
        </w:tabs>
        <w:ind w:left="709"/>
        <w:jc w:val="both"/>
        <w:rPr>
          <w:sz w:val="16"/>
        </w:rPr>
      </w:pPr>
    </w:p>
    <w:p w:rsidR="00DE4C51" w:rsidRDefault="005F312C" w:rsidP="005F312C">
      <w:pPr>
        <w:widowControl w:val="0"/>
        <w:tabs>
          <w:tab w:val="left" w:pos="709"/>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w:t>
      </w:r>
      <w:r w:rsidR="00DE4C51">
        <w:rPr>
          <w:sz w:val="22"/>
        </w:rPr>
        <w:t>dnem faktického přijetí oznámení příjemcem; nebo</w:t>
      </w:r>
    </w:p>
    <w:p w:rsidR="00DE4C51" w:rsidRDefault="00DE4C51" w:rsidP="00DE4C51">
      <w:pPr>
        <w:widowControl w:val="0"/>
        <w:tabs>
          <w:tab w:val="left" w:pos="1134"/>
          <w:tab w:val="left" w:pos="2775"/>
          <w:tab w:val="left" w:pos="3342"/>
          <w:tab w:val="left" w:pos="4111"/>
          <w:tab w:val="left" w:pos="4476"/>
          <w:tab w:val="left" w:pos="5043"/>
          <w:tab w:val="left" w:pos="5610"/>
          <w:tab w:val="left" w:pos="6177"/>
          <w:tab w:val="left" w:pos="6744"/>
          <w:tab w:val="right" w:pos="7309"/>
          <w:tab w:val="left" w:pos="7878"/>
          <w:tab w:val="left" w:pos="8443"/>
          <w:tab w:val="decimal" w:pos="9012"/>
          <w:tab w:val="left" w:pos="9577"/>
          <w:tab w:val="left" w:pos="10146"/>
        </w:tabs>
        <w:ind w:left="1134"/>
        <w:jc w:val="both"/>
        <w:rPr>
          <w:sz w:val="16"/>
        </w:rPr>
      </w:pPr>
    </w:p>
    <w:p w:rsidR="00DE4C51" w:rsidRDefault="00DE4C51" w:rsidP="005F312C">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v němž bylo doručeno osobě na příjemcově adrese určené k přebírání listovních</w:t>
      </w:r>
      <w:r w:rsidR="005F312C">
        <w:rPr>
          <w:sz w:val="22"/>
        </w:rPr>
        <w:t xml:space="preserve"> </w:t>
      </w:r>
      <w:r>
        <w:rPr>
          <w:sz w:val="22"/>
        </w:rPr>
        <w:t>zásilek; nebo</w:t>
      </w:r>
    </w:p>
    <w:p w:rsidR="00DE4C51" w:rsidRDefault="00DE4C51" w:rsidP="00DE4C51">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p>
    <w:p w:rsidR="005F312C" w:rsidRDefault="00DE4C51" w:rsidP="00DE4C51">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kdy bylo doručováno osobě na příjemcově adrese určené k přebí</w:t>
      </w:r>
      <w:r w:rsidR="005F312C">
        <w:rPr>
          <w:sz w:val="22"/>
        </w:rPr>
        <w:t>rání listovních zásilek, a tato</w:t>
      </w:r>
    </w:p>
    <w:p w:rsidR="00DE4C51" w:rsidRDefault="00DE4C51" w:rsidP="005F312C">
      <w:pPr>
        <w:widowControl w:val="0"/>
        <w:tabs>
          <w:tab w:val="left" w:pos="1134"/>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142"/>
        <w:jc w:val="both"/>
        <w:rPr>
          <w:sz w:val="22"/>
        </w:rPr>
      </w:pPr>
      <w:r>
        <w:rPr>
          <w:sz w:val="22"/>
        </w:rPr>
        <w:t>osoba odmítla listovní zásilku převzít; nebo</w:t>
      </w:r>
    </w:p>
    <w:p w:rsidR="00DE4C51" w:rsidRDefault="00DE4C51" w:rsidP="00DE4C51">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p>
    <w:p w:rsidR="005F312C" w:rsidRDefault="00DE4C51" w:rsidP="00DE4C51">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dnem, kdy příjemce při prvním pokusu o doručení zásilku z jakých</w:t>
      </w:r>
      <w:r w:rsidR="005F312C">
        <w:rPr>
          <w:sz w:val="22"/>
        </w:rPr>
        <w:t>koli důvodů nepřevzal či odmítl</w:t>
      </w:r>
    </w:p>
    <w:p w:rsidR="005F312C" w:rsidRDefault="00DE4C51" w:rsidP="005F312C">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142"/>
        <w:jc w:val="both"/>
        <w:rPr>
          <w:sz w:val="22"/>
        </w:rPr>
      </w:pPr>
      <w:r>
        <w:rPr>
          <w:sz w:val="22"/>
        </w:rPr>
        <w:t>zásilku převzít, a to i přesto, že se v místě doručení nezdržuje, pokud</w:t>
      </w:r>
      <w:r w:rsidR="005F312C">
        <w:rPr>
          <w:sz w:val="22"/>
        </w:rPr>
        <w:t xml:space="preserve"> byla na zásilce uvedena adresa</w:t>
      </w:r>
    </w:p>
    <w:p w:rsidR="00DE4C51" w:rsidRDefault="00DE4C51" w:rsidP="005F312C">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142"/>
        <w:jc w:val="both"/>
        <w:rPr>
          <w:sz w:val="22"/>
        </w:rPr>
      </w:pPr>
      <w:r>
        <w:rPr>
          <w:sz w:val="22"/>
        </w:rPr>
        <w:t>pro doručo</w:t>
      </w:r>
      <w:r w:rsidR="006F4C75">
        <w:rPr>
          <w:sz w:val="22"/>
        </w:rPr>
        <w:t xml:space="preserve">vání dle odst. </w:t>
      </w:r>
      <w:r w:rsidR="00F8019D">
        <w:rPr>
          <w:sz w:val="22"/>
        </w:rPr>
        <w:t>12.1 článku</w:t>
      </w:r>
      <w:r w:rsidR="006F4C75">
        <w:rPr>
          <w:sz w:val="22"/>
        </w:rPr>
        <w:t xml:space="preserve"> XII.</w:t>
      </w:r>
      <w:r>
        <w:rPr>
          <w:sz w:val="22"/>
        </w:rPr>
        <w:t>, resp. 1</w:t>
      </w:r>
      <w:r w:rsidR="006F4C75">
        <w:rPr>
          <w:sz w:val="22"/>
        </w:rPr>
        <w:t>2</w:t>
      </w:r>
      <w:r>
        <w:rPr>
          <w:sz w:val="22"/>
        </w:rPr>
        <w:t>. 2. této smlouvy.</w:t>
      </w: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22"/>
        </w:rPr>
      </w:pPr>
    </w:p>
    <w:p w:rsidR="00DE4C51" w:rsidRDefault="00DE4C51" w:rsidP="00DE4C51">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z w:val="22"/>
        </w:rPr>
      </w:pPr>
      <w:r>
        <w:rPr>
          <w:sz w:val="22"/>
        </w:rPr>
        <w:t>(</w:t>
      </w:r>
      <w:proofErr w:type="spellStart"/>
      <w:r>
        <w:rPr>
          <w:sz w:val="22"/>
        </w:rPr>
        <w:t>ii</w:t>
      </w:r>
      <w:proofErr w:type="spellEnd"/>
      <w:r>
        <w:rPr>
          <w:sz w:val="22"/>
        </w:rPr>
        <w:t>) při doručování prostřednictvím držitele poštovní licence:</w:t>
      </w:r>
    </w:p>
    <w:p w:rsidR="00DE4C51" w:rsidRDefault="00DE4C51" w:rsidP="00DE4C5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z w:val="16"/>
        </w:rPr>
      </w:pPr>
    </w:p>
    <w:p w:rsidR="00DE4C51" w:rsidRDefault="00DE4C51" w:rsidP="00DE4C51">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dnem předání listovní zásilky příjemci; nebo               </w:t>
      </w:r>
    </w:p>
    <w:p w:rsidR="005F312C" w:rsidRDefault="005F312C" w:rsidP="00DE4C51">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sz w:val="22"/>
        </w:rPr>
      </w:pPr>
      <w:r>
        <w:rPr>
          <w:sz w:val="22"/>
        </w:rPr>
        <w:t xml:space="preserve">- </w:t>
      </w:r>
      <w:r w:rsidR="00DE4C51">
        <w:rPr>
          <w:sz w:val="22"/>
        </w:rPr>
        <w:t>dnem, kdy příjemce při prvním pokusu o doručení zásilku z jakých</w:t>
      </w:r>
      <w:r>
        <w:rPr>
          <w:sz w:val="22"/>
        </w:rPr>
        <w:t>koli důvodů nepřevzal či odmítl</w:t>
      </w:r>
    </w:p>
    <w:p w:rsidR="005F312C" w:rsidRDefault="00DE4C51" w:rsidP="005F312C">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142"/>
        <w:jc w:val="both"/>
        <w:rPr>
          <w:sz w:val="22"/>
        </w:rPr>
      </w:pPr>
      <w:r>
        <w:rPr>
          <w:sz w:val="22"/>
        </w:rPr>
        <w:t>zásilku převzít, a to i přesto, že se v místě doručení nezdržuje, pokud</w:t>
      </w:r>
      <w:r w:rsidR="005F312C">
        <w:rPr>
          <w:sz w:val="22"/>
        </w:rPr>
        <w:t xml:space="preserve"> byla na zásilce uvedena adresa</w:t>
      </w:r>
    </w:p>
    <w:p w:rsidR="00DE4C51" w:rsidRDefault="00DE4C51" w:rsidP="005F312C">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142"/>
        <w:jc w:val="both"/>
        <w:rPr>
          <w:sz w:val="22"/>
        </w:rPr>
      </w:pPr>
      <w:r>
        <w:rPr>
          <w:sz w:val="22"/>
        </w:rPr>
        <w:t xml:space="preserve">pro doručování dle </w:t>
      </w:r>
      <w:r w:rsidR="001E35BF">
        <w:rPr>
          <w:sz w:val="22"/>
        </w:rPr>
        <w:t xml:space="preserve">odst. </w:t>
      </w:r>
      <w:r w:rsidR="00847059">
        <w:rPr>
          <w:sz w:val="22"/>
        </w:rPr>
        <w:t>12.1 článku</w:t>
      </w:r>
      <w:r w:rsidR="001E35BF">
        <w:rPr>
          <w:sz w:val="22"/>
        </w:rPr>
        <w:t xml:space="preserve"> XII., resp. odst. </w:t>
      </w:r>
      <w:r w:rsidR="00847059">
        <w:rPr>
          <w:sz w:val="22"/>
        </w:rPr>
        <w:t>12.2 této</w:t>
      </w:r>
      <w:r>
        <w:rPr>
          <w:sz w:val="22"/>
        </w:rPr>
        <w:t xml:space="preserve"> smlouvy.</w:t>
      </w:r>
    </w:p>
    <w:p w:rsidR="00DE4C51" w:rsidRDefault="00DE4C51" w:rsidP="00DE4C51">
      <w:pPr>
        <w:jc w:val="both"/>
        <w:rPr>
          <w:b/>
          <w:sz w:val="22"/>
        </w:rPr>
      </w:pPr>
    </w:p>
    <w:p w:rsidR="00DE4C51" w:rsidRDefault="00DE4C51" w:rsidP="00DE4C51">
      <w:pPr>
        <w:jc w:val="both"/>
        <w:rPr>
          <w:b/>
          <w:sz w:val="22"/>
        </w:rPr>
      </w:pPr>
    </w:p>
    <w:p w:rsidR="00DE4C51" w:rsidRDefault="00DE4C51" w:rsidP="00DE4C51">
      <w:pPr>
        <w:pStyle w:val="Nadpis3"/>
      </w:pPr>
      <w:r>
        <w:t>X</w:t>
      </w:r>
      <w:r w:rsidR="00B3017B">
        <w:t>I</w:t>
      </w:r>
      <w:r>
        <w:t>V.   Vlastnictví podkladů pro vyhotovení díla</w:t>
      </w:r>
    </w:p>
    <w:p w:rsidR="00DE4C51" w:rsidRDefault="00DE4C51" w:rsidP="00DE4C51">
      <w:pPr>
        <w:jc w:val="center"/>
        <w:rPr>
          <w:b/>
          <w:sz w:val="22"/>
        </w:rPr>
      </w:pPr>
    </w:p>
    <w:p w:rsidR="00DE4C51" w:rsidRDefault="00E41BCF" w:rsidP="00E41BCF">
      <w:pPr>
        <w:pStyle w:val="Zkladntextodsazen31"/>
        <w:ind w:left="705" w:hanging="705"/>
      </w:pPr>
      <w:r>
        <w:t>14.1.</w:t>
      </w:r>
      <w:r>
        <w:tab/>
      </w:r>
      <w:r w:rsidR="00DE4C51">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DE4C51" w:rsidRDefault="00DE4C51" w:rsidP="00DE4C51">
      <w:pPr>
        <w:jc w:val="both"/>
        <w:rPr>
          <w:b/>
          <w:sz w:val="22"/>
        </w:rPr>
      </w:pPr>
    </w:p>
    <w:p w:rsidR="00DE4C51" w:rsidRDefault="00DE4C51" w:rsidP="00DE4C51"/>
    <w:p w:rsidR="00DE4C51" w:rsidRDefault="009D3C4E" w:rsidP="00DE4C51">
      <w:pPr>
        <w:pStyle w:val="Nadpis1"/>
        <w:rPr>
          <w:sz w:val="24"/>
        </w:rPr>
      </w:pPr>
      <w:r>
        <w:rPr>
          <w:sz w:val="24"/>
        </w:rPr>
        <w:t>XV.</w:t>
      </w:r>
      <w:r>
        <w:rPr>
          <w:sz w:val="24"/>
        </w:rPr>
        <w:tab/>
      </w:r>
      <w:r w:rsidR="00DE4C51">
        <w:rPr>
          <w:sz w:val="24"/>
        </w:rPr>
        <w:t>Závěrečná ustanovení</w:t>
      </w:r>
    </w:p>
    <w:p w:rsidR="00DE4C51" w:rsidRDefault="00DE4C51" w:rsidP="00DE4C51">
      <w:pPr>
        <w:pStyle w:val="Zkladntextodsazen31"/>
        <w:ind w:left="709" w:hanging="709"/>
      </w:pPr>
    </w:p>
    <w:p w:rsidR="00DE4C51" w:rsidRDefault="00DE4C51" w:rsidP="00F54860">
      <w:pPr>
        <w:pStyle w:val="Textvbloku1"/>
      </w:pPr>
      <w:r>
        <w:t>1</w:t>
      </w:r>
      <w:r w:rsidR="001155C9">
        <w:t>5</w:t>
      </w:r>
      <w:r>
        <w:t>.1.</w:t>
      </w:r>
      <w:r>
        <w:tab/>
        <w:t>Tato smlouva nabývá platnosti a účinnosti v den jejího podpisu oprávněnými zástupci obou smluvních stran.</w:t>
      </w:r>
    </w:p>
    <w:p w:rsidR="00DE4C51" w:rsidRDefault="00DE4C51" w:rsidP="00DE4C51">
      <w:pPr>
        <w:pStyle w:val="Textvbloku1"/>
      </w:pPr>
    </w:p>
    <w:p w:rsidR="00DE4C51" w:rsidRDefault="00DE4C51" w:rsidP="00DE4C51">
      <w:pPr>
        <w:pStyle w:val="Textvbloku1"/>
      </w:pPr>
      <w:r>
        <w:t>1</w:t>
      </w:r>
      <w:r w:rsidR="001155C9">
        <w:t>5</w:t>
      </w:r>
      <w:r>
        <w:t>.2.</w:t>
      </w:r>
      <w:r>
        <w:tab/>
        <w:t xml:space="preserve">Smlouva je vyhotovena ve třech stejnopisech, z nichž dva obdrží objednatel a jeden zhotovitel. Každý stejnopis této smlouvy má právní sílu originálu. </w:t>
      </w:r>
    </w:p>
    <w:p w:rsidR="00DE4C51" w:rsidRDefault="00DE4C51" w:rsidP="00DE4C51">
      <w:pPr>
        <w:pStyle w:val="Textvbloku1"/>
      </w:pPr>
    </w:p>
    <w:p w:rsidR="00DE4C51" w:rsidRDefault="00DE4C51" w:rsidP="00DE4C51">
      <w:pPr>
        <w:pStyle w:val="Textvbloku1"/>
      </w:pPr>
      <w:r>
        <w:lastRenderedPageBreak/>
        <w:t>1</w:t>
      </w:r>
      <w:r w:rsidR="001C3F6F">
        <w:t>5</w:t>
      </w:r>
      <w:r>
        <w:t>.3.</w:t>
      </w:r>
      <w:r>
        <w:tab/>
        <w:t>V případě neplatnosti nebo neúčinnosti některého ustanovení této smlouvy nebudou dotčena ostatní ustanovení této smlouvy.</w:t>
      </w:r>
    </w:p>
    <w:p w:rsidR="00DE4C51" w:rsidRDefault="00DE4C51" w:rsidP="00DE4C51">
      <w:pPr>
        <w:pStyle w:val="Textvbloku1"/>
      </w:pPr>
    </w:p>
    <w:p w:rsidR="00DE4C51" w:rsidRDefault="00DE4C51" w:rsidP="00DE4C51">
      <w:pPr>
        <w:pStyle w:val="Textvbloku1"/>
      </w:pPr>
      <w:r>
        <w:t>1</w:t>
      </w:r>
      <w:r w:rsidR="008568BE">
        <w:t>5</w:t>
      </w:r>
      <w:r>
        <w:t>.4.</w:t>
      </w:r>
      <w:r>
        <w:tab/>
        <w:t>Případné spory vzniklé z této smlouvy budou řešeny podle platné právní úpravy věcně a místně příslušnými orgány České republiky.</w:t>
      </w:r>
    </w:p>
    <w:p w:rsidR="00DE4C51" w:rsidRDefault="00DE4C51" w:rsidP="00DE4C51">
      <w:pPr>
        <w:pStyle w:val="Textvbloku1"/>
      </w:pPr>
    </w:p>
    <w:p w:rsidR="00DE4C51" w:rsidRDefault="00DE4C51" w:rsidP="00DE4C51">
      <w:pPr>
        <w:pStyle w:val="Textvbloku1"/>
      </w:pPr>
      <w:r>
        <w:t>1</w:t>
      </w:r>
      <w:r w:rsidR="008568BE">
        <w:t>5</w:t>
      </w:r>
      <w:r>
        <w:t>.5.</w:t>
      </w:r>
      <w:r>
        <w:tab/>
        <w:t>Smluvní strany této smlouvy se dohodly, že právní vztahy založené touto smlouvou se budou řídit právním řádem České republiky.</w:t>
      </w:r>
    </w:p>
    <w:p w:rsidR="00DE4C51" w:rsidRDefault="00DE4C51" w:rsidP="00DE4C51">
      <w:pPr>
        <w:pStyle w:val="Textvbloku1"/>
      </w:pPr>
    </w:p>
    <w:p w:rsidR="00DE4C51" w:rsidRDefault="00DE4C51" w:rsidP="00DE4C51">
      <w:pPr>
        <w:pStyle w:val="Textvbloku1"/>
      </w:pPr>
      <w:r>
        <w:t>1</w:t>
      </w:r>
      <w:r w:rsidR="008568BE">
        <w:t>5</w:t>
      </w:r>
      <w:r>
        <w:t>.6.</w:t>
      </w:r>
      <w:r>
        <w:tab/>
        <w:t>Tuto smlouvu lze měnit, doplňovat a upřesňovat pouze oboustranně odsouhlasenými, písemnými a průběžně číslovanými dodatky, podepsanými oprávněnými zástupci obou smluvních stran, které musí být obsaženy na jedné listině.</w:t>
      </w:r>
    </w:p>
    <w:p w:rsidR="00DE4C51" w:rsidRDefault="00DE4C51" w:rsidP="00DE4C51">
      <w:pPr>
        <w:pStyle w:val="Textvbloku1"/>
      </w:pPr>
    </w:p>
    <w:p w:rsidR="00DE4C51" w:rsidRDefault="00DE4C51" w:rsidP="00DE4C51">
      <w:pPr>
        <w:pStyle w:val="Textvbloku1"/>
      </w:pPr>
      <w:r>
        <w:t>1</w:t>
      </w:r>
      <w:r w:rsidR="008568BE">
        <w:t>5</w:t>
      </w:r>
      <w:r>
        <w:t>.7.</w:t>
      </w:r>
      <w:r>
        <w:tab/>
        <w:t>Smluvní strany se dohodly, že právní vztahy založené touto smlouvou se ve smyslu ustanovení § 262 zákona č. 513/1991 Sb. – obchodního zákoníku, ve znění pozdějších předpisů, budou řídit ustanoveními zákona č. 513/1991 Sb. – obchodního zákoníku, ve znění pozdějších předpisů.</w:t>
      </w:r>
    </w:p>
    <w:p w:rsidR="00DE4C51" w:rsidRDefault="00DE4C51" w:rsidP="00DE4C51">
      <w:pPr>
        <w:pStyle w:val="Textvbloku1"/>
      </w:pPr>
    </w:p>
    <w:p w:rsidR="00F8019D" w:rsidRDefault="00DE4C51" w:rsidP="00DE4C51">
      <w:pPr>
        <w:pStyle w:val="Textvbloku1"/>
      </w:pPr>
      <w:r>
        <w:t>1</w:t>
      </w:r>
      <w:r w:rsidR="008568BE">
        <w:t>5</w:t>
      </w:r>
      <w:r>
        <w:t>.8</w:t>
      </w:r>
      <w:r w:rsidR="00F54860">
        <w:t xml:space="preserve">. </w:t>
      </w:r>
      <w:r w:rsidR="006D6C87">
        <w:tab/>
        <w:t xml:space="preserve">Závazek zhotovitele k plnění se řídí </w:t>
      </w:r>
      <w:r w:rsidR="00FC2E3D">
        <w:t xml:space="preserve">pravidly a podmínkami stanovenými řídícím orgánem v rozhodnutí o poskytnutí dotace, resp. dohodnutých ve smlouvě mezi řídícím orgánem a příjemcem dotace. </w:t>
      </w:r>
      <w:r w:rsidR="00FC5DE1">
        <w:t>Zhotovitel</w:t>
      </w:r>
      <w:r w:rsidR="00FC2E3D">
        <w:t xml:space="preserve"> je povinen umožnit případnou kontrolu zaměstnancům nebo zmocněncům poskytovatele dotace, Ministerstvu pro místní rozvoj ČR, Ministerstvu financí ČR, auditnímu orgánu, Evropské komisi, Evropskému účetnímu dvoru, Nejvyššímu kontrolnímu úřadu a dalším oprávněným orgánům státní správy, realizaci a kontrolu dokladů souvisejících s plněním zakázky, vyplývající ze zákona č. 320/1991 Sb., o finanční kontrole, v platném znění.</w:t>
      </w:r>
    </w:p>
    <w:p w:rsidR="00F8019D" w:rsidRDefault="00F8019D" w:rsidP="00DE4C51">
      <w:pPr>
        <w:pStyle w:val="Textvbloku1"/>
      </w:pPr>
    </w:p>
    <w:p w:rsidR="00521180" w:rsidRPr="00521180" w:rsidRDefault="00C25701" w:rsidP="00C25701">
      <w:pPr>
        <w:pStyle w:val="Odstavecseseznamem"/>
        <w:suppressAutoHyphens w:val="0"/>
        <w:ind w:left="705" w:hanging="705"/>
        <w:jc w:val="both"/>
        <w:rPr>
          <w:sz w:val="22"/>
        </w:rPr>
      </w:pPr>
      <w:r>
        <w:rPr>
          <w:sz w:val="22"/>
        </w:rPr>
        <w:t>15.9.</w:t>
      </w:r>
      <w:r>
        <w:rPr>
          <w:sz w:val="22"/>
        </w:rPr>
        <w:tab/>
      </w:r>
      <w:r w:rsidR="00521180" w:rsidRPr="00521180">
        <w:rPr>
          <w:sz w:val="22"/>
        </w:rPr>
        <w:t>Statutární město Karlovy Vary ve smyslu ustanovení § 41 zákona č. 128/2000 Sb., - o obcích, ve znění pozdějších předpisů, potvrzuje, že u právních úkonů obsažených v tomto dodatku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úkonu.</w:t>
      </w:r>
    </w:p>
    <w:p w:rsidR="00DE4C51" w:rsidRDefault="00F8019D" w:rsidP="00DE4C51">
      <w:pPr>
        <w:pStyle w:val="Textvbloku1"/>
      </w:pPr>
      <w:r>
        <w:tab/>
      </w:r>
      <w:r w:rsidR="00FC2E3D" w:rsidRPr="00FC2E3D">
        <w:t xml:space="preserve"> </w:t>
      </w:r>
      <w:r w:rsidR="00F54860">
        <w:t xml:space="preserve">    </w:t>
      </w:r>
    </w:p>
    <w:p w:rsidR="00607853" w:rsidRDefault="00607853" w:rsidP="00DE4C51">
      <w:pPr>
        <w:pStyle w:val="Textvbloku1"/>
      </w:pPr>
    </w:p>
    <w:p w:rsidR="00607853" w:rsidRDefault="00607853" w:rsidP="00607853">
      <w:pPr>
        <w:pStyle w:val="Textvbloku1"/>
      </w:pPr>
      <w:r>
        <w:t>1</w:t>
      </w:r>
      <w:r w:rsidR="008568BE">
        <w:t>5</w:t>
      </w:r>
      <w:r w:rsidR="00F8019D">
        <w:t>.10</w:t>
      </w:r>
      <w:r>
        <w:t>.</w:t>
      </w:r>
      <w:r>
        <w:tab/>
      </w:r>
      <w:r w:rsidR="00FC2E3D">
        <w:t>Nedílnou součást této smlouvy tvoří jako přílohy této smlouvy:</w:t>
      </w:r>
    </w:p>
    <w:p w:rsidR="00DE4C51" w:rsidRDefault="00DE4C51" w:rsidP="00DE4C51">
      <w:pPr>
        <w:pStyle w:val="Textvbloku1"/>
        <w:rPr>
          <w:b/>
        </w:rPr>
      </w:pPr>
    </w:p>
    <w:p w:rsidR="00DE4C51" w:rsidRPr="00FA11A3" w:rsidRDefault="00DE4C51" w:rsidP="00DE4C51">
      <w:pPr>
        <w:pStyle w:val="Textvbloku1"/>
        <w:rPr>
          <w:i/>
        </w:rPr>
      </w:pPr>
      <w:r>
        <w:t>Příloha č. 1</w:t>
      </w:r>
      <w:r w:rsidR="00F54860">
        <w:t xml:space="preserve">:  </w:t>
      </w:r>
      <w:r w:rsidR="00FA11A3" w:rsidRPr="00FA11A3">
        <w:rPr>
          <w:i/>
          <w:highlight w:val="yellow"/>
        </w:rPr>
        <w:t>Doplnit doklad o prokázání kvalifikace zhotovitele</w:t>
      </w:r>
    </w:p>
    <w:p w:rsidR="00DE4C51" w:rsidRDefault="00DE4C51" w:rsidP="00DE4C51">
      <w:pPr>
        <w:pStyle w:val="Textvbloku1"/>
      </w:pPr>
      <w:r>
        <w:t>Příloha č. 2:  Kopie nabídky zhotovitele</w:t>
      </w:r>
    </w:p>
    <w:p w:rsidR="00DE4C51" w:rsidRDefault="00DE4C51" w:rsidP="00DE4C51">
      <w:pPr>
        <w:pStyle w:val="Textvbloku1"/>
      </w:pPr>
    </w:p>
    <w:p w:rsidR="009228EA" w:rsidRDefault="009228EA" w:rsidP="00DE4C51">
      <w:pPr>
        <w:pStyle w:val="Textvbloku1"/>
        <w:ind w:left="0" w:firstLine="0"/>
      </w:pPr>
    </w:p>
    <w:p w:rsidR="00DE4C51" w:rsidRDefault="00DE4C51" w:rsidP="00DE4C51">
      <w:pPr>
        <w:pStyle w:val="Textvbloku1"/>
        <w:ind w:left="0" w:firstLine="0"/>
      </w:pPr>
      <w: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DE4C51" w:rsidRDefault="00DE4C51" w:rsidP="00DE4C51">
      <w:pPr>
        <w:pStyle w:val="Textvbloku1"/>
        <w:ind w:left="0" w:firstLine="0"/>
      </w:pPr>
    </w:p>
    <w:p w:rsidR="00DE4C51" w:rsidRDefault="00DE4C51" w:rsidP="00DE4C51">
      <w:pPr>
        <w:pStyle w:val="Textvbloku1"/>
      </w:pPr>
    </w:p>
    <w:p w:rsidR="00DE4C51" w:rsidRDefault="00DE4C51" w:rsidP="00DE4C51">
      <w:pPr>
        <w:pStyle w:val="Textvbloku1"/>
      </w:pPr>
      <w:r>
        <w:t xml:space="preserve">V Karlových Varech dne </w:t>
      </w:r>
      <w:r w:rsidR="00DE1513">
        <w:tab/>
      </w:r>
      <w:r w:rsidR="00DE1513">
        <w:tab/>
      </w:r>
      <w:r w:rsidR="00DE1513">
        <w:tab/>
      </w:r>
      <w:r w:rsidR="00DE1513">
        <w:tab/>
      </w:r>
    </w:p>
    <w:p w:rsidR="00DE4C51" w:rsidRDefault="00DE4C51" w:rsidP="00DE4C51">
      <w:pPr>
        <w:pStyle w:val="Textvbloku1"/>
      </w:pPr>
    </w:p>
    <w:p w:rsidR="00DE1513" w:rsidRDefault="00DE1513" w:rsidP="00DE4C51">
      <w:pPr>
        <w:pStyle w:val="Textvbloku1"/>
      </w:pPr>
    </w:p>
    <w:p w:rsidR="00DE4C51" w:rsidRDefault="00DE4C51" w:rsidP="00DE1513">
      <w:pPr>
        <w:pStyle w:val="Textvbloku1"/>
        <w:ind w:left="0" w:firstLine="0"/>
      </w:pPr>
    </w:p>
    <w:p w:rsidR="00DE4C51" w:rsidRDefault="00DE4C51" w:rsidP="00DE4C51">
      <w:pPr>
        <w:pStyle w:val="Textvbloku1"/>
      </w:pPr>
      <w:r>
        <w:t xml:space="preserve">Objednatel:     </w:t>
      </w:r>
      <w:r>
        <w:tab/>
      </w:r>
      <w:r>
        <w:tab/>
      </w:r>
      <w:r>
        <w:tab/>
      </w:r>
      <w:r>
        <w:tab/>
      </w:r>
      <w:r>
        <w:tab/>
      </w:r>
      <w:r>
        <w:tab/>
      </w:r>
      <w:r w:rsidR="00622155">
        <w:t xml:space="preserve">  </w:t>
      </w:r>
      <w:r>
        <w:t>Zhotovitel:</w:t>
      </w:r>
    </w:p>
    <w:p w:rsidR="00DE4C51" w:rsidRDefault="00DE4C51" w:rsidP="00DE4C51">
      <w:pPr>
        <w:pStyle w:val="Textvbloku1"/>
      </w:pPr>
    </w:p>
    <w:p w:rsidR="00DE4C51" w:rsidRDefault="00DE4C51" w:rsidP="00DE4C51">
      <w:pPr>
        <w:pStyle w:val="Textvbloku1"/>
        <w:ind w:left="0" w:firstLine="0"/>
      </w:pPr>
    </w:p>
    <w:p w:rsidR="00DE4C51" w:rsidRDefault="00DE4C51" w:rsidP="00DE4C51">
      <w:pPr>
        <w:pStyle w:val="Textvbloku1"/>
      </w:pPr>
    </w:p>
    <w:p w:rsidR="00DE4C51" w:rsidRDefault="00DE4C51" w:rsidP="00DE4C51">
      <w:pPr>
        <w:pStyle w:val="Textvbloku1"/>
      </w:pPr>
      <w:r>
        <w:t>____________________________________</w:t>
      </w:r>
      <w:r>
        <w:tab/>
      </w:r>
      <w:r>
        <w:tab/>
        <w:t>____________________________________</w:t>
      </w:r>
    </w:p>
    <w:p w:rsidR="00DE4C51" w:rsidRPr="00DC7973" w:rsidRDefault="00F8019D" w:rsidP="00DE4C51">
      <w:pPr>
        <w:pStyle w:val="Textvbloku1"/>
        <w:rPr>
          <w:i/>
        </w:rPr>
      </w:pPr>
      <w:r>
        <w:t xml:space="preserve">             Statutární město Karlovy Vary </w:t>
      </w:r>
      <w:r>
        <w:tab/>
      </w:r>
      <w:r>
        <w:tab/>
        <w:t xml:space="preserve"> </w:t>
      </w:r>
      <w:r>
        <w:tab/>
      </w:r>
      <w:r>
        <w:tab/>
      </w:r>
      <w:r w:rsidR="00DE4C51" w:rsidRPr="00DC7973">
        <w:rPr>
          <w:i/>
        </w:rPr>
        <w:t xml:space="preserve"> </w:t>
      </w:r>
      <w:r w:rsidR="00DC7973" w:rsidRPr="00DC7973">
        <w:rPr>
          <w:i/>
          <w:highlight w:val="yellow"/>
        </w:rPr>
        <w:t>„obchodní jméno zhotovitele“</w:t>
      </w:r>
    </w:p>
    <w:p w:rsidR="00DE4C51" w:rsidRPr="00DC7973" w:rsidRDefault="00DE4C51" w:rsidP="00DE4C51">
      <w:pPr>
        <w:pStyle w:val="Textvbloku1"/>
        <w:ind w:firstLine="0"/>
        <w:rPr>
          <w:i/>
        </w:rPr>
      </w:pPr>
      <w:r>
        <w:t xml:space="preserve">         </w:t>
      </w:r>
      <w:r w:rsidR="00F8019D">
        <w:t xml:space="preserve">  </w:t>
      </w:r>
      <w:r w:rsidR="0096397F">
        <w:t>zastoupeno</w:t>
      </w:r>
      <w:r>
        <w:tab/>
      </w:r>
      <w:r>
        <w:tab/>
      </w:r>
      <w:r>
        <w:tab/>
      </w:r>
      <w:r>
        <w:tab/>
      </w:r>
      <w:r>
        <w:tab/>
      </w:r>
      <w:r>
        <w:tab/>
      </w:r>
      <w:r w:rsidR="0096397F">
        <w:t xml:space="preserve">  </w:t>
      </w:r>
      <w:r w:rsidRPr="00DC7973">
        <w:rPr>
          <w:i/>
        </w:rPr>
        <w:t xml:space="preserve">   </w:t>
      </w:r>
      <w:r w:rsidRPr="00DC7973">
        <w:rPr>
          <w:i/>
          <w:highlight w:val="yellow"/>
        </w:rPr>
        <w:t>jednající</w:t>
      </w:r>
    </w:p>
    <w:p w:rsidR="00DE4C51" w:rsidRDefault="00DE4C51" w:rsidP="00DE4C51">
      <w:pPr>
        <w:pStyle w:val="Textvbloku1"/>
      </w:pPr>
      <w:r>
        <w:t xml:space="preserve">         </w:t>
      </w:r>
      <w:r w:rsidR="00527377">
        <w:t xml:space="preserve">  </w:t>
      </w:r>
      <w:r w:rsidR="00F8019D">
        <w:t xml:space="preserve">   </w:t>
      </w:r>
      <w:r>
        <w:t xml:space="preserve">Ing. </w:t>
      </w:r>
      <w:r w:rsidR="0096397F">
        <w:t>Tomáš</w:t>
      </w:r>
      <w:r>
        <w:t xml:space="preserve">em </w:t>
      </w:r>
      <w:r w:rsidR="0096397F">
        <w:t>Sýkorou</w:t>
      </w:r>
      <w:r>
        <w:tab/>
      </w:r>
      <w:r>
        <w:tab/>
      </w:r>
      <w:r>
        <w:tab/>
        <w:t xml:space="preserve"> </w:t>
      </w:r>
      <w:r>
        <w:tab/>
        <w:t xml:space="preserve">     </w:t>
      </w:r>
    </w:p>
    <w:p w:rsidR="00076023" w:rsidRDefault="00A82297" w:rsidP="00F8019D">
      <w:pPr>
        <w:pStyle w:val="Textvbloku1"/>
      </w:pPr>
      <w:r>
        <w:t xml:space="preserve">   </w:t>
      </w:r>
      <w:r w:rsidR="00527377">
        <w:t xml:space="preserve">  </w:t>
      </w:r>
      <w:r w:rsidR="00F8019D">
        <w:t xml:space="preserve">   </w:t>
      </w:r>
      <w:r w:rsidR="0096397F">
        <w:t>vedoucím odboru strategií a dotací</w:t>
      </w:r>
      <w:r w:rsidR="00DE4C51">
        <w:t xml:space="preserve">                  </w:t>
      </w:r>
    </w:p>
    <w:sectPr w:rsidR="00076023" w:rsidSect="00126E61">
      <w:headerReference w:type="default" r:id="rId8"/>
      <w:footerReference w:type="default" r:id="rId9"/>
      <w:footnotePr>
        <w:pos w:val="beneathText"/>
      </w:footnotePr>
      <w:pgSz w:w="11905" w:h="16837"/>
      <w:pgMar w:top="1134" w:right="851" w:bottom="1134" w:left="851"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12" w:rsidRDefault="00876412" w:rsidP="00DE4C51">
      <w:r>
        <w:separator/>
      </w:r>
    </w:p>
  </w:endnote>
  <w:endnote w:type="continuationSeparator" w:id="0">
    <w:p w:rsidR="00876412" w:rsidRDefault="00876412" w:rsidP="00DE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68" w:rsidRDefault="001D34E7">
    <w:pPr>
      <w:pStyle w:val="Zpat"/>
      <w:rPr>
        <w:rStyle w:val="slostrnky"/>
        <w:i/>
        <w:sz w:val="16"/>
      </w:rPr>
    </w:pPr>
    <w:r w:rsidRPr="001D34E7">
      <w:pict>
        <v:shapetype id="_x0000_t202" coordsize="21600,21600" o:spt="202" path="m,l,21600r21600,l21600,xe">
          <v:stroke joinstyle="miter"/>
          <v:path gradientshapeok="t" o:connecttype="rect"/>
        </v:shapetype>
        <v:shape id="_x0000_s1025" type="#_x0000_t202" style="position:absolute;margin-left:0;margin-top:.05pt;width:1.1pt;height:11.5pt;z-index:251657728;mso-wrap-distance-left:0;mso-wrap-distance-right:0;mso-position-horizontal:center;mso-position-horizontal-relative:margin" stroked="f">
          <v:fill opacity="0" color2="black"/>
          <v:textbox inset="0,0,0,0">
            <w:txbxContent>
              <w:p w:rsidR="00601668" w:rsidRDefault="00601668">
                <w:pPr>
                  <w:pStyle w:val="Zpat"/>
                </w:pPr>
              </w:p>
            </w:txbxContent>
          </v:textbox>
          <w10:wrap type="square" side="largest" anchorx="margin"/>
        </v:shape>
      </w:pict>
    </w:r>
    <w:r w:rsidR="00601668">
      <w:rPr>
        <w:i/>
        <w:sz w:val="16"/>
      </w:rPr>
      <w:t xml:space="preserve">„Karlovy Vary – </w:t>
    </w:r>
    <w:r w:rsidR="00DA46E1">
      <w:rPr>
        <w:i/>
        <w:sz w:val="16"/>
      </w:rPr>
      <w:t>Hala pro míčové sporty</w:t>
    </w:r>
    <w:r w:rsidR="00601668">
      <w:rPr>
        <w:i/>
        <w:sz w:val="16"/>
      </w:rPr>
      <w:t>“ – zpracování studie proveditelnosti</w:t>
    </w:r>
    <w:r w:rsidR="00DA46E1">
      <w:rPr>
        <w:i/>
        <w:sz w:val="16"/>
      </w:rPr>
      <w:t xml:space="preserve"> a </w:t>
    </w:r>
    <w:proofErr w:type="spellStart"/>
    <w:r w:rsidR="00DA46E1">
      <w:rPr>
        <w:i/>
        <w:sz w:val="16"/>
      </w:rPr>
      <w:t>cost</w:t>
    </w:r>
    <w:proofErr w:type="spellEnd"/>
    <w:r w:rsidR="00DA46E1">
      <w:rPr>
        <w:i/>
        <w:sz w:val="16"/>
      </w:rPr>
      <w:t>-</w:t>
    </w:r>
    <w:proofErr w:type="spellStart"/>
    <w:r w:rsidR="00DA46E1">
      <w:rPr>
        <w:i/>
        <w:sz w:val="16"/>
      </w:rPr>
      <w:t>benefit</w:t>
    </w:r>
    <w:proofErr w:type="spellEnd"/>
    <w:r w:rsidR="00DA46E1">
      <w:rPr>
        <w:i/>
        <w:sz w:val="16"/>
      </w:rPr>
      <w:t xml:space="preserve"> analýzy</w:t>
    </w:r>
    <w:r w:rsidR="00601668">
      <w:rPr>
        <w:i/>
        <w:sz w:val="16"/>
      </w:rPr>
      <w:t xml:space="preserve">                           </w:t>
    </w:r>
    <w:r w:rsidR="00601668">
      <w:rPr>
        <w:i/>
        <w:sz w:val="16"/>
      </w:rPr>
      <w:tab/>
    </w:r>
    <w:r w:rsidR="00601668">
      <w:rPr>
        <w:i/>
        <w:sz w:val="16"/>
      </w:rPr>
      <w:tab/>
      <w:t xml:space="preserve">        </w:t>
    </w:r>
    <w:r>
      <w:rPr>
        <w:rStyle w:val="slostrnky"/>
        <w:i/>
        <w:sz w:val="16"/>
      </w:rPr>
      <w:fldChar w:fldCharType="begin"/>
    </w:r>
    <w:r w:rsidR="00601668">
      <w:rPr>
        <w:rStyle w:val="slostrnky"/>
        <w:i/>
        <w:sz w:val="16"/>
      </w:rPr>
      <w:instrText xml:space="preserve"> PAGE </w:instrText>
    </w:r>
    <w:r>
      <w:rPr>
        <w:rStyle w:val="slostrnky"/>
        <w:i/>
        <w:sz w:val="16"/>
      </w:rPr>
      <w:fldChar w:fldCharType="separate"/>
    </w:r>
    <w:r w:rsidR="0014285B">
      <w:rPr>
        <w:rStyle w:val="slostrnky"/>
        <w:i/>
        <w:noProof/>
        <w:sz w:val="16"/>
      </w:rPr>
      <w:t>9</w:t>
    </w:r>
    <w:r>
      <w:rPr>
        <w:rStyle w:val="slostrnky"/>
        <w:i/>
        <w:sz w:val="16"/>
      </w:rPr>
      <w:fldChar w:fldCharType="end"/>
    </w:r>
    <w:r w:rsidR="00601668">
      <w:rPr>
        <w:rStyle w:val="slostrnky"/>
        <w:i/>
        <w:sz w:val="16"/>
      </w:rPr>
      <w:t xml:space="preserve">.                            </w:t>
    </w:r>
  </w:p>
  <w:p w:rsidR="00601668" w:rsidRDefault="00601668">
    <w:pPr>
      <w:pStyle w:val="Zpat"/>
    </w:pPr>
    <w:r>
      <w:rPr>
        <w:rStyle w:val="slostrnky"/>
        <w:i/>
        <w:sz w:val="16"/>
      </w:rPr>
      <w:t xml:space="preserve"> </w:t>
    </w:r>
    <w:r>
      <w:tab/>
    </w:r>
  </w:p>
  <w:p w:rsidR="00601668" w:rsidRDefault="0060166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12" w:rsidRDefault="00876412" w:rsidP="00DE4C51">
      <w:r>
        <w:separator/>
      </w:r>
    </w:p>
  </w:footnote>
  <w:footnote w:type="continuationSeparator" w:id="0">
    <w:p w:rsidR="00876412" w:rsidRDefault="00876412" w:rsidP="00DE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68" w:rsidRDefault="00601668">
    <w:pPr>
      <w:pStyle w:val="Zhlav"/>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4"/>
    <w:multiLevelType w:val="multilevel"/>
    <w:tmpl w:val="00000004"/>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7"/>
    <w:multiLevelType w:val="multilevel"/>
    <w:tmpl w:val="00000007"/>
    <w:name w:val="WW8Num7"/>
    <w:lvl w:ilvl="0">
      <w:start w:val="11"/>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8"/>
    <w:multiLevelType w:val="multilevel"/>
    <w:tmpl w:val="00000008"/>
    <w:name w:val="WW8Num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E"/>
    <w:multiLevelType w:val="multilevel"/>
    <w:tmpl w:val="0000000E"/>
    <w:name w:val="WW8Num18"/>
    <w:lvl w:ilvl="0">
      <w:start w:val="10"/>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F"/>
    <w:multiLevelType w:val="multilevel"/>
    <w:tmpl w:val="0000000F"/>
    <w:name w:val="WW8Num19"/>
    <w:lvl w:ilvl="0">
      <w:start w:val="7"/>
      <w:numFmt w:val="decimal"/>
      <w:lvlText w:val="%1."/>
      <w:lvlJc w:val="left"/>
      <w:pPr>
        <w:tabs>
          <w:tab w:val="num" w:pos="570"/>
        </w:tabs>
        <w:ind w:left="570" w:hanging="570"/>
      </w:pPr>
    </w:lvl>
    <w:lvl w:ilvl="1">
      <w:start w:val="5"/>
      <w:numFmt w:val="decimal"/>
      <w:lvlText w:val="%1.%2."/>
      <w:lvlJc w:val="left"/>
      <w:pPr>
        <w:tabs>
          <w:tab w:val="num" w:pos="570"/>
        </w:tabs>
        <w:ind w:left="570" w:hanging="570"/>
      </w:pPr>
      <w:rPr>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0"/>
    <w:multiLevelType w:val="singleLevel"/>
    <w:tmpl w:val="00000010"/>
    <w:name w:val="WW8Num20"/>
    <w:lvl w:ilvl="0">
      <w:start w:val="1"/>
      <w:numFmt w:val="upperLetter"/>
      <w:lvlText w:val="(%1)"/>
      <w:lvlJc w:val="left"/>
      <w:pPr>
        <w:tabs>
          <w:tab w:val="num" w:pos="705"/>
        </w:tabs>
        <w:ind w:left="705" w:hanging="705"/>
      </w:pPr>
    </w:lvl>
  </w:abstractNum>
  <w:abstractNum w:abstractNumId="9">
    <w:nsid w:val="00000015"/>
    <w:multiLevelType w:val="multilevel"/>
    <w:tmpl w:val="00000015"/>
    <w:name w:val="WW8Num25"/>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16"/>
    <w:multiLevelType w:val="multilevel"/>
    <w:tmpl w:val="00000016"/>
    <w:name w:val="WW8Num29"/>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7"/>
    <w:multiLevelType w:val="singleLevel"/>
    <w:tmpl w:val="00000017"/>
    <w:name w:val="WW8Num30"/>
    <w:lvl w:ilvl="0">
      <w:start w:val="1"/>
      <w:numFmt w:val="lowerRoman"/>
      <w:lvlText w:val="(%1)"/>
      <w:lvlJc w:val="left"/>
      <w:pPr>
        <w:tabs>
          <w:tab w:val="num" w:pos="1429"/>
        </w:tabs>
        <w:ind w:left="1429" w:hanging="720"/>
      </w:pPr>
    </w:lvl>
  </w:abstractNum>
  <w:abstractNum w:abstractNumId="12">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A1A324F"/>
    <w:multiLevelType w:val="multilevel"/>
    <w:tmpl w:val="6EBCB0B4"/>
    <w:lvl w:ilvl="0">
      <w:start w:val="1"/>
      <w:numFmt w:val="decimal"/>
      <w:lvlText w:val="%1."/>
      <w:lvlJc w:val="left"/>
      <w:pPr>
        <w:ind w:left="720" w:hanging="360"/>
      </w:pPr>
    </w:lvl>
    <w:lvl w:ilvl="1">
      <w:start w:val="1"/>
      <w:numFmt w:val="decimal"/>
      <w:isLgl/>
      <w:lvlText w:val="%1.%2."/>
      <w:lvlJc w:val="left"/>
      <w:pPr>
        <w:ind w:left="1074" w:hanging="540"/>
      </w:pPr>
    </w:lvl>
    <w:lvl w:ilvl="2">
      <w:start w:val="1"/>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nsid w:val="0FE1512D"/>
    <w:multiLevelType w:val="multilevel"/>
    <w:tmpl w:val="C3B0C18C"/>
    <w:lvl w:ilvl="0">
      <w:start w:val="5"/>
      <w:numFmt w:val="decimal"/>
      <w:lvlText w:val="%1"/>
      <w:lvlJc w:val="left"/>
      <w:pPr>
        <w:ind w:left="360" w:hanging="360"/>
      </w:pPr>
      <w:rPr>
        <w:rFonts w:hint="default"/>
      </w:rPr>
    </w:lvl>
    <w:lvl w:ilvl="1">
      <w:start w:val="6"/>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5">
    <w:nsid w:val="180235D3"/>
    <w:multiLevelType w:val="multilevel"/>
    <w:tmpl w:val="35926D60"/>
    <w:lvl w:ilvl="0">
      <w:start w:val="1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7B2B21"/>
    <w:multiLevelType w:val="hybridMultilevel"/>
    <w:tmpl w:val="7CD8E9F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2F5FA4"/>
    <w:multiLevelType w:val="hybridMultilevel"/>
    <w:tmpl w:val="872C212A"/>
    <w:lvl w:ilvl="0" w:tplc="B4C2EFE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01B46B4"/>
    <w:multiLevelType w:val="hybridMultilevel"/>
    <w:tmpl w:val="CC1864F0"/>
    <w:lvl w:ilvl="0" w:tplc="E3388A9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31D0302E"/>
    <w:multiLevelType w:val="hybridMultilevel"/>
    <w:tmpl w:val="F07C5214"/>
    <w:lvl w:ilvl="0" w:tplc="0FDE0116">
      <w:start w:val="1"/>
      <w:numFmt w:val="lowerLetter"/>
      <w:lvlText w:val="%1)"/>
      <w:lvlJc w:val="left"/>
      <w:pPr>
        <w:ind w:left="1428" w:hanging="360"/>
      </w:pPr>
      <w:rPr>
        <w:rFonts w:hint="default"/>
        <w:sz w:val="24"/>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nsid w:val="4A4C1ABD"/>
    <w:multiLevelType w:val="multilevel"/>
    <w:tmpl w:val="D3700104"/>
    <w:lvl w:ilvl="0">
      <w:start w:val="1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585C97"/>
    <w:multiLevelType w:val="multilevel"/>
    <w:tmpl w:val="9062819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4B8F7646"/>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4BE71F1A"/>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514222EF"/>
    <w:multiLevelType w:val="multilevel"/>
    <w:tmpl w:val="E440E6EA"/>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5">
    <w:nsid w:val="60451318"/>
    <w:multiLevelType w:val="multilevel"/>
    <w:tmpl w:val="64E2A8C6"/>
    <w:lvl w:ilvl="0">
      <w:start w:val="5"/>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8880" w:hanging="1440"/>
      </w:pPr>
      <w:rPr>
        <w:rFonts w:hint="default"/>
      </w:rPr>
    </w:lvl>
  </w:abstractNum>
  <w:abstractNum w:abstractNumId="26">
    <w:nsid w:val="68177B26"/>
    <w:multiLevelType w:val="hybridMultilevel"/>
    <w:tmpl w:val="F0E40D56"/>
    <w:lvl w:ilvl="0" w:tplc="E10C2AA6">
      <w:start w:val="1"/>
      <w:numFmt w:val="lowerLetter"/>
      <w:lvlText w:val="%1)"/>
      <w:lvlJc w:val="left"/>
      <w:pPr>
        <w:ind w:left="1428" w:hanging="360"/>
      </w:pPr>
      <w:rPr>
        <w:rFonts w:hint="default"/>
        <w:i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nsid w:val="736254F6"/>
    <w:multiLevelType w:val="multilevel"/>
    <w:tmpl w:val="73F051C6"/>
    <w:lvl w:ilvl="0">
      <w:start w:val="1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17"/>
  </w:num>
  <w:num w:numId="16">
    <w:abstractNumId w:val="18"/>
  </w:num>
  <w:num w:numId="17">
    <w:abstractNumId w:val="19"/>
  </w:num>
  <w:num w:numId="18">
    <w:abstractNumId w:val="16"/>
  </w:num>
  <w:num w:numId="19">
    <w:abstractNumId w:val="24"/>
  </w:num>
  <w:num w:numId="20">
    <w:abstractNumId w:val="14"/>
  </w:num>
  <w:num w:numId="21">
    <w:abstractNumId w:val="25"/>
  </w:num>
  <w:num w:numId="22">
    <w:abstractNumId w:val="21"/>
  </w:num>
  <w:num w:numId="23">
    <w:abstractNumId w:val="23"/>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4C51"/>
    <w:rsid w:val="0000089D"/>
    <w:rsid w:val="0000447B"/>
    <w:rsid w:val="00023445"/>
    <w:rsid w:val="00027991"/>
    <w:rsid w:val="00027A11"/>
    <w:rsid w:val="00027F27"/>
    <w:rsid w:val="00034406"/>
    <w:rsid w:val="00037D1D"/>
    <w:rsid w:val="00060AE8"/>
    <w:rsid w:val="00061BD7"/>
    <w:rsid w:val="0006601C"/>
    <w:rsid w:val="00076023"/>
    <w:rsid w:val="000922F3"/>
    <w:rsid w:val="000A427D"/>
    <w:rsid w:val="000B1990"/>
    <w:rsid w:val="000B6AEB"/>
    <w:rsid w:val="000C501A"/>
    <w:rsid w:val="000D44C9"/>
    <w:rsid w:val="000E6ADC"/>
    <w:rsid w:val="000F2119"/>
    <w:rsid w:val="0011201F"/>
    <w:rsid w:val="00112F31"/>
    <w:rsid w:val="001155C9"/>
    <w:rsid w:val="00126E61"/>
    <w:rsid w:val="00127215"/>
    <w:rsid w:val="0013201A"/>
    <w:rsid w:val="0013683C"/>
    <w:rsid w:val="0014285B"/>
    <w:rsid w:val="00144406"/>
    <w:rsid w:val="00151A1B"/>
    <w:rsid w:val="001520A8"/>
    <w:rsid w:val="00155C1C"/>
    <w:rsid w:val="00164093"/>
    <w:rsid w:val="001770B1"/>
    <w:rsid w:val="00180D9D"/>
    <w:rsid w:val="001A4827"/>
    <w:rsid w:val="001B2A0E"/>
    <w:rsid w:val="001C22E1"/>
    <w:rsid w:val="001C3F6F"/>
    <w:rsid w:val="001D2310"/>
    <w:rsid w:val="001D34E7"/>
    <w:rsid w:val="001D7A6A"/>
    <w:rsid w:val="001D7DC9"/>
    <w:rsid w:val="001E0564"/>
    <w:rsid w:val="001E2783"/>
    <w:rsid w:val="001E35BF"/>
    <w:rsid w:val="001E425E"/>
    <w:rsid w:val="001E7806"/>
    <w:rsid w:val="001F3EDC"/>
    <w:rsid w:val="00204B7F"/>
    <w:rsid w:val="00215654"/>
    <w:rsid w:val="00215662"/>
    <w:rsid w:val="00251A19"/>
    <w:rsid w:val="00254BBB"/>
    <w:rsid w:val="002576A5"/>
    <w:rsid w:val="00265149"/>
    <w:rsid w:val="00267746"/>
    <w:rsid w:val="00286046"/>
    <w:rsid w:val="00286A7A"/>
    <w:rsid w:val="00290A77"/>
    <w:rsid w:val="00290EC5"/>
    <w:rsid w:val="00291B41"/>
    <w:rsid w:val="0029503D"/>
    <w:rsid w:val="002966FB"/>
    <w:rsid w:val="002A422A"/>
    <w:rsid w:val="002C1748"/>
    <w:rsid w:val="002C5D33"/>
    <w:rsid w:val="002D1846"/>
    <w:rsid w:val="002D242B"/>
    <w:rsid w:val="002E6845"/>
    <w:rsid w:val="002F0FEF"/>
    <w:rsid w:val="002F5078"/>
    <w:rsid w:val="003041AA"/>
    <w:rsid w:val="00336F67"/>
    <w:rsid w:val="00337EAC"/>
    <w:rsid w:val="003572EC"/>
    <w:rsid w:val="003576C1"/>
    <w:rsid w:val="0036014C"/>
    <w:rsid w:val="003659A6"/>
    <w:rsid w:val="00372EB6"/>
    <w:rsid w:val="003B0300"/>
    <w:rsid w:val="003B0C4E"/>
    <w:rsid w:val="003B5134"/>
    <w:rsid w:val="003C4EDC"/>
    <w:rsid w:val="003C5FA3"/>
    <w:rsid w:val="003D419F"/>
    <w:rsid w:val="003D4FB4"/>
    <w:rsid w:val="003D6E42"/>
    <w:rsid w:val="003E093C"/>
    <w:rsid w:val="003E3444"/>
    <w:rsid w:val="003E3C9D"/>
    <w:rsid w:val="003E67D0"/>
    <w:rsid w:val="003E6BFA"/>
    <w:rsid w:val="004245E1"/>
    <w:rsid w:val="0042502B"/>
    <w:rsid w:val="00433675"/>
    <w:rsid w:val="00451A0D"/>
    <w:rsid w:val="00461C59"/>
    <w:rsid w:val="0047218B"/>
    <w:rsid w:val="0047655E"/>
    <w:rsid w:val="004765E3"/>
    <w:rsid w:val="00476A64"/>
    <w:rsid w:val="00483E27"/>
    <w:rsid w:val="00484223"/>
    <w:rsid w:val="00487450"/>
    <w:rsid w:val="00490FB9"/>
    <w:rsid w:val="00492F5C"/>
    <w:rsid w:val="004A0DB1"/>
    <w:rsid w:val="004A34EA"/>
    <w:rsid w:val="004A6316"/>
    <w:rsid w:val="004C116C"/>
    <w:rsid w:val="004C4B05"/>
    <w:rsid w:val="004E225B"/>
    <w:rsid w:val="004E79D2"/>
    <w:rsid w:val="004F1A40"/>
    <w:rsid w:val="005171A2"/>
    <w:rsid w:val="00521180"/>
    <w:rsid w:val="0052336B"/>
    <w:rsid w:val="0052671F"/>
    <w:rsid w:val="00527377"/>
    <w:rsid w:val="00537007"/>
    <w:rsid w:val="00537C15"/>
    <w:rsid w:val="00541F1D"/>
    <w:rsid w:val="0055009A"/>
    <w:rsid w:val="00550C34"/>
    <w:rsid w:val="0056199B"/>
    <w:rsid w:val="00563B3A"/>
    <w:rsid w:val="00573B02"/>
    <w:rsid w:val="005818F4"/>
    <w:rsid w:val="005A6DB9"/>
    <w:rsid w:val="005B15C2"/>
    <w:rsid w:val="005B717B"/>
    <w:rsid w:val="005C150E"/>
    <w:rsid w:val="005F312C"/>
    <w:rsid w:val="005F7FBC"/>
    <w:rsid w:val="00601668"/>
    <w:rsid w:val="00604129"/>
    <w:rsid w:val="0060495A"/>
    <w:rsid w:val="00607853"/>
    <w:rsid w:val="00610992"/>
    <w:rsid w:val="00622155"/>
    <w:rsid w:val="00630C92"/>
    <w:rsid w:val="0063195C"/>
    <w:rsid w:val="006319F6"/>
    <w:rsid w:val="00635F76"/>
    <w:rsid w:val="00643AA4"/>
    <w:rsid w:val="00645E0F"/>
    <w:rsid w:val="006479A7"/>
    <w:rsid w:val="00654F29"/>
    <w:rsid w:val="00663223"/>
    <w:rsid w:val="0066336B"/>
    <w:rsid w:val="00685123"/>
    <w:rsid w:val="00687AA4"/>
    <w:rsid w:val="0069369B"/>
    <w:rsid w:val="006C3DC7"/>
    <w:rsid w:val="006C63BF"/>
    <w:rsid w:val="006D0997"/>
    <w:rsid w:val="006D0E6C"/>
    <w:rsid w:val="006D30EF"/>
    <w:rsid w:val="006D5B9F"/>
    <w:rsid w:val="006D6C87"/>
    <w:rsid w:val="006E54C8"/>
    <w:rsid w:val="006F4926"/>
    <w:rsid w:val="006F4C75"/>
    <w:rsid w:val="006F6C98"/>
    <w:rsid w:val="00720149"/>
    <w:rsid w:val="00722EF7"/>
    <w:rsid w:val="007232F8"/>
    <w:rsid w:val="007275A9"/>
    <w:rsid w:val="00730437"/>
    <w:rsid w:val="007324EF"/>
    <w:rsid w:val="00754FEB"/>
    <w:rsid w:val="007556BD"/>
    <w:rsid w:val="00771D32"/>
    <w:rsid w:val="00772364"/>
    <w:rsid w:val="00785AB1"/>
    <w:rsid w:val="0079439B"/>
    <w:rsid w:val="00794868"/>
    <w:rsid w:val="007A720E"/>
    <w:rsid w:val="007B000B"/>
    <w:rsid w:val="007C1072"/>
    <w:rsid w:val="007C31A1"/>
    <w:rsid w:val="007C6E33"/>
    <w:rsid w:val="007C7C85"/>
    <w:rsid w:val="007D3051"/>
    <w:rsid w:val="007D7A57"/>
    <w:rsid w:val="007F0C56"/>
    <w:rsid w:val="00800A21"/>
    <w:rsid w:val="00804AA6"/>
    <w:rsid w:val="00811702"/>
    <w:rsid w:val="0082215B"/>
    <w:rsid w:val="0082524B"/>
    <w:rsid w:val="00832021"/>
    <w:rsid w:val="00835F91"/>
    <w:rsid w:val="0083654E"/>
    <w:rsid w:val="00842F04"/>
    <w:rsid w:val="00844A65"/>
    <w:rsid w:val="00844E0B"/>
    <w:rsid w:val="00847059"/>
    <w:rsid w:val="008568BE"/>
    <w:rsid w:val="008625CE"/>
    <w:rsid w:val="00866A7F"/>
    <w:rsid w:val="00876412"/>
    <w:rsid w:val="00883F74"/>
    <w:rsid w:val="00892C6B"/>
    <w:rsid w:val="00893B0E"/>
    <w:rsid w:val="008A6060"/>
    <w:rsid w:val="008C149E"/>
    <w:rsid w:val="008C1A6F"/>
    <w:rsid w:val="008E6D8A"/>
    <w:rsid w:val="008F092D"/>
    <w:rsid w:val="008F0E8C"/>
    <w:rsid w:val="008F1224"/>
    <w:rsid w:val="008F2032"/>
    <w:rsid w:val="008F6073"/>
    <w:rsid w:val="00904330"/>
    <w:rsid w:val="00905CBD"/>
    <w:rsid w:val="0091290B"/>
    <w:rsid w:val="00914B98"/>
    <w:rsid w:val="00916A37"/>
    <w:rsid w:val="009228EA"/>
    <w:rsid w:val="00924E53"/>
    <w:rsid w:val="00940DF6"/>
    <w:rsid w:val="009416C6"/>
    <w:rsid w:val="00941913"/>
    <w:rsid w:val="00944738"/>
    <w:rsid w:val="0094584B"/>
    <w:rsid w:val="00947EC1"/>
    <w:rsid w:val="00957A3C"/>
    <w:rsid w:val="0096397F"/>
    <w:rsid w:val="00964EDF"/>
    <w:rsid w:val="00966C8F"/>
    <w:rsid w:val="00976123"/>
    <w:rsid w:val="00983B97"/>
    <w:rsid w:val="00996C5C"/>
    <w:rsid w:val="009B627B"/>
    <w:rsid w:val="009B6657"/>
    <w:rsid w:val="009D0803"/>
    <w:rsid w:val="009D3C4E"/>
    <w:rsid w:val="009D5506"/>
    <w:rsid w:val="009D6ECC"/>
    <w:rsid w:val="009D7474"/>
    <w:rsid w:val="009E607B"/>
    <w:rsid w:val="009E6FA1"/>
    <w:rsid w:val="009F304A"/>
    <w:rsid w:val="009F3506"/>
    <w:rsid w:val="00A1335C"/>
    <w:rsid w:val="00A3464C"/>
    <w:rsid w:val="00A36E6D"/>
    <w:rsid w:val="00A40508"/>
    <w:rsid w:val="00A436B8"/>
    <w:rsid w:val="00A526BA"/>
    <w:rsid w:val="00A5576C"/>
    <w:rsid w:val="00A5787A"/>
    <w:rsid w:val="00A71A04"/>
    <w:rsid w:val="00A810B3"/>
    <w:rsid w:val="00A82297"/>
    <w:rsid w:val="00A82964"/>
    <w:rsid w:val="00AA022E"/>
    <w:rsid w:val="00AA50CD"/>
    <w:rsid w:val="00AA69E6"/>
    <w:rsid w:val="00AB2218"/>
    <w:rsid w:val="00AE02E7"/>
    <w:rsid w:val="00AE0DA1"/>
    <w:rsid w:val="00AE1703"/>
    <w:rsid w:val="00AE54BD"/>
    <w:rsid w:val="00AF33F6"/>
    <w:rsid w:val="00AF4CAE"/>
    <w:rsid w:val="00AF5E91"/>
    <w:rsid w:val="00B005A4"/>
    <w:rsid w:val="00B3017B"/>
    <w:rsid w:val="00B32C40"/>
    <w:rsid w:val="00B41133"/>
    <w:rsid w:val="00B44EDF"/>
    <w:rsid w:val="00B50132"/>
    <w:rsid w:val="00B53B6B"/>
    <w:rsid w:val="00B6138E"/>
    <w:rsid w:val="00B7193D"/>
    <w:rsid w:val="00B74C6C"/>
    <w:rsid w:val="00B77E2C"/>
    <w:rsid w:val="00B80F15"/>
    <w:rsid w:val="00B81F3F"/>
    <w:rsid w:val="00B9770B"/>
    <w:rsid w:val="00BA151B"/>
    <w:rsid w:val="00BA1805"/>
    <w:rsid w:val="00BA3BE1"/>
    <w:rsid w:val="00BB4ED1"/>
    <w:rsid w:val="00BB72F8"/>
    <w:rsid w:val="00BB759A"/>
    <w:rsid w:val="00BB7EB8"/>
    <w:rsid w:val="00BD0EEE"/>
    <w:rsid w:val="00BF129B"/>
    <w:rsid w:val="00BF28FD"/>
    <w:rsid w:val="00BF3C70"/>
    <w:rsid w:val="00C00641"/>
    <w:rsid w:val="00C0514C"/>
    <w:rsid w:val="00C056D2"/>
    <w:rsid w:val="00C10120"/>
    <w:rsid w:val="00C125DD"/>
    <w:rsid w:val="00C149AE"/>
    <w:rsid w:val="00C24F8A"/>
    <w:rsid w:val="00C25701"/>
    <w:rsid w:val="00C33A29"/>
    <w:rsid w:val="00C43602"/>
    <w:rsid w:val="00C6109E"/>
    <w:rsid w:val="00C645A6"/>
    <w:rsid w:val="00C654C2"/>
    <w:rsid w:val="00C724A4"/>
    <w:rsid w:val="00C773A8"/>
    <w:rsid w:val="00C773EC"/>
    <w:rsid w:val="00C87869"/>
    <w:rsid w:val="00C87C01"/>
    <w:rsid w:val="00C91CFE"/>
    <w:rsid w:val="00CA1F43"/>
    <w:rsid w:val="00CB44D0"/>
    <w:rsid w:val="00CC3E0B"/>
    <w:rsid w:val="00CC55F1"/>
    <w:rsid w:val="00CD5AF8"/>
    <w:rsid w:val="00CD6E83"/>
    <w:rsid w:val="00CE2440"/>
    <w:rsid w:val="00CF7410"/>
    <w:rsid w:val="00D052DF"/>
    <w:rsid w:val="00D07BE4"/>
    <w:rsid w:val="00D269F3"/>
    <w:rsid w:val="00D35CCC"/>
    <w:rsid w:val="00D42353"/>
    <w:rsid w:val="00D46D32"/>
    <w:rsid w:val="00D51E10"/>
    <w:rsid w:val="00D621F9"/>
    <w:rsid w:val="00D629A4"/>
    <w:rsid w:val="00D65677"/>
    <w:rsid w:val="00D65D9D"/>
    <w:rsid w:val="00D71C53"/>
    <w:rsid w:val="00D74D13"/>
    <w:rsid w:val="00D80CDD"/>
    <w:rsid w:val="00D925F5"/>
    <w:rsid w:val="00D9447A"/>
    <w:rsid w:val="00DA0BBE"/>
    <w:rsid w:val="00DA46E1"/>
    <w:rsid w:val="00DB10AD"/>
    <w:rsid w:val="00DB4492"/>
    <w:rsid w:val="00DC0F24"/>
    <w:rsid w:val="00DC3BA1"/>
    <w:rsid w:val="00DC5A55"/>
    <w:rsid w:val="00DC64F5"/>
    <w:rsid w:val="00DC7973"/>
    <w:rsid w:val="00DD05E3"/>
    <w:rsid w:val="00DD113C"/>
    <w:rsid w:val="00DD4039"/>
    <w:rsid w:val="00DD40E2"/>
    <w:rsid w:val="00DD5D1F"/>
    <w:rsid w:val="00DE1513"/>
    <w:rsid w:val="00DE458B"/>
    <w:rsid w:val="00DE4C51"/>
    <w:rsid w:val="00DF295B"/>
    <w:rsid w:val="00DF2E79"/>
    <w:rsid w:val="00DF39E6"/>
    <w:rsid w:val="00DF4D92"/>
    <w:rsid w:val="00E01512"/>
    <w:rsid w:val="00E163B0"/>
    <w:rsid w:val="00E320E5"/>
    <w:rsid w:val="00E33076"/>
    <w:rsid w:val="00E3421E"/>
    <w:rsid w:val="00E41BCF"/>
    <w:rsid w:val="00E518A3"/>
    <w:rsid w:val="00E56DE3"/>
    <w:rsid w:val="00E62039"/>
    <w:rsid w:val="00E704E0"/>
    <w:rsid w:val="00EB2408"/>
    <w:rsid w:val="00EB5B80"/>
    <w:rsid w:val="00EB79C7"/>
    <w:rsid w:val="00EC5BF5"/>
    <w:rsid w:val="00EE0BD8"/>
    <w:rsid w:val="00EE1059"/>
    <w:rsid w:val="00EE4EAB"/>
    <w:rsid w:val="00EE632D"/>
    <w:rsid w:val="00EF157B"/>
    <w:rsid w:val="00F207EF"/>
    <w:rsid w:val="00F2460E"/>
    <w:rsid w:val="00F27909"/>
    <w:rsid w:val="00F30B17"/>
    <w:rsid w:val="00F5465A"/>
    <w:rsid w:val="00F54860"/>
    <w:rsid w:val="00F57FC6"/>
    <w:rsid w:val="00F63461"/>
    <w:rsid w:val="00F713E3"/>
    <w:rsid w:val="00F8019D"/>
    <w:rsid w:val="00F864AE"/>
    <w:rsid w:val="00F92139"/>
    <w:rsid w:val="00FA11A3"/>
    <w:rsid w:val="00FA3293"/>
    <w:rsid w:val="00FB2D45"/>
    <w:rsid w:val="00FC2E3D"/>
    <w:rsid w:val="00FC3AD1"/>
    <w:rsid w:val="00FC5DE1"/>
    <w:rsid w:val="00FC6B6B"/>
    <w:rsid w:val="00FD0F98"/>
    <w:rsid w:val="00FE75BA"/>
    <w:rsid w:val="00FF23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C51"/>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DE4C51"/>
    <w:pPr>
      <w:keepNext/>
      <w:outlineLvl w:val="0"/>
    </w:pPr>
    <w:rPr>
      <w:b/>
      <w:sz w:val="22"/>
      <w:szCs w:val="20"/>
    </w:rPr>
  </w:style>
  <w:style w:type="paragraph" w:styleId="Nadpis2">
    <w:name w:val="heading 2"/>
    <w:basedOn w:val="Normln"/>
    <w:next w:val="Normln"/>
    <w:link w:val="Nadpis2Char"/>
    <w:qFormat/>
    <w:rsid w:val="00DE4C51"/>
    <w:pPr>
      <w:keepNext/>
      <w:jc w:val="center"/>
      <w:outlineLvl w:val="1"/>
    </w:pPr>
    <w:rPr>
      <w:b/>
      <w:sz w:val="32"/>
      <w:szCs w:val="20"/>
    </w:rPr>
  </w:style>
  <w:style w:type="paragraph" w:styleId="Nadpis3">
    <w:name w:val="heading 3"/>
    <w:basedOn w:val="Normln"/>
    <w:next w:val="Normln"/>
    <w:link w:val="Nadpis3Char"/>
    <w:qFormat/>
    <w:rsid w:val="00DE4C51"/>
    <w:pPr>
      <w:keepNext/>
      <w:jc w:val="both"/>
      <w:outlineLvl w:val="2"/>
    </w:pPr>
    <w:rPr>
      <w:b/>
    </w:rPr>
  </w:style>
  <w:style w:type="paragraph" w:styleId="Nadpis4">
    <w:name w:val="heading 4"/>
    <w:basedOn w:val="Normln"/>
    <w:next w:val="Zkladntext"/>
    <w:link w:val="Nadpis4Char"/>
    <w:qFormat/>
    <w:rsid w:val="00DE4C51"/>
    <w:pPr>
      <w:numPr>
        <w:ilvl w:val="3"/>
        <w:numId w:val="1"/>
      </w:numPr>
      <w:spacing w:after="240"/>
      <w:outlineLvl w:val="3"/>
    </w:pPr>
    <w:rPr>
      <w:sz w:val="22"/>
      <w:szCs w:val="20"/>
    </w:rPr>
  </w:style>
  <w:style w:type="paragraph" w:styleId="Nadpis5">
    <w:name w:val="heading 5"/>
    <w:basedOn w:val="Normln"/>
    <w:next w:val="Normln"/>
    <w:link w:val="Nadpis5Char"/>
    <w:qFormat/>
    <w:rsid w:val="00DE4C51"/>
    <w:pPr>
      <w:keepNext/>
      <w:jc w:val="center"/>
      <w:outlineLvl w:val="4"/>
    </w:pPr>
    <w:rPr>
      <w:b/>
      <w:szCs w:val="20"/>
    </w:rPr>
  </w:style>
  <w:style w:type="paragraph" w:styleId="Nadpis6">
    <w:name w:val="heading 6"/>
    <w:basedOn w:val="Normln"/>
    <w:next w:val="Normln"/>
    <w:link w:val="Nadpis6Char"/>
    <w:qFormat/>
    <w:rsid w:val="00DE4C51"/>
    <w:pPr>
      <w:keepNex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4C51"/>
    <w:rPr>
      <w:rFonts w:ascii="Times New Roman" w:eastAsia="Times New Roman" w:hAnsi="Times New Roman" w:cs="Calibri"/>
      <w:b/>
      <w:szCs w:val="20"/>
      <w:lang w:eastAsia="ar-SA"/>
    </w:rPr>
  </w:style>
  <w:style w:type="character" w:customStyle="1" w:styleId="Nadpis2Char">
    <w:name w:val="Nadpis 2 Char"/>
    <w:basedOn w:val="Standardnpsmoodstavce"/>
    <w:link w:val="Nadpis2"/>
    <w:rsid w:val="00DE4C51"/>
    <w:rPr>
      <w:rFonts w:ascii="Times New Roman" w:eastAsia="Times New Roman" w:hAnsi="Times New Roman" w:cs="Calibri"/>
      <w:b/>
      <w:sz w:val="32"/>
      <w:szCs w:val="20"/>
      <w:lang w:eastAsia="ar-SA"/>
    </w:rPr>
  </w:style>
  <w:style w:type="character" w:customStyle="1" w:styleId="Nadpis3Char">
    <w:name w:val="Nadpis 3 Char"/>
    <w:basedOn w:val="Standardnpsmoodstavce"/>
    <w:link w:val="Nadpis3"/>
    <w:rsid w:val="00DE4C51"/>
    <w:rPr>
      <w:rFonts w:ascii="Times New Roman" w:eastAsia="Times New Roman" w:hAnsi="Times New Roman" w:cs="Calibri"/>
      <w:b/>
      <w:sz w:val="24"/>
      <w:szCs w:val="24"/>
      <w:lang w:eastAsia="ar-SA"/>
    </w:rPr>
  </w:style>
  <w:style w:type="character" w:customStyle="1" w:styleId="Nadpis4Char">
    <w:name w:val="Nadpis 4 Char"/>
    <w:basedOn w:val="Standardnpsmoodstavce"/>
    <w:link w:val="Nadpis4"/>
    <w:rsid w:val="00DE4C51"/>
    <w:rPr>
      <w:rFonts w:ascii="Times New Roman" w:eastAsia="Times New Roman" w:hAnsi="Times New Roman" w:cs="Calibri"/>
      <w:szCs w:val="20"/>
      <w:lang w:eastAsia="ar-SA"/>
    </w:rPr>
  </w:style>
  <w:style w:type="character" w:customStyle="1" w:styleId="Nadpis5Char">
    <w:name w:val="Nadpis 5 Char"/>
    <w:basedOn w:val="Standardnpsmoodstavce"/>
    <w:link w:val="Nadpis5"/>
    <w:rsid w:val="00DE4C51"/>
    <w:rPr>
      <w:rFonts w:ascii="Times New Roman" w:eastAsia="Times New Roman" w:hAnsi="Times New Roman" w:cs="Calibri"/>
      <w:b/>
      <w:sz w:val="24"/>
      <w:szCs w:val="20"/>
      <w:lang w:eastAsia="ar-SA"/>
    </w:rPr>
  </w:style>
  <w:style w:type="character" w:customStyle="1" w:styleId="Nadpis6Char">
    <w:name w:val="Nadpis 6 Char"/>
    <w:basedOn w:val="Standardnpsmoodstavce"/>
    <w:link w:val="Nadpis6"/>
    <w:rsid w:val="00DE4C51"/>
    <w:rPr>
      <w:rFonts w:ascii="Times New Roman" w:eastAsia="Times New Roman" w:hAnsi="Times New Roman" w:cs="Calibri"/>
      <w:b/>
      <w:sz w:val="24"/>
      <w:szCs w:val="24"/>
      <w:lang w:eastAsia="ar-SA"/>
    </w:rPr>
  </w:style>
  <w:style w:type="character" w:styleId="slostrnky">
    <w:name w:val="page number"/>
    <w:basedOn w:val="Standardnpsmoodstavce"/>
    <w:semiHidden/>
    <w:rsid w:val="00DE4C51"/>
  </w:style>
  <w:style w:type="paragraph" w:styleId="Zkladntext">
    <w:name w:val="Body Text"/>
    <w:basedOn w:val="Normln"/>
    <w:link w:val="ZkladntextChar"/>
    <w:semiHidden/>
    <w:rsid w:val="00DE4C51"/>
    <w:pPr>
      <w:jc w:val="center"/>
    </w:pPr>
    <w:rPr>
      <w:sz w:val="22"/>
      <w:szCs w:val="20"/>
    </w:rPr>
  </w:style>
  <w:style w:type="character" w:customStyle="1" w:styleId="ZkladntextChar">
    <w:name w:val="Základní text Char"/>
    <w:basedOn w:val="Standardnpsmoodstavce"/>
    <w:link w:val="Zkladntext"/>
    <w:semiHidden/>
    <w:rsid w:val="00DE4C51"/>
    <w:rPr>
      <w:rFonts w:ascii="Times New Roman" w:eastAsia="Times New Roman" w:hAnsi="Times New Roman" w:cs="Calibri"/>
      <w:szCs w:val="20"/>
      <w:lang w:eastAsia="ar-SA"/>
    </w:rPr>
  </w:style>
  <w:style w:type="paragraph" w:customStyle="1" w:styleId="BodyText21">
    <w:name w:val="Body Text 21"/>
    <w:basedOn w:val="Normln"/>
    <w:rsid w:val="00DE4C51"/>
    <w:pPr>
      <w:widowControl w:val="0"/>
      <w:jc w:val="both"/>
    </w:pPr>
    <w:rPr>
      <w:sz w:val="22"/>
      <w:szCs w:val="20"/>
    </w:rPr>
  </w:style>
  <w:style w:type="paragraph" w:customStyle="1" w:styleId="Zkladntextodsazen31">
    <w:name w:val="Základní text odsazený 31"/>
    <w:basedOn w:val="Normln"/>
    <w:rsid w:val="00DE4C51"/>
    <w:pPr>
      <w:ind w:left="567" w:hanging="567"/>
      <w:jc w:val="both"/>
    </w:pPr>
    <w:rPr>
      <w:sz w:val="22"/>
      <w:szCs w:val="20"/>
    </w:rPr>
  </w:style>
  <w:style w:type="paragraph" w:customStyle="1" w:styleId="Zkladntext21">
    <w:name w:val="Základní text 21"/>
    <w:basedOn w:val="Normln"/>
    <w:rsid w:val="00DE4C51"/>
    <w:pPr>
      <w:jc w:val="both"/>
    </w:pPr>
    <w:rPr>
      <w:sz w:val="22"/>
      <w:szCs w:val="20"/>
    </w:rPr>
  </w:style>
  <w:style w:type="paragraph" w:customStyle="1" w:styleId="Zkladntext31">
    <w:name w:val="Základní text 31"/>
    <w:basedOn w:val="Normln"/>
    <w:rsid w:val="00DE4C51"/>
    <w:pPr>
      <w:jc w:val="both"/>
    </w:pPr>
    <w:rPr>
      <w:sz w:val="20"/>
      <w:szCs w:val="20"/>
    </w:rPr>
  </w:style>
  <w:style w:type="paragraph" w:customStyle="1" w:styleId="Textvbloku1">
    <w:name w:val="Text v bloku1"/>
    <w:basedOn w:val="Normln"/>
    <w:rsid w:val="00DE4C51"/>
    <w:pPr>
      <w:widowControl w:val="0"/>
      <w:ind w:left="720" w:right="-48" w:hanging="720"/>
      <w:jc w:val="both"/>
    </w:pPr>
    <w:rPr>
      <w:sz w:val="22"/>
      <w:szCs w:val="20"/>
    </w:rPr>
  </w:style>
  <w:style w:type="paragraph" w:styleId="Zhlav">
    <w:name w:val="header"/>
    <w:basedOn w:val="Normln"/>
    <w:link w:val="ZhlavChar"/>
    <w:semiHidden/>
    <w:rsid w:val="00DE4C51"/>
    <w:pPr>
      <w:tabs>
        <w:tab w:val="center" w:pos="4536"/>
        <w:tab w:val="right" w:pos="9072"/>
      </w:tabs>
    </w:pPr>
    <w:rPr>
      <w:sz w:val="20"/>
      <w:szCs w:val="20"/>
    </w:rPr>
  </w:style>
  <w:style w:type="character" w:customStyle="1" w:styleId="ZhlavChar">
    <w:name w:val="Záhlaví Char"/>
    <w:basedOn w:val="Standardnpsmoodstavce"/>
    <w:link w:val="Zhlav"/>
    <w:semiHidden/>
    <w:rsid w:val="00DE4C51"/>
    <w:rPr>
      <w:rFonts w:ascii="Times New Roman" w:eastAsia="Times New Roman" w:hAnsi="Times New Roman" w:cs="Calibri"/>
      <w:sz w:val="20"/>
      <w:szCs w:val="20"/>
      <w:lang w:eastAsia="ar-SA"/>
    </w:rPr>
  </w:style>
  <w:style w:type="paragraph" w:styleId="Zpat">
    <w:name w:val="footer"/>
    <w:basedOn w:val="Normln"/>
    <w:link w:val="ZpatChar"/>
    <w:semiHidden/>
    <w:rsid w:val="00DE4C51"/>
    <w:pPr>
      <w:tabs>
        <w:tab w:val="center" w:pos="4536"/>
        <w:tab w:val="right" w:pos="9072"/>
      </w:tabs>
    </w:pPr>
    <w:rPr>
      <w:sz w:val="20"/>
      <w:szCs w:val="20"/>
    </w:rPr>
  </w:style>
  <w:style w:type="character" w:customStyle="1" w:styleId="ZpatChar">
    <w:name w:val="Zápatí Char"/>
    <w:basedOn w:val="Standardnpsmoodstavce"/>
    <w:link w:val="Zpat"/>
    <w:semiHidden/>
    <w:rsid w:val="00DE4C51"/>
    <w:rPr>
      <w:rFonts w:ascii="Times New Roman" w:eastAsia="Times New Roman" w:hAnsi="Times New Roman" w:cs="Calibri"/>
      <w:sz w:val="20"/>
      <w:szCs w:val="20"/>
      <w:lang w:eastAsia="ar-SA"/>
    </w:rPr>
  </w:style>
  <w:style w:type="paragraph" w:styleId="Odstavecseseznamem">
    <w:name w:val="List Paragraph"/>
    <w:basedOn w:val="Normln"/>
    <w:uiPriority w:val="34"/>
    <w:qFormat/>
    <w:rsid w:val="00DE4C51"/>
    <w:pPr>
      <w:ind w:left="708"/>
    </w:pPr>
    <w:rPr>
      <w:sz w:val="20"/>
      <w:szCs w:val="20"/>
    </w:rPr>
  </w:style>
  <w:style w:type="paragraph" w:styleId="Zkladntextodsazen3">
    <w:name w:val="Body Text Indent 3"/>
    <w:basedOn w:val="Normln"/>
    <w:link w:val="Zkladntextodsazen3Char1"/>
    <w:uiPriority w:val="99"/>
    <w:semiHidden/>
    <w:unhideWhenUsed/>
    <w:rsid w:val="00DE4C5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E4C51"/>
    <w:rPr>
      <w:rFonts w:ascii="Times New Roman" w:eastAsia="Times New Roman" w:hAnsi="Times New Roman" w:cs="Calibri"/>
      <w:sz w:val="16"/>
      <w:szCs w:val="16"/>
      <w:lang w:eastAsia="ar-SA"/>
    </w:rPr>
  </w:style>
  <w:style w:type="character" w:customStyle="1" w:styleId="Zkladntextodsazen3Char1">
    <w:name w:val="Základní text odsazený 3 Char1"/>
    <w:basedOn w:val="Standardnpsmoodstavce"/>
    <w:link w:val="Zkladntextodsazen3"/>
    <w:uiPriority w:val="99"/>
    <w:semiHidden/>
    <w:rsid w:val="00DE4C51"/>
    <w:rPr>
      <w:rFonts w:ascii="Times New Roman" w:eastAsia="Times New Roman" w:hAnsi="Times New Roman" w:cs="Calibri"/>
      <w:sz w:val="16"/>
      <w:szCs w:val="16"/>
      <w:lang w:eastAsia="ar-SA"/>
    </w:rPr>
  </w:style>
  <w:style w:type="character" w:customStyle="1" w:styleId="BezmezerChar">
    <w:name w:val="Bez mezer Char"/>
    <w:basedOn w:val="Standardnpsmoodstavce"/>
    <w:link w:val="Bezmezer"/>
    <w:uiPriority w:val="99"/>
    <w:locked/>
    <w:rsid w:val="00DE4C51"/>
    <w:rPr>
      <w:rFonts w:ascii="Calibri" w:hAnsi="Calibri"/>
    </w:rPr>
  </w:style>
  <w:style w:type="paragraph" w:styleId="Bezmezer">
    <w:name w:val="No Spacing"/>
    <w:basedOn w:val="Normln"/>
    <w:link w:val="BezmezerChar"/>
    <w:uiPriority w:val="99"/>
    <w:qFormat/>
    <w:rsid w:val="00DE4C51"/>
    <w:pPr>
      <w:suppressAutoHyphens w:val="0"/>
    </w:pPr>
    <w:rPr>
      <w:rFonts w:ascii="Calibri" w:eastAsia="Calibri" w:hAnsi="Calibri" w:cs="Times New Roman"/>
      <w:sz w:val="22"/>
      <w:szCs w:val="22"/>
      <w:lang w:eastAsia="en-US"/>
    </w:rPr>
  </w:style>
  <w:style w:type="paragraph" w:styleId="Textpoznpodarou">
    <w:name w:val="footnote text"/>
    <w:basedOn w:val="Normln"/>
    <w:link w:val="TextpoznpodarouChar"/>
    <w:uiPriority w:val="99"/>
    <w:semiHidden/>
    <w:unhideWhenUsed/>
    <w:rsid w:val="00DE4C51"/>
    <w:rPr>
      <w:sz w:val="20"/>
      <w:szCs w:val="20"/>
    </w:rPr>
  </w:style>
  <w:style w:type="character" w:customStyle="1" w:styleId="TextpoznpodarouChar">
    <w:name w:val="Text pozn. pod čarou Char"/>
    <w:basedOn w:val="Standardnpsmoodstavce"/>
    <w:link w:val="Textpoznpodarou"/>
    <w:uiPriority w:val="99"/>
    <w:semiHidden/>
    <w:rsid w:val="00DE4C51"/>
    <w:rPr>
      <w:rFonts w:ascii="Times New Roman" w:eastAsia="Times New Roman" w:hAnsi="Times New Roman" w:cs="Calibri"/>
      <w:sz w:val="20"/>
      <w:szCs w:val="20"/>
      <w:lang w:eastAsia="ar-SA"/>
    </w:rPr>
  </w:style>
  <w:style w:type="character" w:styleId="Znakapoznpodarou">
    <w:name w:val="footnote reference"/>
    <w:basedOn w:val="Standardnpsmoodstavce"/>
    <w:uiPriority w:val="99"/>
    <w:semiHidden/>
    <w:unhideWhenUsed/>
    <w:rsid w:val="00DE4C51"/>
    <w:rPr>
      <w:vertAlign w:val="superscript"/>
    </w:rPr>
  </w:style>
</w:styles>
</file>

<file path=word/webSettings.xml><?xml version="1.0" encoding="utf-8"?>
<w:webSettings xmlns:r="http://schemas.openxmlformats.org/officeDocument/2006/relationships" xmlns:w="http://schemas.openxmlformats.org/wordprocessingml/2006/main">
  <w:divs>
    <w:div w:id="2205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36A20-C48C-4703-8C65-E5719E79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3584</Words>
  <Characters>21150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2012-06-25T13:27:00Z</dcterms:created>
  <dcterms:modified xsi:type="dcterms:W3CDTF">2013-07-16T13:04:00Z</dcterms:modified>
</cp:coreProperties>
</file>