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vypořádání bezdůvodného obohacení</w:t>
      </w:r>
    </w:p>
    <w:p w:rsidR="001D68EC" w:rsidRDefault="001D68EC" w:rsidP="000A71FD">
      <w:pPr>
        <w:pStyle w:val="KAMTextbn"/>
        <w:ind w:left="-1418" w:right="425"/>
        <w:jc w:val="center"/>
      </w:pPr>
      <w:r>
        <w:t xml:space="preserve">Uzavřená dle ust. § 2991 a násl. zákona č. </w:t>
      </w:r>
      <w:r w:rsidR="004B21CE">
        <w:t>8</w:t>
      </w:r>
      <w:r>
        <w:t xml:space="preserve">9/2012 Sb., občanského zákoníku v platném </w:t>
      </w:r>
      <w:r w:rsidR="006A03CC">
        <w:t>znění (</w:t>
      </w:r>
      <w:r>
        <w:t>dále jen „občanský zákoník“</w:t>
      </w:r>
      <w:r w:rsidR="006A03CC">
        <w:t>)</w:t>
      </w:r>
      <w:r w:rsidR="0070166C">
        <w:t xml:space="preserve"> mezi těmito smluvními stranami</w:t>
      </w:r>
    </w:p>
    <w:p w:rsidR="0070166C" w:rsidRDefault="0070166C" w:rsidP="000A71FD">
      <w:pPr>
        <w:pStyle w:val="KAMTextbn"/>
        <w:ind w:left="-1418" w:right="425"/>
        <w:jc w:val="center"/>
      </w:pPr>
    </w:p>
    <w:p w:rsidR="0070166C" w:rsidRDefault="0070166C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Smluvní strany:</w:t>
      </w:r>
    </w:p>
    <w:p w:rsidR="0070166C" w:rsidRDefault="0070166C" w:rsidP="0070166C">
      <w:pPr>
        <w:pStyle w:val="KAMTextbn"/>
        <w:ind w:left="-1418" w:right="425"/>
        <w:rPr>
          <w:b/>
        </w:rPr>
      </w:pPr>
    </w:p>
    <w:p w:rsidR="0070166C" w:rsidRP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Kancelář architektury města Karlovy Vary, p.o.</w:t>
      </w:r>
    </w:p>
    <w:p w:rsidR="000A71FD" w:rsidRDefault="0070166C" w:rsidP="0070166C">
      <w:pPr>
        <w:pStyle w:val="KAMTextbn"/>
        <w:ind w:left="-1418" w:right="425"/>
      </w:pPr>
      <w:r>
        <w:t>Sídlo:</w:t>
      </w:r>
      <w:r>
        <w:tab/>
      </w:r>
      <w:r>
        <w:tab/>
      </w:r>
      <w:r>
        <w:tab/>
      </w:r>
      <w:r>
        <w:tab/>
      </w:r>
      <w:r w:rsidR="00AC3D0A">
        <w:t>Moskevská 2035/21, 360 01 Karlovy Vary</w:t>
      </w:r>
    </w:p>
    <w:p w:rsidR="00AC3D0A" w:rsidRDefault="00B274E9" w:rsidP="0070166C">
      <w:pPr>
        <w:pStyle w:val="KAMTextbn"/>
        <w:ind w:left="-1418" w:right="425"/>
      </w:pPr>
      <w:r>
        <w:t>Zastoupený:</w:t>
      </w:r>
      <w:r>
        <w:tab/>
      </w:r>
      <w:r>
        <w:tab/>
      </w:r>
      <w:r>
        <w:tab/>
        <w:t>Dipl. – Ing. Architekt</w:t>
      </w:r>
      <w:r w:rsidR="00AC3D0A">
        <w:t xml:space="preserve"> Petr</w:t>
      </w:r>
      <w:r>
        <w:t>em</w:t>
      </w:r>
      <w:r w:rsidR="00AC3D0A">
        <w:t xml:space="preserve"> Kropp</w:t>
      </w:r>
      <w:r>
        <w:t xml:space="preserve">em, ředitelem </w:t>
      </w:r>
    </w:p>
    <w:p w:rsidR="00AC3D0A" w:rsidRDefault="00AC3D0A" w:rsidP="0070166C">
      <w:pPr>
        <w:pStyle w:val="KAMTextbn"/>
        <w:ind w:left="-1418" w:right="425"/>
      </w:pPr>
      <w:r>
        <w:t>e-mail, tel.:</w:t>
      </w:r>
      <w:r>
        <w:tab/>
      </w:r>
      <w:r>
        <w:tab/>
      </w:r>
      <w:r>
        <w:tab/>
      </w:r>
      <w:hyperlink r:id="rId8" w:history="1">
        <w:r w:rsidRPr="00976234">
          <w:rPr>
            <w:rStyle w:val="Hypertextovodkaz"/>
          </w:rPr>
          <w:t>info@kamkv.cz</w:t>
        </w:r>
      </w:hyperlink>
      <w:r>
        <w:t xml:space="preserve">, </w:t>
      </w:r>
      <w:r w:rsidR="001F6201" w:rsidRPr="001F6201">
        <w:rPr>
          <w:highlight w:val="black"/>
        </w:rPr>
        <w:t>xxxxx</w:t>
      </w:r>
    </w:p>
    <w:p w:rsidR="003536D0" w:rsidRDefault="003536D0" w:rsidP="0070166C">
      <w:pPr>
        <w:pStyle w:val="KAMTextbn"/>
        <w:ind w:left="-1418" w:right="425"/>
      </w:pPr>
      <w:r>
        <w:t>IČ:</w:t>
      </w:r>
      <w:r>
        <w:tab/>
      </w:r>
      <w:r>
        <w:tab/>
      </w:r>
      <w:r>
        <w:tab/>
      </w:r>
      <w:r>
        <w:tab/>
        <w:t>069</w:t>
      </w:r>
      <w:r w:rsidR="00B274E9">
        <w:t xml:space="preserve"> </w:t>
      </w:r>
      <w:r>
        <w:t>68</w:t>
      </w:r>
      <w:r w:rsidR="00B274E9">
        <w:t xml:space="preserve"> </w:t>
      </w:r>
      <w:r>
        <w:t>155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i/>
        </w:rPr>
      </w:pPr>
      <w:r>
        <w:rPr>
          <w:i/>
        </w:rPr>
        <w:t>(dále jen „</w:t>
      </w:r>
      <w:r w:rsidR="001E03F7">
        <w:rPr>
          <w:b/>
          <w:i/>
        </w:rPr>
        <w:t>vypůjčitel</w:t>
      </w:r>
      <w:r>
        <w:rPr>
          <w:b/>
          <w:i/>
        </w:rPr>
        <w:t>“</w:t>
      </w:r>
      <w:r>
        <w:rPr>
          <w:i/>
        </w:rPr>
        <w:t>)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b/>
        </w:rPr>
      </w:pPr>
      <w:r>
        <w:rPr>
          <w:b/>
        </w:rPr>
        <w:t>Dodavatel:</w:t>
      </w:r>
      <w:r w:rsidR="003E1552">
        <w:rPr>
          <w:b/>
        </w:rPr>
        <w:tab/>
      </w:r>
      <w:r w:rsidR="003E1552">
        <w:rPr>
          <w:b/>
        </w:rPr>
        <w:tab/>
      </w:r>
      <w:r w:rsidR="003E1552">
        <w:rPr>
          <w:b/>
        </w:rPr>
        <w:tab/>
      </w:r>
      <w:r w:rsidR="006B7C06">
        <w:rPr>
          <w:b/>
        </w:rPr>
        <w:t>Statutární město Karlovy Vary</w:t>
      </w:r>
    </w:p>
    <w:p w:rsidR="00A56981" w:rsidRDefault="003536D0" w:rsidP="0070166C">
      <w:pPr>
        <w:pStyle w:val="KAMTextbn"/>
        <w:ind w:left="-1418" w:right="425"/>
      </w:pPr>
      <w:r>
        <w:t>Sídlo:</w:t>
      </w:r>
      <w:r>
        <w:tab/>
      </w:r>
      <w:r w:rsidR="003E1552">
        <w:tab/>
      </w:r>
      <w:r w:rsidR="003E1552">
        <w:tab/>
      </w:r>
      <w:r w:rsidR="003E1552">
        <w:tab/>
      </w:r>
      <w:r w:rsidR="006B7C06">
        <w:t xml:space="preserve">Moskevská </w:t>
      </w:r>
      <w:r w:rsidR="007D4CC1">
        <w:t>2035/21, 360 01</w:t>
      </w:r>
      <w:r w:rsidR="006B7C06">
        <w:t xml:space="preserve"> Karlovy Vary</w:t>
      </w:r>
      <w:r w:rsidR="00890493">
        <w:tab/>
      </w:r>
      <w:r>
        <w:tab/>
      </w:r>
    </w:p>
    <w:p w:rsidR="00A56981" w:rsidRDefault="00A56981" w:rsidP="0070166C">
      <w:pPr>
        <w:pStyle w:val="KAMTextbn"/>
        <w:ind w:left="-1418" w:right="425"/>
      </w:pPr>
      <w:r>
        <w:t>e-mail, tel.:</w:t>
      </w:r>
      <w:r w:rsidR="003E1552">
        <w:tab/>
      </w:r>
      <w:r w:rsidR="003E1552">
        <w:tab/>
      </w:r>
      <w:r w:rsidR="003E1552">
        <w:tab/>
      </w:r>
      <w:r w:rsidR="006D55C7">
        <w:t>+420</w:t>
      </w:r>
      <w:r w:rsidR="006B7C06">
        <w:t> 353 151 111</w:t>
      </w:r>
    </w:p>
    <w:p w:rsidR="00A56981" w:rsidRDefault="00A56981" w:rsidP="0070166C">
      <w:pPr>
        <w:pStyle w:val="KAMTextbn"/>
        <w:ind w:left="-1418" w:right="425"/>
      </w:pPr>
      <w:r>
        <w:t>IČ:</w:t>
      </w:r>
      <w:r w:rsidR="003E1552">
        <w:tab/>
      </w:r>
      <w:r w:rsidR="003E1552">
        <w:tab/>
      </w:r>
      <w:r w:rsidR="003E1552">
        <w:tab/>
      </w:r>
      <w:r w:rsidR="003E1552">
        <w:tab/>
      </w:r>
      <w:r w:rsidR="00B274E9">
        <w:t>0</w:t>
      </w:r>
      <w:r w:rsidR="006B7C06">
        <w:t>02</w:t>
      </w:r>
      <w:r w:rsidR="00B274E9">
        <w:t xml:space="preserve"> </w:t>
      </w:r>
      <w:r w:rsidR="006B7C06">
        <w:t>54</w:t>
      </w:r>
      <w:r w:rsidR="00B274E9">
        <w:t xml:space="preserve"> </w:t>
      </w:r>
      <w:r w:rsidR="006B7C06">
        <w:t>657</w:t>
      </w:r>
      <w:r w:rsidR="003E1552">
        <w:tab/>
      </w:r>
    </w:p>
    <w:p w:rsidR="00A56981" w:rsidRDefault="00A56981" w:rsidP="0070166C">
      <w:pPr>
        <w:pStyle w:val="KAMTextbn"/>
        <w:ind w:left="-1418" w:right="425"/>
      </w:pPr>
      <w:r>
        <w:t>DIČ:</w:t>
      </w:r>
      <w:r w:rsidR="00890493">
        <w:tab/>
      </w:r>
      <w:r w:rsidR="00890493">
        <w:tab/>
      </w:r>
      <w:r w:rsidR="00890493">
        <w:tab/>
      </w:r>
      <w:r w:rsidR="00890493">
        <w:tab/>
        <w:t>CZ</w:t>
      </w:r>
      <w:r w:rsidR="007D4CC1">
        <w:t>0</w:t>
      </w:r>
      <w:r w:rsidR="006B7C06">
        <w:t>0254657</w:t>
      </w:r>
    </w:p>
    <w:p w:rsidR="00CA384A" w:rsidRDefault="00CA384A" w:rsidP="0070166C">
      <w:pPr>
        <w:pStyle w:val="KAMTextbn"/>
        <w:ind w:left="-1418" w:right="425"/>
      </w:pPr>
      <w:r>
        <w:t>zastoupené:</w:t>
      </w:r>
      <w:r>
        <w:tab/>
      </w:r>
      <w:r>
        <w:tab/>
      </w:r>
      <w:r>
        <w:tab/>
      </w:r>
      <w:r w:rsidR="00B274E9">
        <w:t>Ing. Andreou Pfeffer Ferklovou, MBA, primátorkou města</w:t>
      </w: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(dále jen </w:t>
      </w:r>
      <w:r>
        <w:rPr>
          <w:b/>
          <w:i/>
        </w:rPr>
        <w:t>„</w:t>
      </w:r>
      <w:r w:rsidR="001E03F7">
        <w:rPr>
          <w:b/>
          <w:i/>
        </w:rPr>
        <w:t>půjčitel</w:t>
      </w:r>
      <w:r>
        <w:rPr>
          <w:b/>
          <w:i/>
        </w:rPr>
        <w:t>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(společně též </w:t>
      </w:r>
      <w:r>
        <w:rPr>
          <w:b/>
          <w:i/>
        </w:rPr>
        <w:t>„účastníci dohody“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B274E9" w:rsidRDefault="00B274E9" w:rsidP="0070166C">
      <w:pPr>
        <w:pStyle w:val="KAMTextbn"/>
        <w:ind w:left="-1418" w:right="425"/>
        <w:rPr>
          <w:i/>
        </w:rPr>
      </w:pPr>
    </w:p>
    <w:p w:rsidR="00B274E9" w:rsidRDefault="00B274E9" w:rsidP="0070166C">
      <w:pPr>
        <w:pStyle w:val="KAMTextbn"/>
        <w:ind w:left="-1418" w:right="425"/>
        <w:rPr>
          <w:i/>
        </w:rPr>
      </w:pPr>
    </w:p>
    <w:p w:rsidR="00B274E9" w:rsidRDefault="00B274E9" w:rsidP="0070166C">
      <w:pPr>
        <w:pStyle w:val="KAMTextbn"/>
        <w:ind w:left="-1418" w:right="425"/>
        <w:rPr>
          <w:i/>
        </w:rPr>
      </w:pPr>
    </w:p>
    <w:p w:rsidR="00B274E9" w:rsidRDefault="00B274E9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</w:pPr>
    </w:p>
    <w:p w:rsidR="00CA384A" w:rsidRDefault="00CA384A" w:rsidP="0070166C">
      <w:pPr>
        <w:pStyle w:val="KAMTextbn"/>
        <w:ind w:left="-1418" w:right="425"/>
      </w:pPr>
    </w:p>
    <w:p w:rsidR="00FE0F2F" w:rsidRDefault="00FE0F2F" w:rsidP="001F33E0">
      <w:pPr>
        <w:pStyle w:val="KAMTextbn"/>
        <w:ind w:right="425"/>
      </w:pPr>
    </w:p>
    <w:p w:rsidR="003536D0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lastRenderedPageBreak/>
        <w:t>Článek I.</w:t>
      </w:r>
    </w:p>
    <w:p w:rsidR="00A56981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Úvodní ustanovení</w:t>
      </w: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FE0F2F" w:rsidRDefault="00A56981" w:rsidP="001F33E0">
      <w:pPr>
        <w:pStyle w:val="KAMTextbn"/>
        <w:ind w:left="-709" w:right="425" w:hanging="709"/>
        <w:jc w:val="both"/>
      </w:pPr>
      <w:r>
        <w:rPr>
          <w:b/>
        </w:rPr>
        <w:t xml:space="preserve">1. </w:t>
      </w:r>
      <w:r>
        <w:tab/>
      </w:r>
      <w:r w:rsidR="001E03F7">
        <w:t xml:space="preserve">Půjčitel </w:t>
      </w:r>
      <w:r w:rsidR="00004A60">
        <w:t>na základě smlouvy o výpůjčce</w:t>
      </w:r>
      <w:r w:rsidR="00CA384A">
        <w:t xml:space="preserve"> ze dne </w:t>
      </w:r>
      <w:r w:rsidR="00004A60">
        <w:t>9. března</w:t>
      </w:r>
      <w:r w:rsidR="00C83223">
        <w:t xml:space="preserve"> 2018</w:t>
      </w:r>
      <w:r w:rsidR="00004A60">
        <w:t xml:space="preserve"> přenechal</w:t>
      </w:r>
      <w:r w:rsidR="00982782">
        <w:t xml:space="preserve"> do bezplatného užívání</w:t>
      </w:r>
      <w:r w:rsidR="001E03F7">
        <w:t xml:space="preserve"> </w:t>
      </w:r>
      <w:r w:rsidR="00004A60">
        <w:t>vypůjčiteli</w:t>
      </w:r>
      <w:r w:rsidR="00982782">
        <w:t xml:space="preserve"> tyto předměty</w:t>
      </w:r>
      <w:r w:rsidR="005A7E4E">
        <w:t xml:space="preserve"> v níže uvedených pořizovacích cenách</w:t>
      </w:r>
      <w:r w:rsidR="00982782">
        <w:t>:</w:t>
      </w:r>
    </w:p>
    <w:p w:rsidR="001E03F7" w:rsidRDefault="001E03F7" w:rsidP="001F33E0">
      <w:pPr>
        <w:pStyle w:val="KAMTextbn"/>
        <w:ind w:left="-709" w:right="425" w:hanging="709"/>
      </w:pPr>
    </w:p>
    <w:p w:rsidR="00092C35" w:rsidRDefault="00982782" w:rsidP="00D93CAA">
      <w:pPr>
        <w:pStyle w:val="KAMTextbn"/>
        <w:numPr>
          <w:ilvl w:val="0"/>
          <w:numId w:val="1"/>
        </w:numPr>
        <w:ind w:right="425"/>
      </w:pPr>
      <w:r>
        <w:t xml:space="preserve">10x stůl skládací 1800 x 600mm </w:t>
      </w:r>
      <w:r w:rsidR="00092C35">
        <w:tab/>
      </w:r>
      <w:r>
        <w:t>1ks/</w:t>
      </w:r>
      <w:r w:rsidR="00FB197B">
        <w:t>Kč 4.</w:t>
      </w:r>
      <w:r>
        <w:t>546,-</w:t>
      </w:r>
    </w:p>
    <w:p w:rsidR="00783511" w:rsidRDefault="00092C35" w:rsidP="00D93CAA">
      <w:pPr>
        <w:pStyle w:val="KAMTextbn"/>
        <w:numPr>
          <w:ilvl w:val="0"/>
          <w:numId w:val="1"/>
        </w:numPr>
        <w:ind w:right="425"/>
      </w:pPr>
      <w:r>
        <w:t>3x židle DREAM</w:t>
      </w:r>
      <w:r>
        <w:tab/>
      </w:r>
      <w:r>
        <w:tab/>
      </w:r>
      <w:r>
        <w:tab/>
        <w:t>1ks/Kč 3.</w:t>
      </w:r>
      <w:r w:rsidR="00FB197B">
        <w:t>149,-</w:t>
      </w:r>
    </w:p>
    <w:p w:rsidR="00783511" w:rsidRDefault="00783511" w:rsidP="00D93CAA">
      <w:pPr>
        <w:pStyle w:val="KAMTextbn"/>
        <w:numPr>
          <w:ilvl w:val="0"/>
          <w:numId w:val="1"/>
        </w:numPr>
        <w:ind w:right="425"/>
      </w:pPr>
      <w:r>
        <w:t>1x věšák kovový</w:t>
      </w:r>
      <w:r>
        <w:tab/>
      </w:r>
      <w:r>
        <w:tab/>
      </w:r>
      <w:r>
        <w:tab/>
        <w:t>1ks/Kč 2.000,-</w:t>
      </w:r>
    </w:p>
    <w:p w:rsidR="00783511" w:rsidRDefault="00783511" w:rsidP="00D93CAA">
      <w:pPr>
        <w:pStyle w:val="KAMTextbn"/>
        <w:numPr>
          <w:ilvl w:val="0"/>
          <w:numId w:val="1"/>
        </w:numPr>
        <w:ind w:right="425"/>
      </w:pPr>
      <w:r>
        <w:t>4x židle TONER</w:t>
      </w:r>
      <w:r>
        <w:tab/>
      </w:r>
      <w:r>
        <w:tab/>
      </w:r>
      <w:r>
        <w:tab/>
        <w:t>1ks/Kč 1.784,-</w:t>
      </w:r>
    </w:p>
    <w:p w:rsidR="00F61BD2" w:rsidRDefault="00783511" w:rsidP="001F33E0">
      <w:pPr>
        <w:pStyle w:val="KAMTextbn"/>
        <w:numPr>
          <w:ilvl w:val="0"/>
          <w:numId w:val="1"/>
        </w:numPr>
        <w:ind w:right="425"/>
      </w:pPr>
      <w:r>
        <w:t>4x židle kancelářská</w:t>
      </w:r>
      <w:r>
        <w:tab/>
      </w:r>
      <w:r>
        <w:tab/>
      </w:r>
      <w:r>
        <w:tab/>
        <w:t>1ks/Kč 3.624,-</w:t>
      </w:r>
      <w:r w:rsidR="00D93CAA">
        <w:tab/>
      </w:r>
    </w:p>
    <w:p w:rsidR="00C65F15" w:rsidRDefault="00C65F15" w:rsidP="001F33E0">
      <w:pPr>
        <w:pStyle w:val="KAMTextbn"/>
        <w:ind w:right="425"/>
      </w:pPr>
    </w:p>
    <w:p w:rsidR="007C0EE5" w:rsidRDefault="00506051" w:rsidP="00B0009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FC2635">
        <w:t>Na výše uvedenou smlouvu</w:t>
      </w:r>
      <w:r>
        <w:t xml:space="preserve"> se vztahovala povinnost uveřejnění prostřednictvím Registru smluv v souladu se zákonem č. 340/2015 sb., o zvláštních podmínkách účinnosti některých smluv, uveřejnění těchto smluv o registru smluv (</w:t>
      </w:r>
      <w:r w:rsidR="00B0009B">
        <w:t>dále jen „zákon o registru smluv“), ve znění pozdějších předpisů.</w:t>
      </w:r>
    </w:p>
    <w:p w:rsidR="00C65F15" w:rsidRDefault="00C65F15" w:rsidP="001F33E0">
      <w:pPr>
        <w:pStyle w:val="KAMTextbn"/>
        <w:ind w:right="425"/>
      </w:pPr>
    </w:p>
    <w:p w:rsidR="00B0009B" w:rsidRDefault="00B0009B" w:rsidP="001236B8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 w:rsidR="00DD55DD">
        <w:t>Při kontrole zřizovatele Kanceláře architektury města Karlovy Vary bylo</w:t>
      </w:r>
      <w:r w:rsidR="00CA384A">
        <w:t xml:space="preserve"> </w:t>
      </w:r>
      <w:r>
        <w:t>zjištěno, že výše u</w:t>
      </w:r>
      <w:r w:rsidR="006656D3">
        <w:t>vede</w:t>
      </w:r>
      <w:r w:rsidR="00FC2635">
        <w:t>ná smlouva</w:t>
      </w:r>
      <w:r w:rsidR="00580029">
        <w:t xml:space="preserve"> </w:t>
      </w:r>
      <w:r w:rsidR="00004A60">
        <w:t xml:space="preserve">nebyla uveřejněna v Registru smluv dle zákona o registru smluv. </w:t>
      </w:r>
    </w:p>
    <w:p w:rsidR="00C65F15" w:rsidRDefault="00C65F15" w:rsidP="001F33E0">
      <w:pPr>
        <w:pStyle w:val="KAMTextbn"/>
        <w:ind w:right="425"/>
        <w:jc w:val="both"/>
      </w:pPr>
    </w:p>
    <w:p w:rsidR="00CA384A" w:rsidRDefault="001236B8" w:rsidP="00311FE9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Z výše uvedeného</w:t>
      </w:r>
      <w:r w:rsidR="00FC2635">
        <w:t xml:space="preserve"> důvodu, platí pro nezveřejněnou smlouvu</w:t>
      </w:r>
      <w:r>
        <w:t xml:space="preserve"> v registru smluv uvedené v čl. I. odst. </w:t>
      </w:r>
      <w:r w:rsidR="00DF76E7">
        <w:t>1</w:t>
      </w:r>
      <w:r>
        <w:t xml:space="preserve">. dle ust. § 7 odst. 1 zákona o registru smluv, že </w:t>
      </w:r>
      <w:r w:rsidR="004F3499">
        <w:t>je zrušena</w:t>
      </w:r>
      <w:r>
        <w:t xml:space="preserve"> od počátku.</w:t>
      </w:r>
    </w:p>
    <w:p w:rsidR="00CA384A" w:rsidRDefault="00CA384A" w:rsidP="00311FE9">
      <w:pPr>
        <w:pStyle w:val="KAMTextbn"/>
        <w:ind w:left="-709" w:right="425" w:hanging="709"/>
        <w:jc w:val="both"/>
      </w:pPr>
    </w:p>
    <w:p w:rsidR="00311FE9" w:rsidRDefault="001236B8" w:rsidP="00CA384A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C65F15">
        <w:t xml:space="preserve">Předmět výpůjčky </w:t>
      </w:r>
      <w:r w:rsidR="00004A60">
        <w:t xml:space="preserve">bylo bezplatné užívání těchto movitých věcí: </w:t>
      </w:r>
      <w:r w:rsidR="00FE0F2F">
        <w:tab/>
      </w:r>
    </w:p>
    <w:p w:rsidR="00311FE9" w:rsidRDefault="00311FE9" w:rsidP="00F61BD2">
      <w:pPr>
        <w:pStyle w:val="KAMTextbn"/>
        <w:ind w:left="-709" w:right="425" w:hanging="709"/>
        <w:jc w:val="both"/>
      </w:pPr>
    </w:p>
    <w:p w:rsidR="00311FE9" w:rsidRDefault="00311FE9" w:rsidP="00311FE9">
      <w:pPr>
        <w:pStyle w:val="KAMTextbn"/>
        <w:numPr>
          <w:ilvl w:val="0"/>
          <w:numId w:val="1"/>
        </w:numPr>
        <w:ind w:right="425"/>
      </w:pPr>
      <w:r>
        <w:t xml:space="preserve">10x stůl skládací 1800 x 600mm </w:t>
      </w:r>
      <w:r>
        <w:tab/>
        <w:t>1ks/Kč 4.546,-</w:t>
      </w:r>
    </w:p>
    <w:p w:rsidR="00311FE9" w:rsidRDefault="00311FE9" w:rsidP="00311FE9">
      <w:pPr>
        <w:pStyle w:val="KAMTextbn"/>
        <w:numPr>
          <w:ilvl w:val="0"/>
          <w:numId w:val="1"/>
        </w:numPr>
        <w:ind w:right="425"/>
      </w:pPr>
      <w:r>
        <w:t>3x židle DREAM</w:t>
      </w:r>
      <w:r>
        <w:tab/>
      </w:r>
      <w:r>
        <w:tab/>
      </w:r>
      <w:r>
        <w:tab/>
        <w:t>1ks/Kč 3.149,-</w:t>
      </w:r>
    </w:p>
    <w:p w:rsidR="00311FE9" w:rsidRDefault="00311FE9" w:rsidP="00311FE9">
      <w:pPr>
        <w:pStyle w:val="KAMTextbn"/>
        <w:numPr>
          <w:ilvl w:val="0"/>
          <w:numId w:val="1"/>
        </w:numPr>
        <w:ind w:right="425"/>
      </w:pPr>
      <w:r>
        <w:t>1x věšák kovový</w:t>
      </w:r>
      <w:r>
        <w:tab/>
      </w:r>
      <w:r>
        <w:tab/>
      </w:r>
      <w:r>
        <w:tab/>
        <w:t>1ks/Kč 2.000,-</w:t>
      </w:r>
    </w:p>
    <w:p w:rsidR="00311FE9" w:rsidRDefault="00311FE9" w:rsidP="00311FE9">
      <w:pPr>
        <w:pStyle w:val="KAMTextbn"/>
        <w:numPr>
          <w:ilvl w:val="0"/>
          <w:numId w:val="1"/>
        </w:numPr>
        <w:ind w:right="425"/>
      </w:pPr>
      <w:r>
        <w:t>4x židle TONER</w:t>
      </w:r>
      <w:r>
        <w:tab/>
      </w:r>
      <w:r>
        <w:tab/>
      </w:r>
      <w:r>
        <w:tab/>
        <w:t>1ks/Kč 1.784,-</w:t>
      </w:r>
    </w:p>
    <w:p w:rsidR="00F61BD2" w:rsidRDefault="00311FE9" w:rsidP="00311FE9">
      <w:pPr>
        <w:pStyle w:val="KAMTextbn"/>
        <w:ind w:left="-709" w:right="425" w:firstLine="251"/>
        <w:jc w:val="both"/>
      </w:pPr>
      <w:r>
        <w:t>-     4x židle kancelářská</w:t>
      </w:r>
      <w:r>
        <w:tab/>
      </w:r>
      <w:r>
        <w:tab/>
      </w:r>
      <w:r>
        <w:tab/>
        <w:t>1ks/Kč 3.624,-</w:t>
      </w:r>
      <w:r w:rsidR="00FE0F2F">
        <w:tab/>
      </w:r>
    </w:p>
    <w:p w:rsidR="00D93CAA" w:rsidRDefault="00D93CAA" w:rsidP="00C65F15">
      <w:pPr>
        <w:pStyle w:val="KAMTextbn"/>
        <w:ind w:left="708" w:right="42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4EA4">
        <w:rPr>
          <w:b/>
        </w:rPr>
        <w:tab/>
      </w:r>
      <w:r w:rsidR="00C65F15">
        <w:rPr>
          <w:b/>
        </w:rPr>
        <w:t xml:space="preserve"> </w:t>
      </w:r>
      <w:r w:rsidR="000A4EA4">
        <w:rPr>
          <w:b/>
        </w:rPr>
        <w:tab/>
      </w:r>
      <w:r w:rsidR="000A4EA4">
        <w:rPr>
          <w:b/>
        </w:rPr>
        <w:tab/>
      </w:r>
      <w:r w:rsidR="000A4EA4">
        <w:rPr>
          <w:b/>
        </w:rPr>
        <w:tab/>
      </w:r>
      <w:r w:rsidR="00C65F15">
        <w:rPr>
          <w:b/>
        </w:rPr>
        <w:tab/>
      </w:r>
      <w:r w:rsidR="00C65F15">
        <w:rPr>
          <w:b/>
        </w:rPr>
        <w:tab/>
      </w:r>
      <w:r w:rsidR="00C65F15">
        <w:rPr>
          <w:b/>
        </w:rPr>
        <w:tab/>
      </w:r>
      <w:r w:rsidR="00C65F15">
        <w:rPr>
          <w:b/>
        </w:rPr>
        <w:tab/>
        <w:t xml:space="preserve">  </w:t>
      </w:r>
      <w:r>
        <w:rPr>
          <w:b/>
        </w:rPr>
        <w:t>____________________</w:t>
      </w:r>
    </w:p>
    <w:p w:rsidR="009C64B2" w:rsidRDefault="00004A60" w:rsidP="001236B8">
      <w:pPr>
        <w:pStyle w:val="KAMTextbn"/>
        <w:ind w:left="-709" w:right="425" w:hanging="709"/>
        <w:jc w:val="both"/>
      </w:pPr>
      <w:r>
        <w:tab/>
      </w:r>
      <w:r>
        <w:tab/>
        <w:t xml:space="preserve">  </w:t>
      </w:r>
      <w:r w:rsidR="00D93CAA">
        <w:rPr>
          <w:b/>
        </w:rPr>
        <w:t>celkem:</w:t>
      </w:r>
      <w:r w:rsidR="00D93CAA">
        <w:rPr>
          <w:b/>
        </w:rPr>
        <w:tab/>
      </w:r>
      <w:r w:rsidR="009C64B2">
        <w:rPr>
          <w:b/>
        </w:rPr>
        <w:t xml:space="preserve">          </w:t>
      </w:r>
      <w:r w:rsidR="000A4EA4">
        <w:rPr>
          <w:b/>
        </w:rPr>
        <w:t xml:space="preserve"> </w:t>
      </w:r>
      <w:r w:rsidR="00C65F15">
        <w:rPr>
          <w:b/>
        </w:rPr>
        <w:tab/>
      </w:r>
      <w:r w:rsidR="00C65F15">
        <w:rPr>
          <w:b/>
        </w:rPr>
        <w:tab/>
        <w:t xml:space="preserve">         </w:t>
      </w:r>
      <w:r>
        <w:rPr>
          <w:b/>
        </w:rPr>
        <w:t xml:space="preserve">                </w:t>
      </w:r>
      <w:r w:rsidR="00396608">
        <w:rPr>
          <w:b/>
        </w:rPr>
        <w:t>78.539</w:t>
      </w:r>
      <w:r w:rsidR="009C64B2">
        <w:rPr>
          <w:b/>
        </w:rPr>
        <w:t>,-Kč</w:t>
      </w:r>
    </w:p>
    <w:p w:rsidR="009C64B2" w:rsidRDefault="009C64B2" w:rsidP="001236B8">
      <w:pPr>
        <w:pStyle w:val="KAMTextbn"/>
        <w:ind w:left="-709" w:right="425" w:hanging="709"/>
        <w:jc w:val="both"/>
      </w:pPr>
    </w:p>
    <w:p w:rsidR="00D93CAA" w:rsidRPr="00D93CAA" w:rsidRDefault="00D93CAA" w:rsidP="001F33E0">
      <w:pPr>
        <w:pStyle w:val="KAMTextbn"/>
        <w:ind w:left="-709" w:right="425" w:hanging="709"/>
        <w:jc w:val="both"/>
        <w:rPr>
          <w:b/>
        </w:rPr>
      </w:pPr>
    </w:p>
    <w:p w:rsidR="00896E2B" w:rsidRPr="00FE0F2F" w:rsidRDefault="00896E2B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</w:p>
    <w:p w:rsidR="009C64B2" w:rsidRDefault="009C64B2" w:rsidP="009C64B2">
      <w:pPr>
        <w:pStyle w:val="KAMTextbn"/>
        <w:ind w:right="425"/>
        <w:rPr>
          <w:b/>
        </w:rPr>
      </w:pPr>
    </w:p>
    <w:p w:rsidR="000C3CFD" w:rsidRDefault="009C64B2" w:rsidP="009C64B2">
      <w:pPr>
        <w:pStyle w:val="KAMTextbn"/>
        <w:ind w:left="2124" w:right="425"/>
        <w:rPr>
          <w:b/>
        </w:rPr>
      </w:pPr>
      <w:r>
        <w:rPr>
          <w:b/>
        </w:rPr>
        <w:t xml:space="preserve">        </w:t>
      </w:r>
      <w:r w:rsidR="000C3CFD">
        <w:rPr>
          <w:b/>
        </w:rPr>
        <w:t>Článek II.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Vypořádání bezdůvodného obohacení</w:t>
      </w:r>
    </w:p>
    <w:p w:rsidR="000C3CFD" w:rsidRDefault="000C3CFD" w:rsidP="001F33E0">
      <w:pPr>
        <w:pStyle w:val="KAMTextbn"/>
        <w:ind w:right="425"/>
      </w:pPr>
    </w:p>
    <w:p w:rsidR="000C3CFD" w:rsidRDefault="000C3CFD" w:rsidP="0029533E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tab/>
        <w:t xml:space="preserve">Účastníci dohody se tímto dohodli, že </w:t>
      </w:r>
      <w:r w:rsidR="005A7E4E">
        <w:t xml:space="preserve">svá práva a povinnost ze smlouvy o výpůjčce narovnávají tak, že žádná ze stran nemá vůči druhé straně žádných závazků ani pohledávek. </w:t>
      </w:r>
    </w:p>
    <w:p w:rsidR="0029533E" w:rsidRDefault="0029533E" w:rsidP="0029533E">
      <w:pPr>
        <w:pStyle w:val="KAMTextbn"/>
        <w:ind w:left="-709" w:right="425" w:hanging="709"/>
        <w:jc w:val="both"/>
      </w:pPr>
    </w:p>
    <w:p w:rsidR="0029533E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CA384A">
        <w:t>Účastníci dohody</w:t>
      </w:r>
      <w:r>
        <w:t xml:space="preserve"> prohlašují, že se neobohatili na úkor druhé</w:t>
      </w:r>
      <w:r w:rsidR="00CA384A">
        <w:t xml:space="preserve">ho účastníka dohody </w:t>
      </w:r>
      <w:r>
        <w:t>a jednali v dobré víře.</w:t>
      </w:r>
    </w:p>
    <w:p w:rsidR="00D332DA" w:rsidRDefault="00D332DA" w:rsidP="0029533E">
      <w:pPr>
        <w:pStyle w:val="KAMTextbn"/>
        <w:ind w:left="-709" w:right="425" w:hanging="709"/>
      </w:pPr>
    </w:p>
    <w:p w:rsidR="00D332DA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tab/>
        <w:t xml:space="preserve">Účastníci dohody shodně konstatují, že </w:t>
      </w:r>
      <w:r w:rsidR="002B1BB5">
        <w:t xml:space="preserve">účinností této </w:t>
      </w:r>
      <w:r w:rsidR="00CA384A">
        <w:t xml:space="preserve">dohody </w:t>
      </w:r>
      <w:r>
        <w:t xml:space="preserve">budou veškeré jejich vzájemné </w:t>
      </w:r>
      <w:r w:rsidR="0065658B">
        <w:t>závazky a pohledávky vyplývající z</w:t>
      </w:r>
      <w:r w:rsidR="00CA384A">
        <w:t xml:space="preserve">e smlouvy o </w:t>
      </w:r>
      <w:r w:rsidR="00335FA8">
        <w:t>výpůjčce</w:t>
      </w:r>
      <w:r w:rsidR="0065658B">
        <w:t xml:space="preserve"> </w:t>
      </w:r>
      <w:r w:rsidR="00DD55DD">
        <w:t>ze dne 9. března 2018</w:t>
      </w:r>
      <w:r w:rsidR="0065658B">
        <w:t xml:space="preserve"> vypořádané a že nebudou mít z uvedených titulů vůči sobě navzájem žádných další</w:t>
      </w:r>
      <w:r w:rsidR="00645AE2">
        <w:t>ch nároků, pohledávek</w:t>
      </w:r>
      <w:r w:rsidR="001A7661">
        <w:t xml:space="preserve"> a závazků, resp. ž</w:t>
      </w:r>
      <w:r w:rsidR="003F6344">
        <w:t xml:space="preserve">e se každý </w:t>
      </w:r>
      <w:r w:rsidR="0065658B">
        <w:t>z účastníků jakýchkoliv takových dalších případných pohledávek či jiných nároků vůči druhému účastníkovi této dohody výslovně jejím podpisem vzdává.</w:t>
      </w:r>
    </w:p>
    <w:p w:rsidR="002B1BB5" w:rsidRDefault="002B1BB5" w:rsidP="00637D7B">
      <w:pPr>
        <w:pStyle w:val="KAMTextbn"/>
        <w:ind w:left="-709" w:right="425" w:hanging="709"/>
        <w:jc w:val="both"/>
      </w:pPr>
    </w:p>
    <w:p w:rsidR="00D52B64" w:rsidRDefault="00D52B64" w:rsidP="001F33E0">
      <w:pPr>
        <w:pStyle w:val="KAMTextbn"/>
        <w:ind w:right="425"/>
        <w:rPr>
          <w:b/>
        </w:rPr>
      </w:pPr>
    </w:p>
    <w:p w:rsidR="00645AE2" w:rsidRDefault="00645AE2" w:rsidP="00645AE2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Článek III.</w:t>
      </w:r>
    </w:p>
    <w:p w:rsidR="00645AE2" w:rsidRDefault="00645AE2" w:rsidP="00FC4D9C">
      <w:pPr>
        <w:pStyle w:val="KAMTextbn"/>
        <w:ind w:left="-709" w:right="425" w:hanging="709"/>
        <w:jc w:val="center"/>
      </w:pPr>
      <w:r>
        <w:rPr>
          <w:b/>
        </w:rPr>
        <w:t>Závěrečná ustanovení</w:t>
      </w:r>
    </w:p>
    <w:p w:rsidR="002B1BB5" w:rsidRDefault="002B1BB5" w:rsidP="001F33E0">
      <w:pPr>
        <w:pStyle w:val="KAMTextbn"/>
        <w:ind w:right="425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rPr>
          <w:b/>
        </w:rPr>
        <w:tab/>
      </w:r>
      <w:r>
        <w:t>Vzájemná práva a povinnosti účastníků v této dohodě výslovně</w:t>
      </w:r>
      <w:r w:rsidR="00F82479">
        <w:t xml:space="preserve"> neupravená</w:t>
      </w:r>
      <w:r>
        <w:t xml:space="preserve"> se řídí příslušnými právními předpisy, zejména občanským zákoníkem.</w:t>
      </w:r>
    </w:p>
    <w:p w:rsidR="00645AE2" w:rsidRDefault="00645AE2" w:rsidP="00637D7B">
      <w:pPr>
        <w:pStyle w:val="KAMTextbn"/>
        <w:ind w:left="-709" w:right="425" w:hanging="709"/>
        <w:jc w:val="both"/>
      </w:pPr>
    </w:p>
    <w:p w:rsidR="00637D7B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 xml:space="preserve">Tato </w:t>
      </w:r>
      <w:r w:rsidR="00CA384A">
        <w:t xml:space="preserve">dohoda </w:t>
      </w:r>
      <w:r>
        <w:t>nabývá platnosti</w:t>
      </w:r>
      <w:r w:rsidR="00B274E9">
        <w:t xml:space="preserve"> dnem podpisu smluvních stran, resp. jejich oprávněných zástupců</w:t>
      </w:r>
      <w:r w:rsidR="00DD55DD">
        <w:t xml:space="preserve"> a účinnosti zveřejněním v Registru smluv.</w:t>
      </w:r>
    </w:p>
    <w:p w:rsidR="00DD55DD" w:rsidRDefault="00DD55DD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 xml:space="preserve">Tuto </w:t>
      </w:r>
      <w:r w:rsidR="00CA384A">
        <w:t xml:space="preserve">dohodu </w:t>
      </w:r>
      <w:r>
        <w:t>lze měnit nebo doplňovat pouze oboustranně odsouhlasenými písemnými a číslovanými dodatky.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 xml:space="preserve">Účastníci dohody se dohodli, že smlouvu v registru smluv zveřejní </w:t>
      </w:r>
      <w:r w:rsidR="00DD55DD">
        <w:t xml:space="preserve">Kancelář architektury města Karlovy Vary, příspěvková organizace. 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440DE5">
        <w:t>Účastníci dohody dále prohlašují, že skutečnosti uvedené v této smlouvě nepovažují za obchodní tajemství ve smyslu ustanovení § 504 občanského zákoníku a udělují souhlas k jejich užití a zveřejnění bez stanovení dalších podmínek.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6.</w:t>
      </w:r>
      <w:r>
        <w:rPr>
          <w:b/>
        </w:rPr>
        <w:tab/>
      </w:r>
      <w:r>
        <w:t xml:space="preserve">Tato </w:t>
      </w:r>
      <w:r w:rsidR="00CA384A">
        <w:t xml:space="preserve">dohoda </w:t>
      </w:r>
      <w:r>
        <w:t>byla vyhotovena ve dvou stejnopisech, každý s platností originálu, z nichž po jednom stejnopisu obdrží každá ze smluvních stran.</w:t>
      </w:r>
    </w:p>
    <w:p w:rsidR="005A7E4E" w:rsidRDefault="005A7E4E" w:rsidP="00637D7B">
      <w:pPr>
        <w:pStyle w:val="KAMTextbn"/>
        <w:ind w:left="-709" w:right="425" w:hanging="709"/>
        <w:jc w:val="both"/>
      </w:pPr>
    </w:p>
    <w:p w:rsidR="005A7E4E" w:rsidRPr="005A7E4E" w:rsidRDefault="005A7E4E" w:rsidP="00637D7B">
      <w:pPr>
        <w:pStyle w:val="KAMTextbn"/>
        <w:ind w:left="-709" w:right="425" w:hanging="709"/>
        <w:jc w:val="both"/>
      </w:pPr>
      <w:r>
        <w:rPr>
          <w:b/>
        </w:rPr>
        <w:t>7.</w:t>
      </w:r>
      <w:r>
        <w:rPr>
          <w:b/>
        </w:rPr>
        <w:tab/>
      </w:r>
      <w:r w:rsidRPr="005A7E4E">
        <w:t>Statutární město Karlovy Vary ve smyslu ustanovení § 41</w:t>
      </w:r>
      <w:r>
        <w:t xml:space="preserve"> zákona č. 128/2000 Sb.,                        o obcích, (obecní zřízení), ve znění pozdějších předpisů, potvrzuje, že u právních jednání, která jsou obsažena v této </w:t>
      </w:r>
      <w:r w:rsidR="00580BC8">
        <w:t>dohodě</w:t>
      </w:r>
      <w:r>
        <w:t xml:space="preserve">, byly ze strany Statutárního města Karlovy Vary splněny veškeré náležitosti, které jsou dle tohoto zákona obligatorní pro platnost tohoto právního jednání. 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7E4909" w:rsidRDefault="00CA384A" w:rsidP="00637D7B">
      <w:pPr>
        <w:pStyle w:val="KAMTextbn"/>
        <w:ind w:left="-709" w:right="425" w:hanging="709"/>
        <w:jc w:val="both"/>
      </w:pPr>
      <w:r w:rsidRPr="00DD55DD">
        <w:rPr>
          <w:b/>
        </w:rPr>
        <w:t>Příloha</w:t>
      </w:r>
      <w:r w:rsidR="006507B8">
        <w:rPr>
          <w:b/>
        </w:rPr>
        <w:t xml:space="preserve"> č.. 1</w:t>
      </w:r>
      <w:r w:rsidRPr="00DD55DD">
        <w:rPr>
          <w:b/>
        </w:rPr>
        <w:t>:</w:t>
      </w:r>
      <w:r>
        <w:t xml:space="preserve"> </w:t>
      </w:r>
      <w:r>
        <w:tab/>
        <w:t xml:space="preserve">Smlouva o výpůjčce ze dne </w:t>
      </w:r>
      <w:r w:rsidR="00C83223">
        <w:t>9. 3. 2018</w:t>
      </w:r>
    </w:p>
    <w:p w:rsidR="006507B8" w:rsidRDefault="006507B8" w:rsidP="00637D7B">
      <w:pPr>
        <w:pStyle w:val="KAMTextbn"/>
        <w:ind w:left="-709" w:right="425" w:hanging="709"/>
        <w:jc w:val="both"/>
      </w:pPr>
      <w:r>
        <w:rPr>
          <w:b/>
        </w:rPr>
        <w:t>Příloha č.</w:t>
      </w:r>
      <w:r>
        <w:t xml:space="preserve"> </w:t>
      </w:r>
      <w:r w:rsidRPr="006507B8">
        <w:rPr>
          <w:b/>
        </w:rPr>
        <w:t xml:space="preserve">2:   </w:t>
      </w:r>
      <w:r>
        <w:t>Výpis z usnesení Rady města Karlovy Vary</w:t>
      </w:r>
    </w:p>
    <w:p w:rsidR="00DD55DD" w:rsidRDefault="00DD55DD" w:rsidP="00637D7B">
      <w:pPr>
        <w:pStyle w:val="KAMTextbn"/>
        <w:ind w:left="-709" w:right="425" w:hanging="709"/>
        <w:jc w:val="both"/>
      </w:pPr>
    </w:p>
    <w:p w:rsidR="00CA384A" w:rsidRDefault="00CA384A" w:rsidP="00637D7B">
      <w:pPr>
        <w:pStyle w:val="KAMTextbn"/>
        <w:ind w:left="-709" w:right="425" w:hanging="709"/>
        <w:jc w:val="both"/>
      </w:pPr>
    </w:p>
    <w:p w:rsidR="007E4909" w:rsidRDefault="00FC4D9C" w:rsidP="00637D7B">
      <w:pPr>
        <w:pStyle w:val="KAMTextbn"/>
        <w:ind w:left="-709" w:right="425" w:hanging="709"/>
        <w:jc w:val="both"/>
      </w:pPr>
      <w:r>
        <w:t>V Karlových V</w:t>
      </w:r>
      <w:r w:rsidR="007E4909">
        <w:t>arech</w:t>
      </w:r>
      <w:r w:rsidR="006507B8">
        <w:tab/>
      </w:r>
      <w:r w:rsidR="001F6201">
        <w:t>11.10.2019</w:t>
      </w:r>
      <w:r w:rsidR="006507B8">
        <w:tab/>
      </w:r>
      <w:r w:rsidR="006507B8">
        <w:tab/>
      </w:r>
      <w:r w:rsidR="006507B8">
        <w:tab/>
      </w:r>
      <w:r w:rsidR="006507B8">
        <w:tab/>
        <w:t xml:space="preserve">V Karlových Varech </w:t>
      </w:r>
      <w:r w:rsidR="001F6201">
        <w:t xml:space="preserve"> 11.10.2019</w:t>
      </w: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1F6201" w:rsidP="001F6201">
      <w:pPr>
        <w:pStyle w:val="KAMTextbn"/>
        <w:ind w:left="-709" w:right="425"/>
        <w:jc w:val="both"/>
      </w:pPr>
      <w:r>
        <w:t>razítko + podpis</w:t>
      </w:r>
      <w:r>
        <w:tab/>
      </w:r>
      <w:r>
        <w:tab/>
      </w:r>
      <w:r>
        <w:tab/>
      </w:r>
      <w:r>
        <w:tab/>
      </w:r>
      <w:r>
        <w:tab/>
        <w:t>razítko + podpis</w:t>
      </w:r>
    </w:p>
    <w:p w:rsidR="00497004" w:rsidRPr="00EF16AE" w:rsidRDefault="00497004" w:rsidP="00497004">
      <w:pPr>
        <w:pStyle w:val="KAMTextbn"/>
        <w:ind w:left="-1560" w:right="425"/>
        <w:contextualSpacing/>
        <w:rPr>
          <w:rFonts w:ascii="Linux Libertine O" w:hAnsi="Linux Libertine O" w:cs="Linux Libertine O"/>
          <w:sz w:val="22"/>
          <w:szCs w:val="22"/>
        </w:rPr>
      </w:pPr>
    </w:p>
    <w:p w:rsidR="00497004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>___________________________________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  <w:t>___________________________________</w:t>
      </w:r>
    </w:p>
    <w:p w:rsidR="00B274E9" w:rsidRDefault="00497004" w:rsidP="00B274E9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</w:p>
    <w:p w:rsidR="002914A4" w:rsidRPr="005A7E4E" w:rsidRDefault="00497004" w:rsidP="00B274E9">
      <w:pPr>
        <w:pStyle w:val="KAMTextbn"/>
        <w:ind w:left="-1560"/>
        <w:contextualSpacing/>
        <w:rPr>
          <w:rFonts w:ascii="Linux Libertine O" w:hAnsi="Linux Libertine O" w:cs="Linux Libertine O"/>
          <w:b/>
        </w:rPr>
      </w:pPr>
      <w:r w:rsidRPr="00035483">
        <w:rPr>
          <w:rFonts w:ascii="Linux Libertine O" w:hAnsi="Linux Libertine O" w:cs="Linux Libertine O"/>
          <w:b/>
        </w:rPr>
        <w:t>Kancelář architektury města Karlovy Vary,</w:t>
      </w:r>
      <w:r w:rsidR="002914A4">
        <w:rPr>
          <w:rFonts w:ascii="Linux Libertine O" w:hAnsi="Linux Libertine O" w:cs="Linux Libertine O"/>
          <w:b/>
        </w:rPr>
        <w:t xml:space="preserve">   </w:t>
      </w:r>
      <w:r w:rsidR="00466D7A">
        <w:rPr>
          <w:rFonts w:ascii="Linux Libertine O" w:hAnsi="Linux Libertine O" w:cs="Linux Libertine O"/>
          <w:b/>
        </w:rPr>
        <w:t xml:space="preserve">    </w:t>
      </w:r>
      <w:r w:rsidR="00B274E9">
        <w:rPr>
          <w:rFonts w:ascii="Linux Libertine O" w:hAnsi="Linux Libertine O" w:cs="Linux Libertine O"/>
          <w:b/>
        </w:rPr>
        <w:t xml:space="preserve">  </w:t>
      </w:r>
      <w:r w:rsidR="001F6201">
        <w:rPr>
          <w:rFonts w:ascii="Linux Libertine O" w:hAnsi="Linux Libertine O" w:cs="Linux Libertine O"/>
          <w:b/>
        </w:rPr>
        <w:t xml:space="preserve">   </w:t>
      </w:r>
      <w:r w:rsidR="00B274E9">
        <w:rPr>
          <w:rFonts w:ascii="Linux Libertine O" w:hAnsi="Linux Libertine O" w:cs="Linux Libertine O"/>
          <w:b/>
        </w:rPr>
        <w:t xml:space="preserve"> </w:t>
      </w:r>
      <w:r w:rsidR="00D52B64" w:rsidRPr="005A7E4E">
        <w:rPr>
          <w:b/>
        </w:rPr>
        <w:t>Statutární město Karlovy Vary</w:t>
      </w:r>
    </w:p>
    <w:p w:rsidR="00466D7A" w:rsidRDefault="002914A4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b/>
        </w:rPr>
        <w:t xml:space="preserve">              </w:t>
      </w:r>
      <w:r w:rsidR="00497004" w:rsidRPr="00035483">
        <w:rPr>
          <w:rFonts w:ascii="Linux Libertine O" w:hAnsi="Linux Libertine O" w:cs="Linux Libertine O"/>
          <w:b/>
        </w:rPr>
        <w:t>příspěvková organizace</w:t>
      </w:r>
      <w:r w:rsidR="00497004" w:rsidRPr="00EF16AE">
        <w:rPr>
          <w:rFonts w:ascii="Linux Libertine O" w:hAnsi="Linux Libertine O" w:cs="Linux Libertine O"/>
        </w:rPr>
        <w:tab/>
      </w:r>
      <w:r w:rsidR="00B274E9">
        <w:rPr>
          <w:rFonts w:ascii="Linux Libertine O" w:hAnsi="Linux Libertine O" w:cs="Linux Libertine O"/>
        </w:rPr>
        <w:tab/>
      </w:r>
      <w:r w:rsidR="00B274E9">
        <w:rPr>
          <w:rFonts w:ascii="Linux Libertine O" w:hAnsi="Linux Libertine O" w:cs="Linux Libertine O"/>
        </w:rPr>
        <w:tab/>
        <w:t xml:space="preserve">                   </w:t>
      </w:r>
      <w:r w:rsidR="001F6201">
        <w:rPr>
          <w:rFonts w:ascii="Linux Libertine O" w:hAnsi="Linux Libertine O" w:cs="Linux Libertine O"/>
        </w:rPr>
        <w:t xml:space="preserve">              </w:t>
      </w:r>
      <w:r w:rsidR="00B274E9">
        <w:rPr>
          <w:rFonts w:ascii="Linux Libertine O" w:hAnsi="Linux Libertine O" w:cs="Linux Libertine O"/>
        </w:rPr>
        <w:t xml:space="preserve">zastoupené          </w:t>
      </w:r>
      <w:r w:rsidR="00466D7A">
        <w:rPr>
          <w:rFonts w:ascii="Linux Libertine O" w:hAnsi="Linux Libertine O" w:cs="Linux Libertine O"/>
        </w:rPr>
        <w:t xml:space="preserve"> </w:t>
      </w:r>
    </w:p>
    <w:p w:rsidR="00B274E9" w:rsidRDefault="00B274E9" w:rsidP="00B274E9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ab/>
      </w:r>
      <w:r w:rsidR="001F6201">
        <w:rPr>
          <w:rFonts w:ascii="Linux Libertine O" w:hAnsi="Linux Libertine O" w:cs="Linux Libertine O"/>
        </w:rPr>
        <w:t xml:space="preserve">       </w:t>
      </w:r>
      <w:bookmarkStart w:id="0" w:name="_GoBack"/>
      <w:bookmarkEnd w:id="0"/>
      <w:r>
        <w:rPr>
          <w:rFonts w:ascii="Linux Libertine O" w:hAnsi="Linux Libertine O" w:cs="Linux Libertine O"/>
        </w:rPr>
        <w:t xml:space="preserve">zastoupená </w:t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 w:rsidR="001F6201">
        <w:rPr>
          <w:rFonts w:ascii="Linux Libertine O" w:hAnsi="Linux Libertine O" w:cs="Linux Libertine O"/>
        </w:rPr>
        <w:t xml:space="preserve">  </w:t>
      </w:r>
      <w:r>
        <w:rPr>
          <w:rFonts w:ascii="Linux Libertine O" w:hAnsi="Linux Libertine O" w:cs="Linux Libertine O"/>
        </w:rPr>
        <w:t>Ing. Andreou Pfeffer Ferklovou, MBA</w:t>
      </w:r>
      <w:r>
        <w:rPr>
          <w:rFonts w:ascii="Linux Libertine O" w:hAnsi="Linux Libertine O" w:cs="Linux Libertine O"/>
        </w:rPr>
        <w:tab/>
        <w:t xml:space="preserve">     </w:t>
      </w:r>
    </w:p>
    <w:p w:rsidR="00EF09D3" w:rsidRDefault="001F6201" w:rsidP="00B274E9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</w:t>
      </w:r>
      <w:r w:rsidR="00B274E9">
        <w:rPr>
          <w:rFonts w:ascii="Linux Libertine O" w:hAnsi="Linux Libertine O" w:cs="Linux Libertine O"/>
        </w:rPr>
        <w:t>Dipl. - Ing. Architekt Petrem Kroppem</w:t>
      </w:r>
      <w:r w:rsidR="00D52B64">
        <w:rPr>
          <w:rFonts w:ascii="Linux Libertine O" w:hAnsi="Linux Libertine O" w:cs="Linux Libertine O"/>
        </w:rPr>
        <w:t xml:space="preserve"> </w:t>
      </w:r>
      <w:r w:rsidR="00466D7A">
        <w:rPr>
          <w:rFonts w:ascii="Linux Libertine O" w:hAnsi="Linux Libertine O" w:cs="Linux Libertine O"/>
        </w:rPr>
        <w:t xml:space="preserve">  </w:t>
      </w:r>
      <w:r w:rsidR="00497004">
        <w:rPr>
          <w:rFonts w:ascii="Linux Libertine O" w:hAnsi="Linux Libertine O" w:cs="Linux Libertine O"/>
        </w:rPr>
        <w:t xml:space="preserve"> </w:t>
      </w:r>
      <w:r w:rsidR="00B274E9">
        <w:rPr>
          <w:rFonts w:ascii="Linux Libertine O" w:hAnsi="Linux Libertine O" w:cs="Linux Libertine O"/>
        </w:rPr>
        <w:t xml:space="preserve">                                           primátorkou  města</w:t>
      </w:r>
    </w:p>
    <w:p w:rsidR="00B274E9" w:rsidRPr="00957C96" w:rsidRDefault="00B274E9" w:rsidP="00B274E9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          ředitelem </w:t>
      </w:r>
    </w:p>
    <w:sectPr w:rsidR="00B274E9" w:rsidRPr="00957C96" w:rsidSect="00EF09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1D" w:rsidRPr="00742C6D" w:rsidRDefault="00A27A1D" w:rsidP="00742C6D">
      <w:r>
        <w:separator/>
      </w:r>
    </w:p>
  </w:endnote>
  <w:endnote w:type="continuationSeparator" w:id="0">
    <w:p w:rsidR="00A27A1D" w:rsidRPr="00742C6D" w:rsidRDefault="00A27A1D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altName w:val="Arial Narrow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B31F911" wp14:editId="772D0126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7C9" w:rsidRDefault="00A27A1D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831B02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831B0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831B02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831B02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831B0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831B02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1" locked="0" layoutInCell="1" allowOverlap="1" wp14:anchorId="54ADF6A0" wp14:editId="30DB37A9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831B02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831B02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831B02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831B02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831B02" w:rsidRPr="006A262E">
              <w:rPr>
                <w:rStyle w:val="KAMdatumChar"/>
              </w:rPr>
              <w:fldChar w:fldCharType="separate"/>
            </w:r>
            <w:r w:rsidR="00DD55DD">
              <w:rPr>
                <w:rStyle w:val="KAMdatumChar"/>
                <w:noProof/>
              </w:rPr>
              <w:t>4</w:t>
            </w:r>
            <w:r w:rsidR="00831B02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1D" w:rsidRPr="00742C6D" w:rsidRDefault="00A27A1D" w:rsidP="00742C6D">
      <w:r>
        <w:separator/>
      </w:r>
    </w:p>
  </w:footnote>
  <w:footnote w:type="continuationSeparator" w:id="0">
    <w:p w:rsidR="00A27A1D" w:rsidRPr="00742C6D" w:rsidRDefault="00A27A1D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>
          <wp:extent cx="1219202" cy="1121666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9A0"/>
    <w:multiLevelType w:val="hybridMultilevel"/>
    <w:tmpl w:val="5074FC7E"/>
    <w:lvl w:ilvl="0" w:tplc="EC261DF2">
      <w:start w:val="1"/>
      <w:numFmt w:val="bullet"/>
      <w:lvlText w:val="-"/>
      <w:lvlJc w:val="left"/>
      <w:pPr>
        <w:ind w:left="-9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FD"/>
    <w:rsid w:val="00000742"/>
    <w:rsid w:val="00004A60"/>
    <w:rsid w:val="00054BD3"/>
    <w:rsid w:val="00092C35"/>
    <w:rsid w:val="000A4EA4"/>
    <w:rsid w:val="000A71FD"/>
    <w:rsid w:val="000B47C9"/>
    <w:rsid w:val="000C3CFD"/>
    <w:rsid w:val="001236B8"/>
    <w:rsid w:val="00142BC3"/>
    <w:rsid w:val="00171E7A"/>
    <w:rsid w:val="00191BB0"/>
    <w:rsid w:val="001A2E17"/>
    <w:rsid w:val="001A7661"/>
    <w:rsid w:val="001C4F01"/>
    <w:rsid w:val="001D68EC"/>
    <w:rsid w:val="001E03F7"/>
    <w:rsid w:val="001E1A63"/>
    <w:rsid w:val="001F33E0"/>
    <w:rsid w:val="001F6201"/>
    <w:rsid w:val="00224157"/>
    <w:rsid w:val="002914A4"/>
    <w:rsid w:val="0029533E"/>
    <w:rsid w:val="002A6A43"/>
    <w:rsid w:val="002B1BB5"/>
    <w:rsid w:val="002C1D51"/>
    <w:rsid w:val="002C318B"/>
    <w:rsid w:val="002D2DD7"/>
    <w:rsid w:val="002F63F0"/>
    <w:rsid w:val="00311FE9"/>
    <w:rsid w:val="0033070A"/>
    <w:rsid w:val="00330947"/>
    <w:rsid w:val="00334373"/>
    <w:rsid w:val="00335FA8"/>
    <w:rsid w:val="003536D0"/>
    <w:rsid w:val="00362797"/>
    <w:rsid w:val="00375D4E"/>
    <w:rsid w:val="00383457"/>
    <w:rsid w:val="00396608"/>
    <w:rsid w:val="003A0EFB"/>
    <w:rsid w:val="003B168E"/>
    <w:rsid w:val="003B69A9"/>
    <w:rsid w:val="003E1552"/>
    <w:rsid w:val="003F6344"/>
    <w:rsid w:val="004120D9"/>
    <w:rsid w:val="004206C9"/>
    <w:rsid w:val="00434D5F"/>
    <w:rsid w:val="00440DE5"/>
    <w:rsid w:val="00466D7A"/>
    <w:rsid w:val="00497004"/>
    <w:rsid w:val="004B21CE"/>
    <w:rsid w:val="004E348D"/>
    <w:rsid w:val="004F3499"/>
    <w:rsid w:val="00506051"/>
    <w:rsid w:val="00570FC2"/>
    <w:rsid w:val="00580029"/>
    <w:rsid w:val="00580BC8"/>
    <w:rsid w:val="00593BD9"/>
    <w:rsid w:val="005A7E4E"/>
    <w:rsid w:val="005B11FA"/>
    <w:rsid w:val="005B2BC7"/>
    <w:rsid w:val="00634661"/>
    <w:rsid w:val="00637D7B"/>
    <w:rsid w:val="00645AE2"/>
    <w:rsid w:val="006507B8"/>
    <w:rsid w:val="0065658B"/>
    <w:rsid w:val="006656D3"/>
    <w:rsid w:val="006A03CC"/>
    <w:rsid w:val="006A262E"/>
    <w:rsid w:val="006B1C50"/>
    <w:rsid w:val="006B7C06"/>
    <w:rsid w:val="006D55C7"/>
    <w:rsid w:val="006F447D"/>
    <w:rsid w:val="0070166C"/>
    <w:rsid w:val="00723BED"/>
    <w:rsid w:val="00742C6D"/>
    <w:rsid w:val="0076740F"/>
    <w:rsid w:val="00771F9C"/>
    <w:rsid w:val="0077673A"/>
    <w:rsid w:val="00783511"/>
    <w:rsid w:val="007836AF"/>
    <w:rsid w:val="00793081"/>
    <w:rsid w:val="007A3B7C"/>
    <w:rsid w:val="007B2730"/>
    <w:rsid w:val="007C0EE5"/>
    <w:rsid w:val="007D4CC1"/>
    <w:rsid w:val="007E4909"/>
    <w:rsid w:val="008306C2"/>
    <w:rsid w:val="00831B02"/>
    <w:rsid w:val="00854C3F"/>
    <w:rsid w:val="00890493"/>
    <w:rsid w:val="00895D30"/>
    <w:rsid w:val="00896E2B"/>
    <w:rsid w:val="008E2961"/>
    <w:rsid w:val="00907959"/>
    <w:rsid w:val="009148A0"/>
    <w:rsid w:val="00957C96"/>
    <w:rsid w:val="00977D70"/>
    <w:rsid w:val="00982782"/>
    <w:rsid w:val="009C64B2"/>
    <w:rsid w:val="009F4A1C"/>
    <w:rsid w:val="00A27A1D"/>
    <w:rsid w:val="00A40369"/>
    <w:rsid w:val="00A560B0"/>
    <w:rsid w:val="00A56981"/>
    <w:rsid w:val="00A644D6"/>
    <w:rsid w:val="00A652C7"/>
    <w:rsid w:val="00A73AA7"/>
    <w:rsid w:val="00AC3D0A"/>
    <w:rsid w:val="00B0009B"/>
    <w:rsid w:val="00B26358"/>
    <w:rsid w:val="00B274E9"/>
    <w:rsid w:val="00B55C9F"/>
    <w:rsid w:val="00B753EB"/>
    <w:rsid w:val="00BC4C0D"/>
    <w:rsid w:val="00BF1078"/>
    <w:rsid w:val="00BF301A"/>
    <w:rsid w:val="00C65F15"/>
    <w:rsid w:val="00C71372"/>
    <w:rsid w:val="00C83223"/>
    <w:rsid w:val="00CA151D"/>
    <w:rsid w:val="00CA384A"/>
    <w:rsid w:val="00CA4079"/>
    <w:rsid w:val="00D201D1"/>
    <w:rsid w:val="00D332DA"/>
    <w:rsid w:val="00D52B64"/>
    <w:rsid w:val="00D622FE"/>
    <w:rsid w:val="00D712FB"/>
    <w:rsid w:val="00D80B78"/>
    <w:rsid w:val="00D85533"/>
    <w:rsid w:val="00D92DEC"/>
    <w:rsid w:val="00D93CAA"/>
    <w:rsid w:val="00D961C1"/>
    <w:rsid w:val="00DD55DD"/>
    <w:rsid w:val="00DD71C6"/>
    <w:rsid w:val="00DF76E7"/>
    <w:rsid w:val="00E269A6"/>
    <w:rsid w:val="00E4360F"/>
    <w:rsid w:val="00E54E5D"/>
    <w:rsid w:val="00E73372"/>
    <w:rsid w:val="00EF09D3"/>
    <w:rsid w:val="00F03204"/>
    <w:rsid w:val="00F61BD2"/>
    <w:rsid w:val="00F82479"/>
    <w:rsid w:val="00FA2917"/>
    <w:rsid w:val="00FA6BE1"/>
    <w:rsid w:val="00FB197B"/>
    <w:rsid w:val="00FC1552"/>
    <w:rsid w:val="00FC2635"/>
    <w:rsid w:val="00FC4D9C"/>
    <w:rsid w:val="00FE0F2F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9F46"/>
  <w15:docId w15:val="{C10830B6-F27A-4C38-A4D3-040AC1B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91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AC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BAE0-9823-46FE-B05C-E281A594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0</TotalTime>
  <Pages>4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Paterová Lenka</dc:creator>
  <cp:lastModifiedBy>Paterová Lenka</cp:lastModifiedBy>
  <cp:revision>2</cp:revision>
  <cp:lastPrinted>2019-10-01T12:34:00Z</cp:lastPrinted>
  <dcterms:created xsi:type="dcterms:W3CDTF">2019-10-23T14:44:00Z</dcterms:created>
  <dcterms:modified xsi:type="dcterms:W3CDTF">2019-10-23T14:44:00Z</dcterms:modified>
</cp:coreProperties>
</file>