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C" w:rsidRDefault="0095772C" w:rsidP="00A7182A">
      <w:pPr>
        <w:spacing w:line="20" w:lineRule="atLeast"/>
        <w:rPr>
          <w:rFonts w:ascii="Calibri" w:hAnsi="Calibri" w:cs="Calibri"/>
          <w:b/>
        </w:rPr>
      </w:pPr>
    </w:p>
    <w:tbl>
      <w:tblPr>
        <w:tblpPr w:leftFromText="141" w:rightFromText="141" w:vertAnchor="page" w:horzAnchor="margin" w:tblpY="2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AD3216" w:rsidRPr="006922F6" w:rsidTr="00AD3216">
        <w:tc>
          <w:tcPr>
            <w:tcW w:w="9212" w:type="dxa"/>
            <w:shd w:val="pct12" w:color="auto" w:fill="auto"/>
          </w:tcPr>
          <w:p w:rsidR="00AD3216" w:rsidRPr="00A7182A" w:rsidRDefault="00AD3216" w:rsidP="00AD3216">
            <w:pPr>
              <w:spacing w:line="20" w:lineRule="atLeast"/>
              <w:jc w:val="center"/>
              <w:rPr>
                <w:rFonts w:ascii="Calibri" w:hAnsi="Calibri" w:cs="Calibri"/>
                <w:b/>
                <w:sz w:val="44"/>
                <w:szCs w:val="48"/>
              </w:rPr>
            </w:pPr>
            <w:r w:rsidRPr="00A7182A">
              <w:rPr>
                <w:rFonts w:ascii="Calibri" w:hAnsi="Calibri" w:cs="Calibri"/>
                <w:b/>
                <w:sz w:val="44"/>
                <w:szCs w:val="48"/>
              </w:rPr>
              <w:t>Výzva</w:t>
            </w:r>
          </w:p>
          <w:p w:rsidR="00AD3216" w:rsidRPr="006922F6" w:rsidRDefault="00AD3216" w:rsidP="00AD3216">
            <w:pPr>
              <w:spacing w:line="2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182A">
              <w:rPr>
                <w:rFonts w:ascii="Calibri" w:hAnsi="Calibri" w:cs="Calibri"/>
                <w:b/>
                <w:szCs w:val="28"/>
              </w:rPr>
              <w:t xml:space="preserve">K PODÁNÍ NABÍDKY A K PROKÁZÁNÍ SPLNĚNÍ KVALIFIKACE VE ZJEDNODUŠENÉM PODLIMITNÍM ŘÍZENÍ DLE UST. § 38 ZÁKONA Č. 137/2006 SB., O VEŘEJNÝCH ZAKÁZKÁCH, VE ZNĚNÍ POZDĚJŠÍCH PŘEDPISŮ </w:t>
            </w:r>
          </w:p>
        </w:tc>
      </w:tr>
    </w:tbl>
    <w:p w:rsidR="00A7182A" w:rsidRDefault="00872FF6" w:rsidP="00A7182A">
      <w:pPr>
        <w:spacing w:line="20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A11C87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A7182A" w:rsidRDefault="00A7182A" w:rsidP="00A7182A">
      <w:pPr>
        <w:spacing w:line="20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A7182A" w:rsidRDefault="00A7182A" w:rsidP="00A7182A">
      <w:pPr>
        <w:spacing w:line="20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6A7812" w:rsidRPr="0032082E" w:rsidRDefault="006A7812" w:rsidP="00A7182A">
      <w:pPr>
        <w:spacing w:line="2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82E">
        <w:rPr>
          <w:rFonts w:asciiTheme="minorHAnsi" w:hAnsiTheme="minorHAnsi"/>
          <w:b/>
          <w:sz w:val="22"/>
          <w:szCs w:val="22"/>
          <w:u w:val="single"/>
        </w:rPr>
        <w:t>Identifikační údaje veřejného zadavatele:</w:t>
      </w:r>
    </w:p>
    <w:p w:rsidR="00A7182A" w:rsidRPr="0032082E" w:rsidRDefault="00A7182A" w:rsidP="00A7182A">
      <w:pPr>
        <w:spacing w:line="2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648"/>
        <w:gridCol w:w="6517"/>
      </w:tblGrid>
      <w:tr w:rsidR="00A11C87" w:rsidRPr="0032082E" w:rsidTr="00A11C87">
        <w:trPr>
          <w:trHeight w:val="330"/>
        </w:trPr>
        <w:tc>
          <w:tcPr>
            <w:tcW w:w="356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C87" w:rsidRPr="0032082E" w:rsidRDefault="00A11C87" w:rsidP="00A11C87">
            <w:pPr>
              <w:ind w:left="95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Firma zadavatele:</w:t>
            </w:r>
          </w:p>
        </w:tc>
        <w:tc>
          <w:tcPr>
            <w:tcW w:w="552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1C87" w:rsidRPr="0032082E" w:rsidRDefault="0017770C" w:rsidP="00A11C87">
            <w:pPr>
              <w:spacing w:line="20" w:lineRule="atLeast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bCs/>
                <w:sz w:val="22"/>
                <w:szCs w:val="22"/>
              </w:rPr>
              <w:t>Správa lázeňských parků, příspěvková organizace</w:t>
            </w:r>
          </w:p>
        </w:tc>
      </w:tr>
      <w:tr w:rsidR="00A11C87" w:rsidRPr="0032082E" w:rsidTr="00A11C87">
        <w:trPr>
          <w:trHeight w:val="315"/>
        </w:trPr>
        <w:tc>
          <w:tcPr>
            <w:tcW w:w="3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C87" w:rsidRPr="0032082E" w:rsidRDefault="00A11C87" w:rsidP="00A11C87">
            <w:pPr>
              <w:ind w:left="95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1C87" w:rsidRPr="0032082E" w:rsidRDefault="0017770C" w:rsidP="0017770C">
            <w:pPr>
              <w:spacing w:line="20" w:lineRule="atLeast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bCs/>
                <w:sz w:val="22"/>
                <w:szCs w:val="22"/>
              </w:rPr>
              <w:t>U Solivárny 2004/2</w:t>
            </w:r>
            <w:r w:rsidR="00A11C87" w:rsidRPr="0032082E">
              <w:rPr>
                <w:rFonts w:asciiTheme="minorHAnsi" w:hAnsiTheme="minorHAnsi"/>
                <w:bCs/>
                <w:sz w:val="22"/>
                <w:szCs w:val="22"/>
              </w:rPr>
              <w:t xml:space="preserve">, Karlovy Vary, PSČ </w:t>
            </w:r>
            <w:r w:rsidRPr="0032082E">
              <w:rPr>
                <w:rFonts w:asciiTheme="minorHAnsi" w:hAnsiTheme="minorHAnsi"/>
                <w:bCs/>
                <w:sz w:val="22"/>
                <w:szCs w:val="22"/>
              </w:rPr>
              <w:t>360 01</w:t>
            </w:r>
          </w:p>
        </w:tc>
      </w:tr>
      <w:tr w:rsidR="00A11C87" w:rsidRPr="0032082E" w:rsidTr="00A11C87">
        <w:trPr>
          <w:trHeight w:val="315"/>
        </w:trPr>
        <w:tc>
          <w:tcPr>
            <w:tcW w:w="3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C87" w:rsidRPr="0032082E" w:rsidRDefault="00A11C87" w:rsidP="00A11C87">
            <w:pPr>
              <w:ind w:left="95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1C87" w:rsidRPr="0032082E" w:rsidRDefault="0017770C" w:rsidP="00A11C87">
            <w:pPr>
              <w:spacing w:line="20" w:lineRule="atLeast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bCs/>
                <w:sz w:val="22"/>
                <w:szCs w:val="22"/>
              </w:rPr>
              <w:t>00 87 19 82</w:t>
            </w:r>
          </w:p>
        </w:tc>
      </w:tr>
      <w:tr w:rsidR="00076BEA" w:rsidRPr="0032082E" w:rsidTr="00076BEA">
        <w:trPr>
          <w:trHeight w:val="351"/>
        </w:trPr>
        <w:tc>
          <w:tcPr>
            <w:tcW w:w="3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BEA" w:rsidRPr="0032082E" w:rsidRDefault="00076BEA" w:rsidP="00A11C87">
            <w:pPr>
              <w:ind w:left="95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Profil zadavatele: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76BEA" w:rsidRPr="0032082E" w:rsidRDefault="00EC1EA8" w:rsidP="00076BEA">
            <w:pPr>
              <w:spacing w:line="20" w:lineRule="atLeast"/>
              <w:rPr>
                <w:rFonts w:asciiTheme="minorHAnsi" w:hAnsiTheme="minorHAnsi"/>
                <w:bCs/>
              </w:rPr>
            </w:pPr>
            <w:hyperlink r:id="rId8" w:history="1">
              <w:r w:rsidRPr="00981D0E">
                <w:rPr>
                  <w:rStyle w:val="Hypertextovodkaz"/>
                  <w:rFonts w:asciiTheme="minorHAnsi" w:hAnsiTheme="minorHAnsi"/>
                  <w:bCs/>
                  <w:sz w:val="22"/>
                  <w:szCs w:val="22"/>
                </w:rPr>
                <w:t>https://www.softender.cz/home/profil/slp;jsessionid=9CA949FDE5112FAF5929A2</w:t>
              </w:r>
              <w:r w:rsidRPr="00981D0E">
                <w:rPr>
                  <w:rStyle w:val="Hypertextovodkaz"/>
                  <w:rFonts w:asciiTheme="minorHAnsi" w:hAnsiTheme="minorHAnsi"/>
                  <w:bCs/>
                  <w:sz w:val="22"/>
                  <w:szCs w:val="22"/>
                </w:rPr>
                <w:t>5</w:t>
              </w:r>
              <w:r w:rsidRPr="00981D0E">
                <w:rPr>
                  <w:rStyle w:val="Hypertextovodkaz"/>
                  <w:rFonts w:asciiTheme="minorHAnsi" w:hAnsiTheme="minorHAnsi"/>
                  <w:bCs/>
                  <w:sz w:val="22"/>
                  <w:szCs w:val="22"/>
                </w:rPr>
                <w:t>420DB393F</w:t>
              </w:r>
            </w:hyperlink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17770C" w:rsidRPr="0032082E" w:rsidTr="00076BEA">
        <w:trPr>
          <w:trHeight w:val="351"/>
        </w:trPr>
        <w:tc>
          <w:tcPr>
            <w:tcW w:w="3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70C" w:rsidRPr="0032082E" w:rsidRDefault="0017770C" w:rsidP="00D73220">
            <w:pPr>
              <w:ind w:left="95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Profil zřizovatel</w:t>
            </w:r>
            <w:r w:rsidR="00D73220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0599" w:rsidRPr="00490599" w:rsidRDefault="00BB78AD" w:rsidP="00076BEA">
            <w:pPr>
              <w:spacing w:line="20" w:lineRule="atLeast"/>
              <w:rPr>
                <w:rFonts w:asciiTheme="minorHAnsi" w:hAnsiTheme="minorHAnsi"/>
              </w:rPr>
            </w:pPr>
            <w:hyperlink r:id="rId9" w:history="1">
              <w:r w:rsidR="00490599" w:rsidRPr="00421577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https://www.soften</w:t>
              </w:r>
              <w:r w:rsidR="00490599" w:rsidRPr="00421577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d</w:t>
              </w:r>
              <w:r w:rsidR="00490599" w:rsidRPr="00421577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er.cz/home/profil/smkv;jsessionid=E9A4EAA5A4E37B0BF19BFA9904EC1498</w:t>
              </w:r>
            </w:hyperlink>
          </w:p>
        </w:tc>
      </w:tr>
      <w:tr w:rsidR="00A11C87" w:rsidRPr="0032082E" w:rsidTr="00A11C87">
        <w:trPr>
          <w:trHeight w:val="315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C87" w:rsidRPr="0032082E" w:rsidRDefault="00A11C87" w:rsidP="00A11C87">
            <w:pPr>
              <w:spacing w:after="120"/>
              <w:ind w:left="95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5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1C87" w:rsidRPr="0032082E" w:rsidRDefault="00522C2B" w:rsidP="0017770C">
            <w:pPr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Ing. </w:t>
            </w:r>
            <w:r w:rsidR="0017770C"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Miroslavem Kučerou, ředitelem příspěvkové organizace</w:t>
            </w:r>
          </w:p>
        </w:tc>
      </w:tr>
    </w:tbl>
    <w:p w:rsidR="00872FF6" w:rsidRPr="0032082E" w:rsidRDefault="00872FF6" w:rsidP="00B364A5">
      <w:pPr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A7182A" w:rsidRPr="0032082E" w:rsidRDefault="00A7182A" w:rsidP="006A7812">
      <w:pPr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A7812" w:rsidRPr="0032082E" w:rsidRDefault="006A7812" w:rsidP="006A7812">
      <w:pPr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82E">
        <w:rPr>
          <w:rFonts w:asciiTheme="minorHAnsi" w:hAnsiTheme="minorHAnsi"/>
          <w:b/>
          <w:sz w:val="22"/>
          <w:szCs w:val="22"/>
          <w:u w:val="single"/>
        </w:rPr>
        <w:t>Informace o druhu a předmětu veřejné zakázky: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60"/>
        <w:gridCol w:w="5535"/>
      </w:tblGrid>
      <w:tr w:rsidR="006A7812" w:rsidRPr="0032082E" w:rsidTr="00A11C87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6A7812" w:rsidRPr="0032082E" w:rsidRDefault="006A7812" w:rsidP="00A11C87">
            <w:pPr>
              <w:spacing w:after="120"/>
              <w:ind w:left="96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6A7812" w:rsidRPr="0032082E" w:rsidRDefault="0017770C" w:rsidP="00A11C87">
            <w:pPr>
              <w:spacing w:after="120"/>
              <w:ind w:left="79"/>
              <w:rPr>
                <w:rFonts w:asciiTheme="minorHAnsi" w:hAnsiTheme="minorHAnsi"/>
                <w:b/>
                <w:color w:val="000000"/>
              </w:rPr>
            </w:pPr>
            <w:r w:rsidRPr="0032082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Hofské lesoparky v Karlových Varech – Sv. Urban (stavba a hřiště)</w:t>
            </w:r>
          </w:p>
        </w:tc>
      </w:tr>
      <w:tr w:rsidR="006A7812" w:rsidRPr="0032082E" w:rsidTr="00A11C87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6A7812" w:rsidRPr="0032082E" w:rsidRDefault="006A7812" w:rsidP="00A11C87">
            <w:pPr>
              <w:spacing w:after="120"/>
              <w:ind w:left="95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6A7812" w:rsidRPr="0032082E" w:rsidRDefault="006A7812" w:rsidP="00A11C87">
            <w:pPr>
              <w:ind w:left="79"/>
              <w:rPr>
                <w:rFonts w:asciiTheme="minorHAnsi" w:hAnsiTheme="minorHAnsi"/>
                <w:noProof/>
                <w:color w:val="000000"/>
              </w:rPr>
            </w:pPr>
            <w:r w:rsidRPr="0032082E">
              <w:rPr>
                <w:rFonts w:asciiTheme="minorHAnsi" w:hAnsiTheme="minorHAnsi"/>
                <w:noProof/>
                <w:sz w:val="22"/>
                <w:szCs w:val="22"/>
              </w:rPr>
              <w:t>Zjednodušené podlimitní řízení podle zákona č. 137/2006 Sb., o veřejných zakázkách v platném znění</w:t>
            </w:r>
            <w:r w:rsidR="00A11C87" w:rsidRPr="0032082E">
              <w:rPr>
                <w:rFonts w:asciiTheme="minorHAnsi" w:hAnsiTheme="minorHAnsi"/>
                <w:noProof/>
                <w:sz w:val="22"/>
                <w:szCs w:val="22"/>
              </w:rPr>
              <w:t xml:space="preserve"> („</w:t>
            </w:r>
            <w:r w:rsidR="00A11C87" w:rsidRPr="0032082E">
              <w:rPr>
                <w:rFonts w:asciiTheme="minorHAnsi" w:hAnsiTheme="minorHAnsi"/>
                <w:b/>
                <w:noProof/>
                <w:sz w:val="22"/>
                <w:szCs w:val="22"/>
              </w:rPr>
              <w:t>zákon</w:t>
            </w:r>
            <w:r w:rsidR="00A11C87" w:rsidRPr="0032082E">
              <w:rPr>
                <w:rFonts w:asciiTheme="minorHAnsi" w:hAnsiTheme="minorHAnsi"/>
                <w:noProof/>
                <w:sz w:val="22"/>
                <w:szCs w:val="22"/>
              </w:rPr>
              <w:t>“)</w:t>
            </w:r>
          </w:p>
        </w:tc>
      </w:tr>
      <w:tr w:rsidR="006E3184" w:rsidRPr="0032082E" w:rsidTr="00A11C87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6E3184" w:rsidRPr="0032082E" w:rsidRDefault="006E3184" w:rsidP="00A11C87">
            <w:pPr>
              <w:spacing w:after="120"/>
              <w:ind w:left="95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Druh veřejné zakázky: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6E3184" w:rsidRPr="0032082E" w:rsidRDefault="006E3184" w:rsidP="0017770C">
            <w:pPr>
              <w:spacing w:after="120"/>
              <w:ind w:left="79"/>
              <w:rPr>
                <w:rFonts w:asciiTheme="minorHAnsi" w:hAnsiTheme="minorHAnsi"/>
                <w:noProof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Veřejná zakázka na </w:t>
            </w:r>
            <w:r w:rsidR="0017770C"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dodávky</w:t>
            </w:r>
          </w:p>
        </w:tc>
      </w:tr>
      <w:tr w:rsidR="006E3184" w:rsidRPr="0032082E" w:rsidTr="00A11C87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6E3184" w:rsidRPr="0032082E" w:rsidRDefault="006E3184" w:rsidP="00A11C87">
            <w:pPr>
              <w:spacing w:after="1080"/>
              <w:ind w:left="96"/>
              <w:rPr>
                <w:rFonts w:asciiTheme="minorHAnsi" w:hAnsiTheme="minorHAnsi"/>
                <w:color w:val="000000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Předmět veřejné zakázky: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6E3184" w:rsidRPr="0032082E" w:rsidRDefault="0017770C" w:rsidP="00A7182A">
            <w:pPr>
              <w:jc w:val="both"/>
              <w:rPr>
                <w:rFonts w:asciiTheme="minorHAnsi" w:hAnsiTheme="minorHAnsi"/>
              </w:rPr>
            </w:pP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Předmětem plnění veřejné zakázky je revitalizace areálu Sv. Urbana, instalace dětského hřiště, instalace fitness </w:t>
            </w:r>
            <w:r w:rsidR="00A7182A"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programu</w:t>
            </w: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>, výsadba stromů a vyhotovení a instalace informačních tabulí, včetně vyhot</w:t>
            </w:r>
            <w:r w:rsidR="00A7182A"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ovení a instalace pamětní desky, a to vše na pozemcích </w:t>
            </w:r>
            <w:r w:rsidRPr="0032082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7182A" w:rsidRPr="0032082E">
              <w:rPr>
                <w:rFonts w:asciiTheme="minorHAnsi" w:hAnsiTheme="minorHAnsi"/>
                <w:sz w:val="22"/>
                <w:szCs w:val="22"/>
              </w:rPr>
              <w:t xml:space="preserve">parc. č. 194/1, 194/3, 194/4, 194/7, 194/8, 195, 196/1, 199/1, 200, 201/2, 202/1, 206, 283/2, 283/3, 1250 vše v k.ú. Rybáře, obec Karlovy Vary, okres Karlovy Vary, vedených Katastrálním úřadem pro Karlovarský kraj, Katastrální pracoviště Karlovy Vary, vše </w:t>
            </w:r>
            <w:r w:rsidR="00A7182A" w:rsidRPr="0032082E">
              <w:rPr>
                <w:rFonts w:asciiTheme="minorHAnsi" w:hAnsiTheme="minorHAnsi"/>
                <w:sz w:val="22"/>
                <w:szCs w:val="22"/>
              </w:rPr>
              <w:lastRenderedPageBreak/>
              <w:t>v souladu se všemi zadávacími podmínkami.</w:t>
            </w:r>
          </w:p>
        </w:tc>
      </w:tr>
    </w:tbl>
    <w:p w:rsidR="006E3184" w:rsidRPr="0032082E" w:rsidRDefault="006E3184" w:rsidP="00B364A5">
      <w:pPr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6E3184" w:rsidRPr="0032082E" w:rsidRDefault="006E3184" w:rsidP="006E3184">
      <w:pPr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82E">
        <w:rPr>
          <w:rFonts w:asciiTheme="minorHAnsi" w:hAnsiTheme="minorHAnsi"/>
          <w:b/>
          <w:sz w:val="22"/>
          <w:szCs w:val="22"/>
          <w:u w:val="single"/>
        </w:rPr>
        <w:t>Zadávací dokumentace: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95"/>
      </w:tblGrid>
      <w:tr w:rsidR="006E3184" w:rsidRPr="0032082E" w:rsidTr="006E3184">
        <w:trPr>
          <w:trHeight w:val="315"/>
        </w:trPr>
        <w:tc>
          <w:tcPr>
            <w:tcW w:w="9095" w:type="dxa"/>
            <w:shd w:val="clear" w:color="auto" w:fill="auto"/>
            <w:noWrap/>
            <w:vAlign w:val="bottom"/>
          </w:tcPr>
          <w:p w:rsidR="006E3184" w:rsidRPr="0032082E" w:rsidRDefault="006E3184" w:rsidP="008C0F9F">
            <w:pPr>
              <w:spacing w:before="120" w:line="20" w:lineRule="atLeast"/>
              <w:jc w:val="both"/>
              <w:rPr>
                <w:rFonts w:asciiTheme="minorHAnsi" w:hAnsiTheme="minorHAnsi"/>
                <w:b/>
              </w:rPr>
            </w:pPr>
            <w:r w:rsidRPr="0032082E">
              <w:rPr>
                <w:rFonts w:asciiTheme="minorHAnsi" w:hAnsiTheme="minorHAnsi"/>
                <w:sz w:val="22"/>
                <w:szCs w:val="22"/>
              </w:rPr>
              <w:t>Zadávací dokumentace tvoří přílohu této výzvy.</w:t>
            </w:r>
            <w:r w:rsidR="00B2343E" w:rsidRPr="0032082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6E3184" w:rsidRPr="0032082E" w:rsidRDefault="006E3184" w:rsidP="006E3184">
      <w:pPr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A7182A" w:rsidRPr="0032082E" w:rsidRDefault="00A7182A" w:rsidP="006E3184">
      <w:pPr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E3184" w:rsidRPr="0032082E" w:rsidRDefault="006E3184" w:rsidP="006E3184">
      <w:pPr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82E">
        <w:rPr>
          <w:rFonts w:asciiTheme="minorHAnsi" w:hAnsiTheme="minorHAnsi"/>
          <w:b/>
          <w:sz w:val="22"/>
          <w:szCs w:val="22"/>
          <w:u w:val="single"/>
        </w:rPr>
        <w:t>Lhůta a místo pro podání nabídek: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95"/>
      </w:tblGrid>
      <w:tr w:rsidR="006E3184" w:rsidRPr="0032082E" w:rsidTr="00292365">
        <w:trPr>
          <w:trHeight w:val="315"/>
        </w:trPr>
        <w:tc>
          <w:tcPr>
            <w:tcW w:w="9095" w:type="dxa"/>
            <w:shd w:val="clear" w:color="auto" w:fill="auto"/>
            <w:noWrap/>
            <w:vAlign w:val="bottom"/>
          </w:tcPr>
          <w:p w:rsidR="006E3184" w:rsidRPr="0032082E" w:rsidRDefault="006E3184" w:rsidP="00A7182A">
            <w:pPr>
              <w:spacing w:before="120" w:line="20" w:lineRule="atLeast"/>
              <w:jc w:val="both"/>
              <w:rPr>
                <w:rFonts w:asciiTheme="minorHAnsi" w:hAnsiTheme="minorHAnsi"/>
                <w:b/>
              </w:rPr>
            </w:pPr>
            <w:r w:rsidRPr="0032082E">
              <w:rPr>
                <w:rFonts w:asciiTheme="minorHAnsi" w:hAnsiTheme="minorHAnsi"/>
                <w:sz w:val="22"/>
                <w:szCs w:val="22"/>
              </w:rPr>
              <w:t>Lhůta a místo pro podání nabídek je uvedena v zadávací dokumentaci.</w:t>
            </w:r>
          </w:p>
        </w:tc>
      </w:tr>
    </w:tbl>
    <w:p w:rsidR="00A7182A" w:rsidRPr="0032082E" w:rsidRDefault="00A7182A" w:rsidP="006E3184">
      <w:pPr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E3184" w:rsidRPr="0032082E" w:rsidRDefault="0095772C" w:rsidP="006E3184">
      <w:pPr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82E">
        <w:rPr>
          <w:rFonts w:asciiTheme="minorHAnsi" w:hAnsiTheme="minorHAnsi"/>
          <w:b/>
          <w:sz w:val="22"/>
          <w:szCs w:val="22"/>
          <w:u w:val="single"/>
        </w:rPr>
        <w:t>Požadavky na prokázání splnění kvalifikace</w:t>
      </w:r>
      <w:r w:rsidR="006E3184" w:rsidRPr="0032082E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95"/>
      </w:tblGrid>
      <w:tr w:rsidR="006E3184" w:rsidRPr="0032082E" w:rsidTr="00292365">
        <w:trPr>
          <w:trHeight w:val="315"/>
        </w:trPr>
        <w:tc>
          <w:tcPr>
            <w:tcW w:w="9095" w:type="dxa"/>
            <w:shd w:val="clear" w:color="auto" w:fill="auto"/>
            <w:noWrap/>
            <w:vAlign w:val="bottom"/>
          </w:tcPr>
          <w:p w:rsidR="006E3184" w:rsidRPr="0032082E" w:rsidRDefault="0095772C" w:rsidP="00292365">
            <w:pPr>
              <w:spacing w:before="120" w:line="20" w:lineRule="atLeast"/>
              <w:jc w:val="both"/>
              <w:rPr>
                <w:rFonts w:asciiTheme="minorHAnsi" w:hAnsiTheme="minorHAnsi"/>
              </w:rPr>
            </w:pPr>
            <w:r w:rsidRPr="0032082E">
              <w:rPr>
                <w:rFonts w:asciiTheme="minorHAnsi" w:hAnsiTheme="minorHAnsi"/>
                <w:sz w:val="22"/>
                <w:szCs w:val="22"/>
              </w:rPr>
              <w:t>Požadavky na prokázání splnění kvalifikace jsou uvedeny v zadávací dokumentaci.</w:t>
            </w:r>
          </w:p>
          <w:p w:rsidR="006E3184" w:rsidRPr="0032082E" w:rsidRDefault="006E3184" w:rsidP="00292365">
            <w:pPr>
              <w:spacing w:line="20" w:lineRule="atLeast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7182A" w:rsidRPr="0032082E" w:rsidRDefault="00A7182A" w:rsidP="006E3184">
      <w:pPr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E3184" w:rsidRPr="0032082E" w:rsidRDefault="0095772C" w:rsidP="006E3184">
      <w:pPr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82E">
        <w:rPr>
          <w:rFonts w:asciiTheme="minorHAnsi" w:hAnsiTheme="minorHAnsi"/>
          <w:b/>
          <w:sz w:val="22"/>
          <w:szCs w:val="22"/>
          <w:u w:val="single"/>
        </w:rPr>
        <w:t>Údaje o hodnotících kritériích</w:t>
      </w:r>
      <w:r w:rsidR="006E3184" w:rsidRPr="0032082E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95"/>
      </w:tblGrid>
      <w:tr w:rsidR="006E3184" w:rsidRPr="0032082E" w:rsidTr="00292365">
        <w:trPr>
          <w:trHeight w:val="315"/>
        </w:trPr>
        <w:tc>
          <w:tcPr>
            <w:tcW w:w="9095" w:type="dxa"/>
            <w:shd w:val="clear" w:color="auto" w:fill="auto"/>
            <w:noWrap/>
            <w:vAlign w:val="bottom"/>
          </w:tcPr>
          <w:p w:rsidR="006E3184" w:rsidRPr="0032082E" w:rsidRDefault="0095772C" w:rsidP="00A90EA7">
            <w:pPr>
              <w:spacing w:before="120" w:line="20" w:lineRule="atLeast"/>
              <w:jc w:val="both"/>
              <w:rPr>
                <w:rFonts w:asciiTheme="minorHAnsi" w:hAnsiTheme="minorHAnsi"/>
              </w:rPr>
            </w:pPr>
            <w:r w:rsidRPr="0032082E">
              <w:rPr>
                <w:rFonts w:asciiTheme="minorHAnsi" w:hAnsiTheme="minorHAnsi"/>
                <w:sz w:val="22"/>
                <w:szCs w:val="22"/>
              </w:rPr>
              <w:t>Údaje o hodnotících kritériích jsou</w:t>
            </w:r>
            <w:r w:rsidR="00DF0A74" w:rsidRPr="0032082E">
              <w:rPr>
                <w:rFonts w:asciiTheme="minorHAnsi" w:hAnsiTheme="minorHAnsi"/>
                <w:sz w:val="22"/>
                <w:szCs w:val="22"/>
              </w:rPr>
              <w:t xml:space="preserve"> blíže</w:t>
            </w:r>
            <w:r w:rsidRPr="0032082E">
              <w:rPr>
                <w:rFonts w:asciiTheme="minorHAnsi" w:hAnsiTheme="minorHAnsi"/>
                <w:sz w:val="22"/>
                <w:szCs w:val="22"/>
              </w:rPr>
              <w:t xml:space="preserve"> uvedeny v zadávací dokumentaci.</w:t>
            </w:r>
            <w:r w:rsidR="00DF0A74" w:rsidRPr="0032082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6E3184" w:rsidRPr="0032082E" w:rsidRDefault="006E3184" w:rsidP="006E3184">
      <w:pPr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6E3184" w:rsidRPr="0032082E" w:rsidRDefault="006E3184" w:rsidP="00B364A5">
      <w:pPr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6E3184" w:rsidRPr="0032082E" w:rsidRDefault="006E3184" w:rsidP="00B364A5">
      <w:pPr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AD3216" w:rsidRPr="0032082E" w:rsidRDefault="00AD3216" w:rsidP="00AD3216">
      <w:pPr>
        <w:ind w:left="4112" w:hanging="4112"/>
        <w:rPr>
          <w:rFonts w:asciiTheme="minorHAnsi" w:hAnsiTheme="minorHAnsi"/>
          <w:sz w:val="22"/>
          <w:szCs w:val="22"/>
        </w:rPr>
      </w:pPr>
      <w:r w:rsidRPr="0032082E">
        <w:rPr>
          <w:rFonts w:asciiTheme="minorHAnsi" w:hAnsiTheme="minorHAnsi"/>
          <w:sz w:val="22"/>
          <w:szCs w:val="22"/>
        </w:rPr>
        <w:t>V</w:t>
      </w:r>
      <w:r w:rsidR="00A11C87" w:rsidRPr="0032082E">
        <w:rPr>
          <w:rFonts w:asciiTheme="minorHAnsi" w:hAnsiTheme="minorHAnsi"/>
          <w:sz w:val="22"/>
          <w:szCs w:val="22"/>
        </w:rPr>
        <w:t> Karlových Varech</w:t>
      </w:r>
      <w:r w:rsidRPr="0032082E">
        <w:rPr>
          <w:rFonts w:asciiTheme="minorHAnsi" w:hAnsiTheme="minorHAnsi"/>
          <w:sz w:val="22"/>
          <w:szCs w:val="22"/>
        </w:rPr>
        <w:t xml:space="preserve"> dne </w:t>
      </w:r>
      <w:r w:rsidR="00294E7B">
        <w:rPr>
          <w:rFonts w:asciiTheme="minorHAnsi" w:hAnsiTheme="minorHAnsi"/>
          <w:sz w:val="22"/>
          <w:szCs w:val="22"/>
        </w:rPr>
        <w:t>19. června</w:t>
      </w:r>
      <w:r w:rsidR="00A7182A" w:rsidRPr="0032082E">
        <w:rPr>
          <w:rFonts w:asciiTheme="minorHAnsi" w:hAnsiTheme="minorHAnsi"/>
          <w:sz w:val="22"/>
          <w:szCs w:val="22"/>
        </w:rPr>
        <w:t xml:space="preserve"> 2014</w:t>
      </w:r>
    </w:p>
    <w:p w:rsidR="00872FF6" w:rsidRPr="0032082E" w:rsidRDefault="00872FF6" w:rsidP="00B364A5">
      <w:pPr>
        <w:pStyle w:val="Zkladntext"/>
        <w:tabs>
          <w:tab w:val="left" w:pos="720"/>
        </w:tabs>
        <w:spacing w:line="20" w:lineRule="atLeast"/>
        <w:ind w:left="720"/>
        <w:rPr>
          <w:rFonts w:asciiTheme="minorHAnsi" w:hAnsiTheme="minorHAnsi"/>
          <w:sz w:val="22"/>
          <w:szCs w:val="22"/>
        </w:rPr>
      </w:pPr>
    </w:p>
    <w:p w:rsidR="002B5BE6" w:rsidRPr="0032082E" w:rsidRDefault="002B5BE6" w:rsidP="00B364A5">
      <w:pPr>
        <w:pStyle w:val="Zkladntext"/>
        <w:tabs>
          <w:tab w:val="left" w:pos="720"/>
        </w:tabs>
        <w:spacing w:line="20" w:lineRule="atLeast"/>
        <w:ind w:left="720"/>
        <w:rPr>
          <w:rFonts w:asciiTheme="minorHAnsi" w:hAnsiTheme="minorHAnsi"/>
          <w:sz w:val="22"/>
          <w:szCs w:val="22"/>
        </w:rPr>
      </w:pPr>
    </w:p>
    <w:p w:rsidR="00AD3216" w:rsidRPr="0032082E" w:rsidRDefault="00AD3216" w:rsidP="00B364A5">
      <w:pPr>
        <w:pStyle w:val="Zkladntext"/>
        <w:tabs>
          <w:tab w:val="left" w:pos="720"/>
        </w:tabs>
        <w:spacing w:line="20" w:lineRule="atLeast"/>
        <w:ind w:left="720"/>
        <w:rPr>
          <w:rFonts w:asciiTheme="minorHAnsi" w:hAnsiTheme="minorHAnsi"/>
          <w:sz w:val="22"/>
          <w:szCs w:val="22"/>
        </w:rPr>
      </w:pPr>
    </w:p>
    <w:p w:rsidR="00872FF6" w:rsidRPr="0032082E" w:rsidRDefault="00872FF6" w:rsidP="00B364A5">
      <w:pPr>
        <w:pStyle w:val="Zkladntext"/>
        <w:tabs>
          <w:tab w:val="left" w:pos="720"/>
        </w:tabs>
        <w:spacing w:line="20" w:lineRule="atLeast"/>
        <w:ind w:left="720"/>
        <w:rPr>
          <w:rFonts w:asciiTheme="minorHAnsi" w:hAnsiTheme="minorHAnsi"/>
          <w:sz w:val="22"/>
          <w:szCs w:val="22"/>
        </w:rPr>
      </w:pPr>
    </w:p>
    <w:p w:rsidR="00872FF6" w:rsidRPr="0032082E" w:rsidRDefault="00872FF6" w:rsidP="00B364A5">
      <w:pPr>
        <w:pStyle w:val="Zkladntext"/>
        <w:tabs>
          <w:tab w:val="center" w:pos="6300"/>
        </w:tabs>
        <w:spacing w:line="20" w:lineRule="atLeast"/>
        <w:rPr>
          <w:rFonts w:asciiTheme="minorHAnsi" w:hAnsiTheme="minorHAnsi"/>
          <w:sz w:val="22"/>
          <w:szCs w:val="22"/>
        </w:rPr>
      </w:pPr>
    </w:p>
    <w:p w:rsidR="00160857" w:rsidRPr="0032082E" w:rsidRDefault="00160857" w:rsidP="00160857">
      <w:pPr>
        <w:widowControl w:val="0"/>
        <w:tabs>
          <w:tab w:val="center" w:pos="2700"/>
          <w:tab w:val="center" w:pos="9072"/>
        </w:tabs>
        <w:spacing w:line="20" w:lineRule="atLeast"/>
        <w:ind w:left="3402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32082E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</w:p>
    <w:p w:rsidR="00160857" w:rsidRPr="0032082E" w:rsidRDefault="00160857" w:rsidP="00160857">
      <w:pPr>
        <w:widowControl w:val="0"/>
        <w:tabs>
          <w:tab w:val="center" w:pos="2700"/>
          <w:tab w:val="center" w:pos="9072"/>
        </w:tabs>
        <w:spacing w:line="20" w:lineRule="atLeast"/>
        <w:ind w:left="3402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32082E">
        <w:rPr>
          <w:rFonts w:asciiTheme="minorHAnsi" w:hAnsiTheme="minorHAnsi"/>
          <w:b/>
          <w:bCs/>
          <w:sz w:val="22"/>
          <w:szCs w:val="22"/>
          <w:lang w:eastAsia="ar-SA"/>
        </w:rPr>
        <w:t xml:space="preserve">Ing. </w:t>
      </w:r>
      <w:r w:rsidR="00A7182A" w:rsidRPr="0032082E">
        <w:rPr>
          <w:rFonts w:asciiTheme="minorHAnsi" w:hAnsiTheme="minorHAnsi"/>
          <w:b/>
          <w:bCs/>
          <w:sz w:val="22"/>
          <w:szCs w:val="22"/>
          <w:lang w:eastAsia="ar-SA"/>
        </w:rPr>
        <w:t>Miroslav Kučera</w:t>
      </w:r>
    </w:p>
    <w:p w:rsidR="00160857" w:rsidRPr="0032082E" w:rsidRDefault="00A7182A" w:rsidP="00160857">
      <w:pPr>
        <w:widowControl w:val="0"/>
        <w:tabs>
          <w:tab w:val="center" w:pos="2700"/>
          <w:tab w:val="center" w:pos="9072"/>
        </w:tabs>
        <w:spacing w:line="20" w:lineRule="atLeast"/>
        <w:ind w:left="3402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32082E">
        <w:rPr>
          <w:rFonts w:asciiTheme="minorHAnsi" w:hAnsiTheme="minorHAnsi"/>
          <w:b/>
          <w:bCs/>
          <w:sz w:val="22"/>
          <w:szCs w:val="22"/>
          <w:lang w:eastAsia="ar-SA"/>
        </w:rPr>
        <w:t>ředitel příspěvkové organizace</w:t>
      </w:r>
    </w:p>
    <w:p w:rsidR="00872FF6" w:rsidRPr="00A11C87" w:rsidRDefault="00872FF6" w:rsidP="00A11C87">
      <w:pPr>
        <w:pStyle w:val="Zkladntext"/>
        <w:tabs>
          <w:tab w:val="center" w:pos="142"/>
        </w:tabs>
        <w:spacing w:line="20" w:lineRule="atLeast"/>
        <w:ind w:left="3686"/>
        <w:jc w:val="center"/>
        <w:rPr>
          <w:rFonts w:asciiTheme="minorHAnsi" w:hAnsiTheme="minorHAnsi" w:cs="Calibri"/>
          <w:sz w:val="22"/>
          <w:szCs w:val="22"/>
        </w:rPr>
      </w:pPr>
    </w:p>
    <w:sectPr w:rsidR="00872FF6" w:rsidRPr="00A11C87" w:rsidSect="00B13EE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96" w:rsidRDefault="00F76E96" w:rsidP="004322DA">
      <w:r>
        <w:separator/>
      </w:r>
    </w:p>
  </w:endnote>
  <w:endnote w:type="continuationSeparator" w:id="0">
    <w:p w:rsidR="00F76E96" w:rsidRDefault="00F76E96" w:rsidP="0043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12" w:rsidRDefault="00BB78AD" w:rsidP="00B13E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78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7812" w:rsidRDefault="006A78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25" w:rsidRPr="00A7182A" w:rsidRDefault="00E11025" w:rsidP="00E11025">
    <w:pPr>
      <w:pStyle w:val="Zpat"/>
      <w:rPr>
        <w:sz w:val="20"/>
        <w:szCs w:val="20"/>
      </w:rPr>
    </w:pPr>
    <w:r>
      <w:rPr>
        <w:rStyle w:val="slostrnky"/>
        <w:sz w:val="20"/>
        <w:szCs w:val="20"/>
      </w:rPr>
      <w:t>__________________________________________________________________________________________</w:t>
    </w:r>
    <w:r w:rsidRPr="00A7182A">
      <w:rPr>
        <w:rStyle w:val="slostrnky"/>
        <w:sz w:val="20"/>
        <w:szCs w:val="20"/>
      </w:rPr>
      <w:t xml:space="preserve">Výzva k veřejné zakázce nazvané: </w:t>
    </w:r>
    <w:r w:rsidRPr="00A7182A">
      <w:rPr>
        <w:rStyle w:val="slostrnky"/>
        <w:sz w:val="20"/>
        <w:szCs w:val="20"/>
      </w:rPr>
      <w:tab/>
    </w:r>
    <w:r w:rsidRPr="00A7182A">
      <w:rPr>
        <w:rStyle w:val="slostrnky"/>
        <w:sz w:val="20"/>
        <w:szCs w:val="20"/>
      </w:rPr>
      <w:tab/>
      <w:t xml:space="preserve">Strana </w:t>
    </w:r>
    <w:r w:rsidR="00BB78AD" w:rsidRPr="00A7182A">
      <w:rPr>
        <w:rStyle w:val="slostrnky"/>
        <w:sz w:val="20"/>
        <w:szCs w:val="20"/>
      </w:rPr>
      <w:fldChar w:fldCharType="begin"/>
    </w:r>
    <w:r w:rsidRPr="00A7182A">
      <w:rPr>
        <w:rStyle w:val="slostrnky"/>
        <w:sz w:val="20"/>
        <w:szCs w:val="20"/>
      </w:rPr>
      <w:instrText xml:space="preserve"> PAGE </w:instrText>
    </w:r>
    <w:r w:rsidR="00BB78AD" w:rsidRPr="00A7182A">
      <w:rPr>
        <w:rStyle w:val="slostrnky"/>
        <w:sz w:val="20"/>
        <w:szCs w:val="20"/>
      </w:rPr>
      <w:fldChar w:fldCharType="separate"/>
    </w:r>
    <w:r w:rsidR="00EC1EA8">
      <w:rPr>
        <w:rStyle w:val="slostrnky"/>
        <w:noProof/>
        <w:sz w:val="20"/>
        <w:szCs w:val="20"/>
      </w:rPr>
      <w:t>2</w:t>
    </w:r>
    <w:r w:rsidR="00BB78AD" w:rsidRPr="00A7182A">
      <w:rPr>
        <w:rStyle w:val="slostrnky"/>
        <w:sz w:val="20"/>
        <w:szCs w:val="20"/>
      </w:rPr>
      <w:fldChar w:fldCharType="end"/>
    </w:r>
    <w:r w:rsidRPr="00A7182A">
      <w:rPr>
        <w:rStyle w:val="slostrnky"/>
        <w:sz w:val="20"/>
        <w:szCs w:val="20"/>
      </w:rPr>
      <w:t xml:space="preserve"> (celkem </w:t>
    </w:r>
    <w:r w:rsidR="00BB78AD" w:rsidRPr="00A7182A">
      <w:rPr>
        <w:rStyle w:val="slostrnky"/>
        <w:sz w:val="20"/>
        <w:szCs w:val="20"/>
      </w:rPr>
      <w:fldChar w:fldCharType="begin"/>
    </w:r>
    <w:r w:rsidRPr="00A7182A">
      <w:rPr>
        <w:rStyle w:val="slostrnky"/>
        <w:sz w:val="20"/>
        <w:szCs w:val="20"/>
      </w:rPr>
      <w:instrText xml:space="preserve"> NUMPAGES </w:instrText>
    </w:r>
    <w:r w:rsidR="00BB78AD" w:rsidRPr="00A7182A">
      <w:rPr>
        <w:rStyle w:val="slostrnky"/>
        <w:sz w:val="20"/>
        <w:szCs w:val="20"/>
      </w:rPr>
      <w:fldChar w:fldCharType="separate"/>
    </w:r>
    <w:r w:rsidR="00EC1EA8">
      <w:rPr>
        <w:rStyle w:val="slostrnky"/>
        <w:noProof/>
        <w:sz w:val="20"/>
        <w:szCs w:val="20"/>
      </w:rPr>
      <w:t>2</w:t>
    </w:r>
    <w:r w:rsidR="00BB78AD" w:rsidRPr="00A7182A">
      <w:rPr>
        <w:rStyle w:val="slostrnky"/>
        <w:sz w:val="20"/>
        <w:szCs w:val="20"/>
      </w:rPr>
      <w:fldChar w:fldCharType="end"/>
    </w:r>
    <w:r w:rsidRPr="00A7182A">
      <w:rPr>
        <w:rStyle w:val="slostrnky"/>
        <w:sz w:val="20"/>
        <w:szCs w:val="20"/>
      </w:rPr>
      <w:t>)</w:t>
    </w:r>
  </w:p>
  <w:p w:rsidR="00E11025" w:rsidRDefault="00E11025" w:rsidP="00E11025">
    <w:pPr>
      <w:pStyle w:val="Zpat"/>
      <w:rPr>
        <w:rStyle w:val="slostrnky"/>
        <w:sz w:val="20"/>
        <w:szCs w:val="20"/>
      </w:rPr>
    </w:pPr>
    <w:r w:rsidRPr="00A7182A">
      <w:rPr>
        <w:rStyle w:val="slostrnky"/>
        <w:sz w:val="20"/>
        <w:szCs w:val="20"/>
      </w:rPr>
      <w:t>„</w:t>
    </w:r>
    <w:r w:rsidRPr="00A7182A">
      <w:rPr>
        <w:color w:val="000000"/>
        <w:sz w:val="20"/>
        <w:szCs w:val="20"/>
      </w:rPr>
      <w:t>Hofské lesoparky v Karlových Varech – Sv. Urban (stavba a hřiště)</w:t>
    </w:r>
    <w:r w:rsidRPr="00A7182A">
      <w:rPr>
        <w:rStyle w:val="slostrnky"/>
        <w:sz w:val="20"/>
        <w:szCs w:val="20"/>
      </w:rPr>
      <w:t>“</w:t>
    </w:r>
  </w:p>
  <w:p w:rsidR="00E11025" w:rsidRDefault="00E11025" w:rsidP="00E11025">
    <w:pPr>
      <w:pStyle w:val="Zpat"/>
      <w:rPr>
        <w:rStyle w:val="slostrnky"/>
        <w:sz w:val="20"/>
        <w:szCs w:val="20"/>
      </w:rPr>
    </w:pPr>
  </w:p>
  <w:p w:rsidR="00E11025" w:rsidRDefault="00E11025" w:rsidP="00E11025">
    <w:pPr>
      <w:pStyle w:val="Zpat"/>
      <w:jc w:val="center"/>
    </w:pPr>
    <w:r>
      <w:rPr>
        <w:noProof/>
      </w:rPr>
      <w:drawing>
        <wp:inline distT="0" distB="0" distL="0" distR="0">
          <wp:extent cx="826770" cy="492760"/>
          <wp:effectExtent l="19050" t="0" r="0" b="0"/>
          <wp:docPr id="1" name="obrázek 1" descr="f0f51dddb42d0039e4faf6cc156189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0f51dddb42d0039e4faf6cc156189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0F8">
      <w:t xml:space="preserve">            </w:t>
    </w:r>
    <w:r>
      <w:rPr>
        <w:noProof/>
      </w:rPr>
      <w:drawing>
        <wp:inline distT="0" distB="0" distL="0" distR="0">
          <wp:extent cx="882650" cy="588645"/>
          <wp:effectExtent l="19050" t="0" r="0" b="0"/>
          <wp:docPr id="2" name="obrázek 2" descr="747b43e867d6044f3589b95082154a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747b43e867d6044f3589b95082154a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0F8">
      <w:t xml:space="preserve">    </w:t>
    </w:r>
    <w:r>
      <w:t xml:space="preserve">         </w:t>
    </w:r>
  </w:p>
  <w:p w:rsidR="00E11025" w:rsidRPr="00A7182A" w:rsidRDefault="00E11025" w:rsidP="00E11025">
    <w:pPr>
      <w:pStyle w:val="Normlnweb"/>
      <w:shd w:val="clear" w:color="auto" w:fill="FFFFFF"/>
      <w:jc w:val="center"/>
      <w:rPr>
        <w:rStyle w:val="slostrnky"/>
        <w:rFonts w:ascii="Book Antiqua" w:hAnsi="Book Antiqua" w:cs="Tahoma"/>
        <w:b/>
      </w:rPr>
    </w:pPr>
    <w:r w:rsidRPr="000220F8">
      <w:rPr>
        <w:rFonts w:ascii="Book Antiqua" w:hAnsi="Book Antiqua" w:cs="Tahoma"/>
        <w:b/>
      </w:rPr>
      <w:t>Spolufinancováno Evropskou unií z Evropského fondu pro regionální rozvoj.</w:t>
    </w:r>
    <w:r>
      <w:rPr>
        <w:rFonts w:ascii="Book Antiqua" w:hAnsi="Book Antiqua" w:cs="Tahoma"/>
        <w:b/>
      </w:rPr>
      <w:t xml:space="preserve">  Investice do vaší budoucnosti</w:t>
    </w:r>
  </w:p>
  <w:p w:rsidR="006A7812" w:rsidRPr="00FC2664" w:rsidRDefault="006A7812" w:rsidP="00B13EE6">
    <w:pPr>
      <w:pStyle w:val="Zpat"/>
      <w:rPr>
        <w:rStyle w:val="slostrnky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12" w:rsidRPr="00A7182A" w:rsidRDefault="00A7182A" w:rsidP="00B13EE6">
    <w:pPr>
      <w:pStyle w:val="Zpat"/>
      <w:rPr>
        <w:sz w:val="20"/>
        <w:szCs w:val="20"/>
      </w:rPr>
    </w:pPr>
    <w:r>
      <w:rPr>
        <w:rStyle w:val="slostrnky"/>
        <w:sz w:val="20"/>
        <w:szCs w:val="20"/>
      </w:rPr>
      <w:t>__________________________________________________________________________________________</w:t>
    </w:r>
    <w:r w:rsidR="005139D2" w:rsidRPr="00A7182A">
      <w:rPr>
        <w:rStyle w:val="slostrnky"/>
        <w:sz w:val="20"/>
        <w:szCs w:val="20"/>
      </w:rPr>
      <w:t>Výzva</w:t>
    </w:r>
    <w:r w:rsidR="006A7812" w:rsidRPr="00A7182A">
      <w:rPr>
        <w:rStyle w:val="slostrnky"/>
        <w:sz w:val="20"/>
        <w:szCs w:val="20"/>
      </w:rPr>
      <w:t xml:space="preserve"> k veřejné zakázce nazvané: </w:t>
    </w:r>
    <w:r w:rsidR="006A7812" w:rsidRPr="00A7182A">
      <w:rPr>
        <w:rStyle w:val="slostrnky"/>
        <w:sz w:val="20"/>
        <w:szCs w:val="20"/>
      </w:rPr>
      <w:tab/>
    </w:r>
    <w:r w:rsidR="006A7812" w:rsidRPr="00A7182A">
      <w:rPr>
        <w:rStyle w:val="slostrnky"/>
        <w:sz w:val="20"/>
        <w:szCs w:val="20"/>
      </w:rPr>
      <w:tab/>
      <w:t xml:space="preserve">Strana </w:t>
    </w:r>
    <w:r w:rsidR="00BB78AD" w:rsidRPr="00A7182A">
      <w:rPr>
        <w:rStyle w:val="slostrnky"/>
        <w:sz w:val="20"/>
        <w:szCs w:val="20"/>
      </w:rPr>
      <w:fldChar w:fldCharType="begin"/>
    </w:r>
    <w:r w:rsidR="006A7812" w:rsidRPr="00A7182A">
      <w:rPr>
        <w:rStyle w:val="slostrnky"/>
        <w:sz w:val="20"/>
        <w:szCs w:val="20"/>
      </w:rPr>
      <w:instrText xml:space="preserve"> PAGE </w:instrText>
    </w:r>
    <w:r w:rsidR="00BB78AD" w:rsidRPr="00A7182A">
      <w:rPr>
        <w:rStyle w:val="slostrnky"/>
        <w:sz w:val="20"/>
        <w:szCs w:val="20"/>
      </w:rPr>
      <w:fldChar w:fldCharType="separate"/>
    </w:r>
    <w:r w:rsidR="00EC1EA8">
      <w:rPr>
        <w:rStyle w:val="slostrnky"/>
        <w:noProof/>
        <w:sz w:val="20"/>
        <w:szCs w:val="20"/>
      </w:rPr>
      <w:t>1</w:t>
    </w:r>
    <w:r w:rsidR="00BB78AD" w:rsidRPr="00A7182A">
      <w:rPr>
        <w:rStyle w:val="slostrnky"/>
        <w:sz w:val="20"/>
        <w:szCs w:val="20"/>
      </w:rPr>
      <w:fldChar w:fldCharType="end"/>
    </w:r>
    <w:r w:rsidR="006A7812" w:rsidRPr="00A7182A">
      <w:rPr>
        <w:rStyle w:val="slostrnky"/>
        <w:sz w:val="20"/>
        <w:szCs w:val="20"/>
      </w:rPr>
      <w:t xml:space="preserve"> (celkem </w:t>
    </w:r>
    <w:r w:rsidR="00BB78AD" w:rsidRPr="00A7182A">
      <w:rPr>
        <w:rStyle w:val="slostrnky"/>
        <w:sz w:val="20"/>
        <w:szCs w:val="20"/>
      </w:rPr>
      <w:fldChar w:fldCharType="begin"/>
    </w:r>
    <w:r w:rsidR="006A7812" w:rsidRPr="00A7182A">
      <w:rPr>
        <w:rStyle w:val="slostrnky"/>
        <w:sz w:val="20"/>
        <w:szCs w:val="20"/>
      </w:rPr>
      <w:instrText xml:space="preserve"> NUMPAGES </w:instrText>
    </w:r>
    <w:r w:rsidR="00BB78AD" w:rsidRPr="00A7182A">
      <w:rPr>
        <w:rStyle w:val="slostrnky"/>
        <w:sz w:val="20"/>
        <w:szCs w:val="20"/>
      </w:rPr>
      <w:fldChar w:fldCharType="separate"/>
    </w:r>
    <w:r w:rsidR="00EC1EA8">
      <w:rPr>
        <w:rStyle w:val="slostrnky"/>
        <w:noProof/>
        <w:sz w:val="20"/>
        <w:szCs w:val="20"/>
      </w:rPr>
      <w:t>2</w:t>
    </w:r>
    <w:r w:rsidR="00BB78AD" w:rsidRPr="00A7182A">
      <w:rPr>
        <w:rStyle w:val="slostrnky"/>
        <w:sz w:val="20"/>
        <w:szCs w:val="20"/>
      </w:rPr>
      <w:fldChar w:fldCharType="end"/>
    </w:r>
    <w:r w:rsidR="006A7812" w:rsidRPr="00A7182A">
      <w:rPr>
        <w:rStyle w:val="slostrnky"/>
        <w:sz w:val="20"/>
        <w:szCs w:val="20"/>
      </w:rPr>
      <w:t>)</w:t>
    </w:r>
  </w:p>
  <w:p w:rsidR="006A7812" w:rsidRDefault="006A7812" w:rsidP="00B13EE6">
    <w:pPr>
      <w:pStyle w:val="Zpat"/>
      <w:rPr>
        <w:rStyle w:val="slostrnky"/>
        <w:sz w:val="20"/>
        <w:szCs w:val="20"/>
      </w:rPr>
    </w:pPr>
    <w:r w:rsidRPr="00A7182A">
      <w:rPr>
        <w:rStyle w:val="slostrnky"/>
        <w:sz w:val="20"/>
        <w:szCs w:val="20"/>
      </w:rPr>
      <w:t>„</w:t>
    </w:r>
    <w:r w:rsidR="00A7182A" w:rsidRPr="00A7182A">
      <w:rPr>
        <w:color w:val="000000"/>
        <w:sz w:val="20"/>
        <w:szCs w:val="20"/>
      </w:rPr>
      <w:t>Hofské lesoparky v Karlových Varech – Sv. Urban (stavba a hřiště)</w:t>
    </w:r>
    <w:r w:rsidRPr="00A7182A">
      <w:rPr>
        <w:rStyle w:val="slostrnky"/>
        <w:sz w:val="20"/>
        <w:szCs w:val="20"/>
      </w:rPr>
      <w:t>“</w:t>
    </w:r>
  </w:p>
  <w:p w:rsidR="00A7182A" w:rsidRDefault="00A7182A" w:rsidP="00B13EE6">
    <w:pPr>
      <w:pStyle w:val="Zpat"/>
      <w:rPr>
        <w:rStyle w:val="slostrnky"/>
        <w:sz w:val="20"/>
        <w:szCs w:val="20"/>
      </w:rPr>
    </w:pPr>
  </w:p>
  <w:p w:rsidR="00A7182A" w:rsidRDefault="00A7182A" w:rsidP="00A7182A">
    <w:pPr>
      <w:pStyle w:val="Zpat"/>
      <w:jc w:val="center"/>
    </w:pPr>
    <w:r>
      <w:rPr>
        <w:noProof/>
      </w:rPr>
      <w:drawing>
        <wp:inline distT="0" distB="0" distL="0" distR="0">
          <wp:extent cx="826770" cy="492760"/>
          <wp:effectExtent l="19050" t="0" r="0" b="0"/>
          <wp:docPr id="6" name="obrázek 1" descr="f0f51dddb42d0039e4faf6cc156189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0f51dddb42d0039e4faf6cc156189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0F8">
      <w:t xml:space="preserve">            </w:t>
    </w:r>
    <w:r>
      <w:rPr>
        <w:noProof/>
      </w:rPr>
      <w:drawing>
        <wp:inline distT="0" distB="0" distL="0" distR="0">
          <wp:extent cx="882650" cy="588645"/>
          <wp:effectExtent l="19050" t="0" r="0" b="0"/>
          <wp:docPr id="7" name="obrázek 2" descr="747b43e867d6044f3589b95082154a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747b43e867d6044f3589b95082154a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0F8">
      <w:t xml:space="preserve">    </w:t>
    </w:r>
    <w:r>
      <w:t xml:space="preserve">         </w:t>
    </w:r>
  </w:p>
  <w:p w:rsidR="00A7182A" w:rsidRPr="00A7182A" w:rsidRDefault="00A7182A" w:rsidP="00A7182A">
    <w:pPr>
      <w:pStyle w:val="Normlnweb"/>
      <w:shd w:val="clear" w:color="auto" w:fill="FFFFFF"/>
      <w:jc w:val="center"/>
      <w:rPr>
        <w:rStyle w:val="slostrnky"/>
        <w:rFonts w:ascii="Book Antiqua" w:hAnsi="Book Antiqua" w:cs="Tahoma"/>
        <w:b/>
      </w:rPr>
    </w:pPr>
    <w:r w:rsidRPr="000220F8">
      <w:rPr>
        <w:rFonts w:ascii="Book Antiqua" w:hAnsi="Book Antiqua" w:cs="Tahoma"/>
        <w:b/>
      </w:rPr>
      <w:t>Spolufinancováno Evropskou unií z Evropského fondu pro regionální rozvoj.</w:t>
    </w:r>
    <w:r>
      <w:rPr>
        <w:rFonts w:ascii="Book Antiqua" w:hAnsi="Book Antiqua" w:cs="Tahoma"/>
        <w:b/>
      </w:rPr>
      <w:t xml:space="preserve">  Investice do vaší budoucnosti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96" w:rsidRDefault="00F76E96" w:rsidP="004322DA">
      <w:r>
        <w:separator/>
      </w:r>
    </w:p>
  </w:footnote>
  <w:footnote w:type="continuationSeparator" w:id="0">
    <w:p w:rsidR="00F76E96" w:rsidRDefault="00F76E96" w:rsidP="00432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12" w:rsidRPr="00A7182A" w:rsidRDefault="00BB78AD" w:rsidP="00A7182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89.1pt;margin-top:-16.65pt;width:355.6pt;height:65.75pt;z-index:251658240">
          <v:textbox>
            <w:txbxContent>
              <w:p w:rsidR="00A7182A" w:rsidRPr="00CC0D3E" w:rsidRDefault="00A7182A" w:rsidP="00A7182A">
                <w:pPr>
                  <w:pStyle w:val="Zhlav"/>
                  <w:pBdr>
                    <w:bottom w:val="thickThinSmallGap" w:sz="24" w:space="1" w:color="622423"/>
                  </w:pBdr>
                  <w:tabs>
                    <w:tab w:val="clear" w:pos="4536"/>
                  </w:tabs>
                  <w:spacing w:before="16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CC0D3E">
                  <w:rPr>
                    <w:rFonts w:ascii="Arial" w:hAnsi="Arial" w:cs="Arial"/>
                    <w:b/>
                    <w:sz w:val="40"/>
                    <w:szCs w:val="40"/>
                  </w:rPr>
                  <w:t>Správa lázeňských parků,</w:t>
                </w:r>
              </w:p>
              <w:p w:rsidR="00A7182A" w:rsidRPr="00CC0D3E" w:rsidRDefault="00A7182A" w:rsidP="00A7182A">
                <w:pPr>
                  <w:pStyle w:val="Zhlav"/>
                  <w:pBdr>
                    <w:bottom w:val="thickThinSmallGap" w:sz="24" w:space="1" w:color="622423"/>
                  </w:pBdr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b/>
                  </w:rPr>
                </w:pPr>
                <w:r w:rsidRPr="00CC0D3E">
                  <w:rPr>
                    <w:rFonts w:ascii="Arial" w:hAnsi="Arial" w:cs="Arial"/>
                    <w:b/>
                  </w:rPr>
                  <w:t>příspěvková organizace</w:t>
                </w:r>
                <w:r>
                  <w:rPr>
                    <w:rFonts w:ascii="Arial" w:hAnsi="Arial" w:cs="Arial"/>
                    <w:b/>
                  </w:rPr>
                  <w:t>, IČO: 00 87 19 82</w:t>
                </w:r>
              </w:p>
              <w:p w:rsidR="00A7182A" w:rsidRPr="00CC0D3E" w:rsidRDefault="00A7182A" w:rsidP="00A7182A">
                <w:pPr>
                  <w:pStyle w:val="Zhlav"/>
                  <w:pBdr>
                    <w:bottom w:val="thickThinSmallGap" w:sz="24" w:space="1" w:color="622423"/>
                  </w:pBdr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b/>
                  </w:rPr>
                </w:pPr>
                <w:r w:rsidRPr="00CC0D3E">
                  <w:rPr>
                    <w:rFonts w:ascii="Arial" w:hAnsi="Arial" w:cs="Arial"/>
                    <w:b/>
                  </w:rPr>
                  <w:t>U Solivárny 2004/2, 360 01 Karlovy Vary</w:t>
                </w:r>
              </w:p>
              <w:p w:rsidR="00A7182A" w:rsidRDefault="00A7182A" w:rsidP="00A7182A"/>
            </w:txbxContent>
          </v:textbox>
        </v:shape>
      </w:pict>
    </w:r>
    <w:r w:rsidR="00A7182A" w:rsidRPr="00A7182A">
      <w:rPr>
        <w:noProof/>
      </w:rPr>
      <w:drawing>
        <wp:inline distT="0" distB="0" distL="0" distR="0">
          <wp:extent cx="1065530" cy="572770"/>
          <wp:effectExtent l="19050" t="0" r="1270" b="0"/>
          <wp:docPr id="8" name="obrázek 7" descr="s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s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2609D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E81E2E"/>
    <w:multiLevelType w:val="hybridMultilevel"/>
    <w:tmpl w:val="1E4CBC28"/>
    <w:lvl w:ilvl="0" w:tplc="85581B8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F438A618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95CE9E64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84AC6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2AE5E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048143C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D7A64FE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940FA2C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5E20E4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A306960"/>
    <w:multiLevelType w:val="hybridMultilevel"/>
    <w:tmpl w:val="D2302052"/>
    <w:lvl w:ilvl="0" w:tplc="C412938C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7645"/>
    <w:multiLevelType w:val="hybridMultilevel"/>
    <w:tmpl w:val="C7A0DD1C"/>
    <w:lvl w:ilvl="0" w:tplc="29086E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C8F43E1"/>
    <w:multiLevelType w:val="hybridMultilevel"/>
    <w:tmpl w:val="09D21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 w:tplc="FFFFFFFF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A45AD4"/>
    <w:multiLevelType w:val="hybridMultilevel"/>
    <w:tmpl w:val="48DA5664"/>
    <w:lvl w:ilvl="0" w:tplc="CEB46E9C">
      <w:start w:val="1"/>
      <w:numFmt w:val="decimal"/>
      <w:lvlText w:val="9.%1."/>
      <w:lvlJc w:val="left"/>
      <w:pPr>
        <w:ind w:left="114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271F07C3"/>
    <w:multiLevelType w:val="multilevel"/>
    <w:tmpl w:val="AF4696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76173C8"/>
    <w:multiLevelType w:val="hybridMultilevel"/>
    <w:tmpl w:val="32461B5A"/>
    <w:lvl w:ilvl="0" w:tplc="F40E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E18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B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22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C3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0D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AD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64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77A7B"/>
    <w:multiLevelType w:val="hybridMultilevel"/>
    <w:tmpl w:val="3146D1F6"/>
    <w:lvl w:ilvl="0" w:tplc="AD7031BA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F96393D"/>
    <w:multiLevelType w:val="hybridMultilevel"/>
    <w:tmpl w:val="0FB048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A62E06"/>
    <w:multiLevelType w:val="multilevel"/>
    <w:tmpl w:val="5484C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F53745"/>
    <w:multiLevelType w:val="hybridMultilevel"/>
    <w:tmpl w:val="2910D78C"/>
    <w:lvl w:ilvl="0" w:tplc="271E25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A82C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7EF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865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023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40B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580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FEE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67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2A3607"/>
    <w:multiLevelType w:val="hybridMultilevel"/>
    <w:tmpl w:val="EEB2D27A"/>
    <w:lvl w:ilvl="0" w:tplc="BFCC77E0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323A76"/>
    <w:multiLevelType w:val="hybridMultilevel"/>
    <w:tmpl w:val="21A40226"/>
    <w:lvl w:ilvl="0" w:tplc="30769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A181D"/>
    <w:multiLevelType w:val="hybridMultilevel"/>
    <w:tmpl w:val="745EA5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078A1"/>
    <w:multiLevelType w:val="hybridMultilevel"/>
    <w:tmpl w:val="E3AA6BE4"/>
    <w:lvl w:ilvl="0" w:tplc="85EC1F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E1417D0"/>
    <w:multiLevelType w:val="hybridMultilevel"/>
    <w:tmpl w:val="695C6E94"/>
    <w:lvl w:ilvl="0" w:tplc="E2349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15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53428"/>
    <w:multiLevelType w:val="hybridMultilevel"/>
    <w:tmpl w:val="EC400C24"/>
    <w:lvl w:ilvl="0" w:tplc="CE5C3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29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6F9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63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A7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2E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24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E5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82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06757"/>
    <w:multiLevelType w:val="hybridMultilevel"/>
    <w:tmpl w:val="4C361954"/>
    <w:lvl w:ilvl="0" w:tplc="610A5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16B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06F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BE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C3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9AE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F87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38F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7ED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673610"/>
    <w:multiLevelType w:val="hybridMultilevel"/>
    <w:tmpl w:val="A114ED46"/>
    <w:lvl w:ilvl="0" w:tplc="9F48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C6A15"/>
    <w:multiLevelType w:val="hybridMultilevel"/>
    <w:tmpl w:val="0BB22C2E"/>
    <w:lvl w:ilvl="0" w:tplc="01C2B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02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AA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E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87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0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5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40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61D9C"/>
    <w:multiLevelType w:val="multilevel"/>
    <w:tmpl w:val="1D080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787A2BE9"/>
    <w:multiLevelType w:val="hybridMultilevel"/>
    <w:tmpl w:val="217AC124"/>
    <w:lvl w:ilvl="0" w:tplc="C4DCB53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F6469CE"/>
    <w:multiLevelType w:val="hybridMultilevel"/>
    <w:tmpl w:val="37CCD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25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12"/>
  </w:num>
  <w:num w:numId="13">
    <w:abstractNumId w:val="21"/>
  </w:num>
  <w:num w:numId="14">
    <w:abstractNumId w:val="2"/>
  </w:num>
  <w:num w:numId="15">
    <w:abstractNumId w:val="15"/>
  </w:num>
  <w:num w:numId="16">
    <w:abstractNumId w:val="22"/>
  </w:num>
  <w:num w:numId="17">
    <w:abstractNumId w:val="10"/>
  </w:num>
  <w:num w:numId="18">
    <w:abstractNumId w:val="8"/>
  </w:num>
  <w:num w:numId="19">
    <w:abstractNumId w:val="16"/>
  </w:num>
  <w:num w:numId="20">
    <w:abstractNumId w:val="9"/>
  </w:num>
  <w:num w:numId="21">
    <w:abstractNumId w:val="24"/>
  </w:num>
  <w:num w:numId="22">
    <w:abstractNumId w:val="6"/>
  </w:num>
  <w:num w:numId="23">
    <w:abstractNumId w:val="23"/>
  </w:num>
  <w:num w:numId="24">
    <w:abstractNumId w:val="14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B364A5"/>
    <w:rsid w:val="00003D27"/>
    <w:rsid w:val="00005A3D"/>
    <w:rsid w:val="00030C49"/>
    <w:rsid w:val="00033D8D"/>
    <w:rsid w:val="00042F37"/>
    <w:rsid w:val="000523FA"/>
    <w:rsid w:val="00055B51"/>
    <w:rsid w:val="000762A8"/>
    <w:rsid w:val="00076BEA"/>
    <w:rsid w:val="00085397"/>
    <w:rsid w:val="00085DB1"/>
    <w:rsid w:val="00085DE7"/>
    <w:rsid w:val="00090833"/>
    <w:rsid w:val="00091CF5"/>
    <w:rsid w:val="00093213"/>
    <w:rsid w:val="000976F5"/>
    <w:rsid w:val="000A342F"/>
    <w:rsid w:val="000A3FBF"/>
    <w:rsid w:val="000A400B"/>
    <w:rsid w:val="000B7DAB"/>
    <w:rsid w:val="000C1203"/>
    <w:rsid w:val="000C66A9"/>
    <w:rsid w:val="000E3831"/>
    <w:rsid w:val="000E7725"/>
    <w:rsid w:val="000F22BB"/>
    <w:rsid w:val="000F6BEE"/>
    <w:rsid w:val="00140BDA"/>
    <w:rsid w:val="00143057"/>
    <w:rsid w:val="0014392E"/>
    <w:rsid w:val="00145875"/>
    <w:rsid w:val="00153AAC"/>
    <w:rsid w:val="00156489"/>
    <w:rsid w:val="00157ED0"/>
    <w:rsid w:val="00160857"/>
    <w:rsid w:val="0016215D"/>
    <w:rsid w:val="00163720"/>
    <w:rsid w:val="0017770C"/>
    <w:rsid w:val="0019599F"/>
    <w:rsid w:val="001A4E88"/>
    <w:rsid w:val="001B696E"/>
    <w:rsid w:val="001C73CD"/>
    <w:rsid w:val="001D0BF2"/>
    <w:rsid w:val="001D0C84"/>
    <w:rsid w:val="001E6CDD"/>
    <w:rsid w:val="001F2BE5"/>
    <w:rsid w:val="00201373"/>
    <w:rsid w:val="00206B01"/>
    <w:rsid w:val="002342EB"/>
    <w:rsid w:val="00283CFA"/>
    <w:rsid w:val="00284A0B"/>
    <w:rsid w:val="00294E7B"/>
    <w:rsid w:val="002B31B6"/>
    <w:rsid w:val="002B5BE6"/>
    <w:rsid w:val="002D4058"/>
    <w:rsid w:val="0032082E"/>
    <w:rsid w:val="00335469"/>
    <w:rsid w:val="0036692A"/>
    <w:rsid w:val="0039344C"/>
    <w:rsid w:val="003C3FE9"/>
    <w:rsid w:val="003E0093"/>
    <w:rsid w:val="003E27D4"/>
    <w:rsid w:val="003F76A9"/>
    <w:rsid w:val="00406214"/>
    <w:rsid w:val="004075FE"/>
    <w:rsid w:val="00416D8F"/>
    <w:rsid w:val="00417683"/>
    <w:rsid w:val="004322DA"/>
    <w:rsid w:val="0044509F"/>
    <w:rsid w:val="00445D96"/>
    <w:rsid w:val="004546FB"/>
    <w:rsid w:val="00490599"/>
    <w:rsid w:val="00497EF1"/>
    <w:rsid w:val="004A689A"/>
    <w:rsid w:val="004B527C"/>
    <w:rsid w:val="004B5664"/>
    <w:rsid w:val="004B6156"/>
    <w:rsid w:val="004B64DC"/>
    <w:rsid w:val="004F11E6"/>
    <w:rsid w:val="004F40A4"/>
    <w:rsid w:val="00510E2D"/>
    <w:rsid w:val="005139D2"/>
    <w:rsid w:val="00522188"/>
    <w:rsid w:val="005221EF"/>
    <w:rsid w:val="00522C2B"/>
    <w:rsid w:val="005412D6"/>
    <w:rsid w:val="00543964"/>
    <w:rsid w:val="005543BC"/>
    <w:rsid w:val="00555164"/>
    <w:rsid w:val="00567AAF"/>
    <w:rsid w:val="00572416"/>
    <w:rsid w:val="005811EB"/>
    <w:rsid w:val="00583A10"/>
    <w:rsid w:val="00597AA6"/>
    <w:rsid w:val="005D2679"/>
    <w:rsid w:val="005E67BD"/>
    <w:rsid w:val="006155DE"/>
    <w:rsid w:val="006223BA"/>
    <w:rsid w:val="00633E13"/>
    <w:rsid w:val="00643FBF"/>
    <w:rsid w:val="00647E3B"/>
    <w:rsid w:val="006572CF"/>
    <w:rsid w:val="00657F98"/>
    <w:rsid w:val="00690EA9"/>
    <w:rsid w:val="0069123A"/>
    <w:rsid w:val="006922F6"/>
    <w:rsid w:val="006A7812"/>
    <w:rsid w:val="006B3A4C"/>
    <w:rsid w:val="006C4BEB"/>
    <w:rsid w:val="006D0F99"/>
    <w:rsid w:val="006E1BFB"/>
    <w:rsid w:val="006E3184"/>
    <w:rsid w:val="006E5DCA"/>
    <w:rsid w:val="00705F14"/>
    <w:rsid w:val="00721A52"/>
    <w:rsid w:val="00766EB3"/>
    <w:rsid w:val="007862A7"/>
    <w:rsid w:val="007934BB"/>
    <w:rsid w:val="007A63FD"/>
    <w:rsid w:val="007B522C"/>
    <w:rsid w:val="007F192C"/>
    <w:rsid w:val="00807D47"/>
    <w:rsid w:val="00826C9E"/>
    <w:rsid w:val="008273EB"/>
    <w:rsid w:val="008275AC"/>
    <w:rsid w:val="00830958"/>
    <w:rsid w:val="00863640"/>
    <w:rsid w:val="00872FF6"/>
    <w:rsid w:val="008812FB"/>
    <w:rsid w:val="008867D9"/>
    <w:rsid w:val="008A2AEC"/>
    <w:rsid w:val="008A407E"/>
    <w:rsid w:val="008B05AD"/>
    <w:rsid w:val="008B54BF"/>
    <w:rsid w:val="008C0F9F"/>
    <w:rsid w:val="008F7043"/>
    <w:rsid w:val="00912D1E"/>
    <w:rsid w:val="00927CF9"/>
    <w:rsid w:val="009328D6"/>
    <w:rsid w:val="00942446"/>
    <w:rsid w:val="00954BEB"/>
    <w:rsid w:val="0095772C"/>
    <w:rsid w:val="0096652B"/>
    <w:rsid w:val="00975D1A"/>
    <w:rsid w:val="00976F97"/>
    <w:rsid w:val="0098726D"/>
    <w:rsid w:val="00996602"/>
    <w:rsid w:val="009A7158"/>
    <w:rsid w:val="009D72DF"/>
    <w:rsid w:val="009E3965"/>
    <w:rsid w:val="009E62F5"/>
    <w:rsid w:val="009F0703"/>
    <w:rsid w:val="00A07D14"/>
    <w:rsid w:val="00A11C87"/>
    <w:rsid w:val="00A51BC8"/>
    <w:rsid w:val="00A51E72"/>
    <w:rsid w:val="00A5450F"/>
    <w:rsid w:val="00A7182A"/>
    <w:rsid w:val="00A90EA7"/>
    <w:rsid w:val="00A90FE3"/>
    <w:rsid w:val="00AA3999"/>
    <w:rsid w:val="00AB6E30"/>
    <w:rsid w:val="00AC10D5"/>
    <w:rsid w:val="00AD0C84"/>
    <w:rsid w:val="00AD3216"/>
    <w:rsid w:val="00AD7637"/>
    <w:rsid w:val="00AD7EF5"/>
    <w:rsid w:val="00AE0936"/>
    <w:rsid w:val="00AE44AD"/>
    <w:rsid w:val="00B03D92"/>
    <w:rsid w:val="00B13EE6"/>
    <w:rsid w:val="00B2343E"/>
    <w:rsid w:val="00B364A5"/>
    <w:rsid w:val="00B476E4"/>
    <w:rsid w:val="00B50110"/>
    <w:rsid w:val="00B62357"/>
    <w:rsid w:val="00B63F28"/>
    <w:rsid w:val="00B702DE"/>
    <w:rsid w:val="00B70F34"/>
    <w:rsid w:val="00BB78AD"/>
    <w:rsid w:val="00BC362A"/>
    <w:rsid w:val="00BD195D"/>
    <w:rsid w:val="00BD4839"/>
    <w:rsid w:val="00BD6B53"/>
    <w:rsid w:val="00BF0B9A"/>
    <w:rsid w:val="00BF5CBA"/>
    <w:rsid w:val="00C04C9B"/>
    <w:rsid w:val="00C235B7"/>
    <w:rsid w:val="00C30FE5"/>
    <w:rsid w:val="00C5039A"/>
    <w:rsid w:val="00C529C1"/>
    <w:rsid w:val="00C65515"/>
    <w:rsid w:val="00CF723E"/>
    <w:rsid w:val="00D356B1"/>
    <w:rsid w:val="00D373B0"/>
    <w:rsid w:val="00D40D5C"/>
    <w:rsid w:val="00D43751"/>
    <w:rsid w:val="00D73220"/>
    <w:rsid w:val="00D86494"/>
    <w:rsid w:val="00D973BB"/>
    <w:rsid w:val="00DA3E35"/>
    <w:rsid w:val="00DD66D1"/>
    <w:rsid w:val="00DE54A6"/>
    <w:rsid w:val="00DF0A74"/>
    <w:rsid w:val="00E11025"/>
    <w:rsid w:val="00E12A16"/>
    <w:rsid w:val="00E12D57"/>
    <w:rsid w:val="00E17004"/>
    <w:rsid w:val="00E21490"/>
    <w:rsid w:val="00E46E4C"/>
    <w:rsid w:val="00E80746"/>
    <w:rsid w:val="00EB1F34"/>
    <w:rsid w:val="00EB2E0D"/>
    <w:rsid w:val="00EC1EA8"/>
    <w:rsid w:val="00EC44E2"/>
    <w:rsid w:val="00ED4866"/>
    <w:rsid w:val="00F16E6C"/>
    <w:rsid w:val="00F17C2E"/>
    <w:rsid w:val="00F465A2"/>
    <w:rsid w:val="00F46CE5"/>
    <w:rsid w:val="00F52B1C"/>
    <w:rsid w:val="00F57C5B"/>
    <w:rsid w:val="00F67955"/>
    <w:rsid w:val="00F73EEE"/>
    <w:rsid w:val="00F76E96"/>
    <w:rsid w:val="00F87F77"/>
    <w:rsid w:val="00FA0AD8"/>
    <w:rsid w:val="00FA61D7"/>
    <w:rsid w:val="00FC2664"/>
    <w:rsid w:val="00FD3394"/>
    <w:rsid w:val="00FD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FB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A6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6E1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A61D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B364A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B364A5"/>
    <w:pPr>
      <w:widowControl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B364A5"/>
    <w:rPr>
      <w:rFonts w:ascii="Arial" w:hAnsi="Arial" w:cs="Times New Roman"/>
      <w:sz w:val="20"/>
      <w:szCs w:val="20"/>
      <w:lang w:eastAsia="ar-SA" w:bidi="ar-SA"/>
    </w:rPr>
  </w:style>
  <w:style w:type="paragraph" w:styleId="Seznam">
    <w:name w:val="List"/>
    <w:basedOn w:val="Normln"/>
    <w:uiPriority w:val="99"/>
    <w:rsid w:val="00B364A5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B364A5"/>
    <w:pPr>
      <w:spacing w:before="280" w:after="280"/>
    </w:pPr>
    <w:rPr>
      <w:lang w:eastAsia="ar-SA"/>
    </w:rPr>
  </w:style>
  <w:style w:type="paragraph" w:customStyle="1" w:styleId="normalodsazene">
    <w:name w:val="normalodsazene"/>
    <w:basedOn w:val="Normln"/>
    <w:uiPriority w:val="99"/>
    <w:rsid w:val="00B364A5"/>
    <w:pPr>
      <w:spacing w:before="280" w:after="280"/>
    </w:pPr>
    <w:rPr>
      <w:sz w:val="20"/>
      <w:lang w:eastAsia="ar-SA"/>
    </w:rPr>
  </w:style>
  <w:style w:type="paragraph" w:styleId="Zpat">
    <w:name w:val="footer"/>
    <w:basedOn w:val="Normln"/>
    <w:link w:val="ZpatChar"/>
    <w:uiPriority w:val="99"/>
    <w:rsid w:val="00B36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364A5"/>
    <w:rPr>
      <w:rFonts w:cs="Times New Roman"/>
    </w:rPr>
  </w:style>
  <w:style w:type="paragraph" w:styleId="Zhlav">
    <w:name w:val="header"/>
    <w:basedOn w:val="Normln"/>
    <w:link w:val="ZhlavChar"/>
    <w:uiPriority w:val="99"/>
    <w:rsid w:val="00B36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B364A5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B364A5"/>
    <w:rPr>
      <w:rFonts w:ascii="Calibri" w:eastAsia="Times New Roman" w:hAnsi="Calibri"/>
      <w:sz w:val="22"/>
      <w:lang w:val="cs-CZ" w:eastAsia="en-US"/>
    </w:rPr>
  </w:style>
  <w:style w:type="paragraph" w:customStyle="1" w:styleId="AAOdstavec">
    <w:name w:val="AA_Odstavec"/>
    <w:basedOn w:val="Normln"/>
    <w:uiPriority w:val="99"/>
    <w:rsid w:val="00B364A5"/>
    <w:pPr>
      <w:widowControl w:val="0"/>
      <w:ind w:left="567"/>
      <w:jc w:val="both"/>
    </w:pPr>
    <w:rPr>
      <w:rFonts w:ascii="Georgia" w:hAnsi="Georgia"/>
      <w:iCs/>
      <w:sz w:val="22"/>
      <w:szCs w:val="22"/>
      <w:lang w:eastAsia="en-US"/>
    </w:rPr>
  </w:style>
  <w:style w:type="paragraph" w:customStyle="1" w:styleId="AAodsazen">
    <w:name w:val="AA_odsazení"/>
    <w:basedOn w:val="Normln"/>
    <w:rsid w:val="00B364A5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sid w:val="00B364A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64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364A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6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64A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36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64A5"/>
    <w:rPr>
      <w:rFonts w:ascii="Tahoma" w:hAnsi="Tahoma" w:cs="Tahoma"/>
      <w:sz w:val="16"/>
      <w:szCs w:val="16"/>
      <w:lang w:eastAsia="cs-CZ"/>
    </w:rPr>
  </w:style>
  <w:style w:type="paragraph" w:customStyle="1" w:styleId="Aodsazen">
    <w:name w:val="A_odsazení"/>
    <w:basedOn w:val="Normln"/>
    <w:uiPriority w:val="99"/>
    <w:rsid w:val="006223B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styleId="Odstavecseseznamem">
    <w:name w:val="List Paragraph"/>
    <w:basedOn w:val="Normln"/>
    <w:uiPriority w:val="99"/>
    <w:qFormat/>
    <w:rsid w:val="00FA61D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E1BFB"/>
    <w:rPr>
      <w:rFonts w:ascii="Arial" w:eastAsia="Times New Roman" w:hAnsi="Arial" w:cs="Arial"/>
      <w:b/>
      <w:bCs/>
      <w:sz w:val="26"/>
      <w:szCs w:val="26"/>
    </w:rPr>
  </w:style>
  <w:style w:type="character" w:styleId="Siln">
    <w:name w:val="Strong"/>
    <w:basedOn w:val="Standardnpsmoodstavce"/>
    <w:uiPriority w:val="99"/>
    <w:qFormat/>
    <w:locked/>
    <w:rsid w:val="0014587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905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FB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A6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6E1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A61D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B364A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B364A5"/>
    <w:pPr>
      <w:widowControl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B364A5"/>
    <w:rPr>
      <w:rFonts w:ascii="Arial" w:hAnsi="Arial" w:cs="Times New Roman"/>
      <w:sz w:val="20"/>
      <w:szCs w:val="20"/>
      <w:lang w:eastAsia="ar-SA" w:bidi="ar-SA"/>
    </w:rPr>
  </w:style>
  <w:style w:type="paragraph" w:styleId="Seznam">
    <w:name w:val="List"/>
    <w:basedOn w:val="Normln"/>
    <w:uiPriority w:val="99"/>
    <w:rsid w:val="00B364A5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B364A5"/>
    <w:pPr>
      <w:spacing w:before="280" w:after="280"/>
    </w:pPr>
    <w:rPr>
      <w:lang w:eastAsia="ar-SA"/>
    </w:rPr>
  </w:style>
  <w:style w:type="paragraph" w:customStyle="1" w:styleId="normalodsazene">
    <w:name w:val="normalodsazene"/>
    <w:basedOn w:val="Normln"/>
    <w:uiPriority w:val="99"/>
    <w:rsid w:val="00B364A5"/>
    <w:pPr>
      <w:spacing w:before="280" w:after="280"/>
    </w:pPr>
    <w:rPr>
      <w:sz w:val="20"/>
      <w:lang w:eastAsia="ar-SA"/>
    </w:rPr>
  </w:style>
  <w:style w:type="paragraph" w:styleId="Zpat">
    <w:name w:val="footer"/>
    <w:basedOn w:val="Normln"/>
    <w:link w:val="ZpatChar"/>
    <w:uiPriority w:val="99"/>
    <w:rsid w:val="00B36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364A5"/>
    <w:rPr>
      <w:rFonts w:cs="Times New Roman"/>
    </w:rPr>
  </w:style>
  <w:style w:type="paragraph" w:styleId="Zhlav">
    <w:name w:val="header"/>
    <w:basedOn w:val="Normln"/>
    <w:link w:val="ZhlavChar"/>
    <w:rsid w:val="00B36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B364A5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B364A5"/>
    <w:rPr>
      <w:rFonts w:ascii="Calibri" w:eastAsia="Times New Roman" w:hAnsi="Calibri"/>
      <w:sz w:val="22"/>
      <w:lang w:val="cs-CZ" w:eastAsia="en-US"/>
    </w:rPr>
  </w:style>
  <w:style w:type="paragraph" w:customStyle="1" w:styleId="AAOdstavec">
    <w:name w:val="AA_Odstavec"/>
    <w:basedOn w:val="Normln"/>
    <w:uiPriority w:val="99"/>
    <w:rsid w:val="00B364A5"/>
    <w:pPr>
      <w:widowControl w:val="0"/>
      <w:ind w:left="567"/>
      <w:jc w:val="both"/>
    </w:pPr>
    <w:rPr>
      <w:rFonts w:ascii="Georgia" w:hAnsi="Georgia"/>
      <w:iCs/>
      <w:sz w:val="22"/>
      <w:szCs w:val="22"/>
      <w:lang w:eastAsia="en-US"/>
    </w:rPr>
  </w:style>
  <w:style w:type="paragraph" w:customStyle="1" w:styleId="AAodsazen">
    <w:name w:val="AA_odsazení"/>
    <w:basedOn w:val="Normln"/>
    <w:rsid w:val="00B364A5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sid w:val="00B364A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64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364A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6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64A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36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64A5"/>
    <w:rPr>
      <w:rFonts w:ascii="Tahoma" w:hAnsi="Tahoma" w:cs="Tahoma"/>
      <w:sz w:val="16"/>
      <w:szCs w:val="16"/>
      <w:lang w:eastAsia="cs-CZ"/>
    </w:rPr>
  </w:style>
  <w:style w:type="paragraph" w:customStyle="1" w:styleId="Aodsazen">
    <w:name w:val="A_odsazení"/>
    <w:basedOn w:val="Normln"/>
    <w:uiPriority w:val="99"/>
    <w:rsid w:val="006223B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styleId="Odstavecseseznamem">
    <w:name w:val="List Paragraph"/>
    <w:basedOn w:val="Normln"/>
    <w:uiPriority w:val="99"/>
    <w:qFormat/>
    <w:rsid w:val="00FA61D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E1BFB"/>
    <w:rPr>
      <w:rFonts w:ascii="Arial" w:eastAsia="Times New Roman" w:hAnsi="Arial" w:cs="Arial"/>
      <w:b/>
      <w:bCs/>
      <w:sz w:val="26"/>
      <w:szCs w:val="26"/>
    </w:rPr>
  </w:style>
  <w:style w:type="character" w:styleId="Siln">
    <w:name w:val="Strong"/>
    <w:basedOn w:val="Standardnpsmoodstavce"/>
    <w:uiPriority w:val="99"/>
    <w:qFormat/>
    <w:locked/>
    <w:rsid w:val="00145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ender.cz/home/profil/slp;jsessionid=9CA949FDE5112FAF5929A25420DB393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ftender.cz/home/profil/smkv;jsessionid=E9A4EAA5A4E37B0BF19BFA9904EC1498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7A7B-D66C-443E-9251-4B6972A2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2014-06-10T09:43:00Z</dcterms:created>
  <dcterms:modified xsi:type="dcterms:W3CDTF">2014-06-11T06:14:00Z</dcterms:modified>
</cp:coreProperties>
</file>