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76" w:rsidRPr="00A77040" w:rsidRDefault="00936E76" w:rsidP="00936E76">
      <w:pPr>
        <w:autoSpaceDE w:val="0"/>
        <w:autoSpaceDN w:val="0"/>
        <w:adjustRightInd w:val="0"/>
        <w:ind w:left="360"/>
        <w:jc w:val="right"/>
        <w:rPr>
          <w:rFonts w:ascii="Calibri" w:hAnsi="Calibri"/>
          <w:sz w:val="24"/>
          <w:szCs w:val="24"/>
        </w:rPr>
      </w:pPr>
      <w:r w:rsidRPr="00A77040">
        <w:rPr>
          <w:rFonts w:ascii="Calibri" w:hAnsi="Calibri"/>
          <w:sz w:val="24"/>
          <w:szCs w:val="24"/>
        </w:rPr>
        <w:t xml:space="preserve">Příloha č. </w:t>
      </w:r>
      <w:r w:rsidR="00494580">
        <w:rPr>
          <w:rFonts w:ascii="Calibri" w:hAnsi="Calibri"/>
          <w:sz w:val="24"/>
          <w:szCs w:val="24"/>
        </w:rPr>
        <w:t>3</w:t>
      </w:r>
      <w:r w:rsidRPr="00A77040">
        <w:rPr>
          <w:rFonts w:ascii="Calibri" w:hAnsi="Calibri"/>
          <w:sz w:val="24"/>
          <w:szCs w:val="24"/>
        </w:rPr>
        <w:t xml:space="preserve"> zadávací dokumentace</w:t>
      </w:r>
    </w:p>
    <w:p w:rsidR="00936E76" w:rsidRPr="002E357B" w:rsidRDefault="00936E76" w:rsidP="00936E76">
      <w:pPr>
        <w:spacing w:before="240"/>
        <w:jc w:val="center"/>
        <w:rPr>
          <w:rFonts w:ascii="Calibri" w:hAnsi="Calibri"/>
          <w:b/>
          <w:bCs/>
          <w:sz w:val="40"/>
          <w:szCs w:val="40"/>
        </w:rPr>
      </w:pPr>
      <w:r w:rsidRPr="002E357B">
        <w:rPr>
          <w:rFonts w:ascii="Calibri" w:hAnsi="Calibri"/>
          <w:b/>
          <w:bCs/>
          <w:sz w:val="40"/>
          <w:szCs w:val="40"/>
        </w:rPr>
        <w:t>Č</w:t>
      </w:r>
      <w:r w:rsidR="00A77040" w:rsidRPr="002E357B">
        <w:rPr>
          <w:rFonts w:ascii="Calibri" w:hAnsi="Calibri"/>
          <w:b/>
          <w:bCs/>
          <w:sz w:val="40"/>
          <w:szCs w:val="40"/>
        </w:rPr>
        <w:t>estné prohlášení dodavatele</w:t>
      </w:r>
    </w:p>
    <w:p w:rsidR="00936E76" w:rsidRPr="00412B68" w:rsidRDefault="00936E76" w:rsidP="00C30759">
      <w:pPr>
        <w:pStyle w:val="Zkladntext"/>
        <w:spacing w:line="240" w:lineRule="atLeast"/>
        <w:ind w:left="44" w:hanging="44"/>
        <w:jc w:val="center"/>
        <w:rPr>
          <w:rFonts w:asciiTheme="minorHAnsi" w:hAnsiTheme="minorHAnsi"/>
          <w:b/>
          <w:bCs/>
          <w:sz w:val="22"/>
          <w:szCs w:val="22"/>
        </w:rPr>
      </w:pPr>
      <w:r w:rsidRPr="00412B68">
        <w:rPr>
          <w:rFonts w:asciiTheme="minorHAnsi" w:hAnsiTheme="minorHAnsi"/>
          <w:b/>
          <w:bCs/>
          <w:sz w:val="22"/>
          <w:szCs w:val="22"/>
        </w:rPr>
        <w:t xml:space="preserve">o splnění kvalifikačních předpokladů podle </w:t>
      </w:r>
      <w:r w:rsidR="001B5907" w:rsidRPr="001B5907">
        <w:rPr>
          <w:rFonts w:asciiTheme="minorHAnsi" w:hAnsiTheme="minorHAnsi"/>
          <w:b/>
          <w:bCs/>
          <w:sz w:val="22"/>
          <w:szCs w:val="22"/>
        </w:rPr>
        <w:t xml:space="preserve">§ 50 odst. 1 písm. c), § 53 odstavec 1 zákona a § 54 </w:t>
      </w:r>
      <w:r w:rsidR="00C30759" w:rsidRPr="00412B68">
        <w:rPr>
          <w:rFonts w:asciiTheme="minorHAnsi" w:hAnsiTheme="minorHAnsi"/>
          <w:b/>
          <w:bCs/>
          <w:sz w:val="22"/>
          <w:szCs w:val="22"/>
        </w:rPr>
        <w:t xml:space="preserve">zákona </w:t>
      </w:r>
      <w:r w:rsidRPr="00412B68">
        <w:rPr>
          <w:rFonts w:asciiTheme="minorHAnsi" w:hAnsiTheme="minorHAnsi"/>
          <w:b/>
          <w:bCs/>
          <w:sz w:val="22"/>
          <w:szCs w:val="22"/>
        </w:rPr>
        <w:t>č. 137/2006 Sb., o veřejných zakázkách</w:t>
      </w:r>
    </w:p>
    <w:p w:rsidR="00A77040" w:rsidRPr="00412B68" w:rsidRDefault="00A77040" w:rsidP="00936E76">
      <w:pPr>
        <w:pStyle w:val="dkanormln"/>
        <w:ind w:left="720" w:firstLine="720"/>
        <w:rPr>
          <w:rFonts w:asciiTheme="minorHAnsi" w:hAnsiTheme="minorHAnsi"/>
          <w:b/>
          <w:bCs/>
          <w:snapToGrid w:val="0"/>
          <w:color w:val="000080"/>
          <w:kern w:val="0"/>
          <w:sz w:val="22"/>
          <w:szCs w:val="22"/>
          <w:highlight w:val="red"/>
        </w:rPr>
      </w:pPr>
    </w:p>
    <w:p w:rsidR="00A77040" w:rsidRPr="00412B68" w:rsidRDefault="00A77040" w:rsidP="00A77040">
      <w:pPr>
        <w:pStyle w:val="Bezmezer"/>
        <w:keepNext/>
        <w:spacing w:after="120"/>
        <w:ind w:right="284"/>
        <w:jc w:val="center"/>
        <w:rPr>
          <w:rFonts w:asciiTheme="minorHAnsi" w:hAnsiTheme="minorHAnsi"/>
          <w:b/>
          <w:sz w:val="22"/>
          <w:szCs w:val="22"/>
          <w:u w:val="single"/>
        </w:rPr>
      </w:pPr>
      <w:r w:rsidRPr="00412B68">
        <w:rPr>
          <w:rFonts w:asciiTheme="minorHAnsi" w:hAnsiTheme="minorHAnsi"/>
          <w:b/>
          <w:sz w:val="22"/>
          <w:szCs w:val="22"/>
          <w:u w:val="single"/>
        </w:rPr>
        <w:t>Informace o zadávacím řízení:</w:t>
      </w:r>
    </w:p>
    <w:tbl>
      <w:tblPr>
        <w:tblW w:w="9095" w:type="dxa"/>
        <w:tblInd w:w="47" w:type="dxa"/>
        <w:tblCellMar>
          <w:left w:w="70" w:type="dxa"/>
          <w:right w:w="70" w:type="dxa"/>
        </w:tblCellMar>
        <w:tblLook w:val="04A0"/>
      </w:tblPr>
      <w:tblGrid>
        <w:gridCol w:w="3851"/>
        <w:gridCol w:w="5244"/>
      </w:tblGrid>
      <w:tr w:rsidR="00412B68" w:rsidRPr="00DC1049" w:rsidTr="004E43AF">
        <w:trPr>
          <w:trHeight w:val="330"/>
        </w:trPr>
        <w:tc>
          <w:tcPr>
            <w:tcW w:w="3851" w:type="dxa"/>
            <w:tcBorders>
              <w:top w:val="double" w:sz="6" w:space="0" w:color="auto"/>
              <w:left w:val="double" w:sz="6" w:space="0" w:color="auto"/>
              <w:bottom w:val="single" w:sz="8" w:space="0" w:color="auto"/>
              <w:right w:val="single" w:sz="8" w:space="0" w:color="auto"/>
            </w:tcBorders>
            <w:shd w:val="clear" w:color="auto" w:fill="auto"/>
            <w:noWrap/>
            <w:vAlign w:val="bottom"/>
          </w:tcPr>
          <w:p w:rsidR="00412B68" w:rsidRPr="00DC1049" w:rsidRDefault="00412B68" w:rsidP="004E43AF">
            <w:pPr>
              <w:ind w:left="95"/>
              <w:rPr>
                <w:rFonts w:asciiTheme="minorHAnsi" w:hAnsiTheme="minorHAnsi"/>
                <w:color w:val="000000"/>
                <w:sz w:val="22"/>
                <w:szCs w:val="22"/>
              </w:rPr>
            </w:pPr>
            <w:r w:rsidRPr="00DC1049">
              <w:rPr>
                <w:rFonts w:asciiTheme="minorHAnsi" w:hAnsiTheme="minorHAnsi"/>
                <w:color w:val="000000"/>
                <w:sz w:val="22"/>
                <w:szCs w:val="22"/>
              </w:rPr>
              <w:t>Firma zadavatele:</w:t>
            </w:r>
          </w:p>
        </w:tc>
        <w:tc>
          <w:tcPr>
            <w:tcW w:w="5244" w:type="dxa"/>
            <w:tcBorders>
              <w:top w:val="double" w:sz="6" w:space="0" w:color="auto"/>
              <w:left w:val="nil"/>
              <w:bottom w:val="single" w:sz="8" w:space="0" w:color="auto"/>
              <w:right w:val="double" w:sz="6" w:space="0" w:color="auto"/>
            </w:tcBorders>
            <w:shd w:val="clear" w:color="auto" w:fill="auto"/>
            <w:noWrap/>
          </w:tcPr>
          <w:p w:rsidR="00412B68" w:rsidRPr="00DC1049" w:rsidRDefault="007101DE" w:rsidP="004E43AF">
            <w:pPr>
              <w:spacing w:line="20" w:lineRule="atLeast"/>
              <w:jc w:val="both"/>
              <w:rPr>
                <w:rFonts w:asciiTheme="minorHAnsi" w:hAnsiTheme="minorHAnsi"/>
                <w:color w:val="000000"/>
                <w:sz w:val="22"/>
                <w:szCs w:val="22"/>
              </w:rPr>
            </w:pPr>
            <w:r>
              <w:rPr>
                <w:rFonts w:ascii="Calibri" w:hAnsi="Calibri" w:cs="Calibri"/>
                <w:bCs/>
                <w:sz w:val="22"/>
                <w:szCs w:val="22"/>
              </w:rPr>
              <w:t xml:space="preserve">Správa lázeňských parků, p.o. </w:t>
            </w:r>
          </w:p>
        </w:tc>
      </w:tr>
      <w:tr w:rsidR="00412B68" w:rsidRPr="00DC1049" w:rsidTr="004E43AF">
        <w:trPr>
          <w:trHeight w:val="315"/>
        </w:trPr>
        <w:tc>
          <w:tcPr>
            <w:tcW w:w="3851" w:type="dxa"/>
            <w:tcBorders>
              <w:top w:val="nil"/>
              <w:left w:val="double" w:sz="6" w:space="0" w:color="auto"/>
              <w:bottom w:val="single" w:sz="8" w:space="0" w:color="auto"/>
              <w:right w:val="single" w:sz="8" w:space="0" w:color="auto"/>
            </w:tcBorders>
            <w:shd w:val="clear" w:color="auto" w:fill="auto"/>
            <w:noWrap/>
            <w:vAlign w:val="bottom"/>
          </w:tcPr>
          <w:p w:rsidR="00412B68" w:rsidRPr="00DC1049" w:rsidRDefault="00412B68" w:rsidP="004E43AF">
            <w:pPr>
              <w:ind w:left="95"/>
              <w:rPr>
                <w:rFonts w:asciiTheme="minorHAnsi" w:hAnsiTheme="minorHAnsi"/>
                <w:color w:val="000000"/>
                <w:sz w:val="22"/>
                <w:szCs w:val="22"/>
              </w:rPr>
            </w:pPr>
            <w:r w:rsidRPr="00DC1049">
              <w:rPr>
                <w:rFonts w:asciiTheme="minorHAnsi" w:hAnsiTheme="minorHAnsi"/>
                <w:color w:val="000000"/>
                <w:sz w:val="22"/>
                <w:szCs w:val="22"/>
              </w:rPr>
              <w:t>Sídlo zadavatele:</w:t>
            </w:r>
          </w:p>
        </w:tc>
        <w:tc>
          <w:tcPr>
            <w:tcW w:w="5244" w:type="dxa"/>
            <w:tcBorders>
              <w:top w:val="nil"/>
              <w:left w:val="nil"/>
              <w:bottom w:val="single" w:sz="8" w:space="0" w:color="auto"/>
              <w:right w:val="double" w:sz="6" w:space="0" w:color="auto"/>
            </w:tcBorders>
            <w:shd w:val="clear" w:color="auto" w:fill="auto"/>
            <w:noWrap/>
          </w:tcPr>
          <w:p w:rsidR="00412B68" w:rsidRPr="00DC1049" w:rsidRDefault="007101DE" w:rsidP="004E43AF">
            <w:pPr>
              <w:spacing w:line="20" w:lineRule="atLeast"/>
              <w:jc w:val="both"/>
              <w:rPr>
                <w:rFonts w:asciiTheme="minorHAnsi" w:hAnsiTheme="minorHAnsi"/>
                <w:color w:val="000000"/>
                <w:sz w:val="22"/>
                <w:szCs w:val="22"/>
              </w:rPr>
            </w:pPr>
            <w:r>
              <w:rPr>
                <w:rFonts w:ascii="Calibri" w:hAnsi="Calibri" w:cs="Calibri"/>
                <w:bCs/>
                <w:sz w:val="22"/>
                <w:szCs w:val="22"/>
              </w:rPr>
              <w:t>U Solivárny 2004/2, 360 01 Karlovy Vary</w:t>
            </w:r>
          </w:p>
        </w:tc>
      </w:tr>
      <w:tr w:rsidR="00412B68" w:rsidRPr="00DC1049" w:rsidTr="004E43AF">
        <w:trPr>
          <w:trHeight w:val="315"/>
        </w:trPr>
        <w:tc>
          <w:tcPr>
            <w:tcW w:w="3851" w:type="dxa"/>
            <w:tcBorders>
              <w:top w:val="nil"/>
              <w:left w:val="double" w:sz="6" w:space="0" w:color="auto"/>
              <w:bottom w:val="single" w:sz="8" w:space="0" w:color="auto"/>
              <w:right w:val="single" w:sz="8" w:space="0" w:color="auto"/>
            </w:tcBorders>
            <w:shd w:val="clear" w:color="auto" w:fill="auto"/>
            <w:noWrap/>
            <w:vAlign w:val="bottom"/>
          </w:tcPr>
          <w:p w:rsidR="00412B68" w:rsidRPr="00DC1049" w:rsidRDefault="00412B68" w:rsidP="004E43AF">
            <w:pPr>
              <w:ind w:left="95"/>
              <w:rPr>
                <w:rFonts w:asciiTheme="minorHAnsi" w:hAnsiTheme="minorHAnsi"/>
                <w:color w:val="000000"/>
                <w:sz w:val="22"/>
                <w:szCs w:val="22"/>
              </w:rPr>
            </w:pPr>
            <w:r w:rsidRPr="00DC1049">
              <w:rPr>
                <w:rFonts w:asciiTheme="minorHAnsi" w:hAnsiTheme="minorHAnsi"/>
                <w:color w:val="000000"/>
                <w:sz w:val="22"/>
                <w:szCs w:val="22"/>
              </w:rPr>
              <w:t>IČ zadavatele:</w:t>
            </w:r>
          </w:p>
        </w:tc>
        <w:tc>
          <w:tcPr>
            <w:tcW w:w="5244" w:type="dxa"/>
            <w:tcBorders>
              <w:top w:val="nil"/>
              <w:left w:val="nil"/>
              <w:bottom w:val="single" w:sz="8" w:space="0" w:color="auto"/>
              <w:right w:val="double" w:sz="6" w:space="0" w:color="auto"/>
            </w:tcBorders>
            <w:shd w:val="clear" w:color="auto" w:fill="auto"/>
            <w:noWrap/>
          </w:tcPr>
          <w:p w:rsidR="00412B68" w:rsidRPr="00DC1049" w:rsidRDefault="00412B68" w:rsidP="007101DE">
            <w:pPr>
              <w:spacing w:line="20" w:lineRule="atLeast"/>
              <w:jc w:val="both"/>
              <w:rPr>
                <w:rFonts w:asciiTheme="minorHAnsi" w:hAnsiTheme="minorHAnsi"/>
                <w:color w:val="000000"/>
                <w:sz w:val="22"/>
                <w:szCs w:val="22"/>
              </w:rPr>
            </w:pPr>
            <w:r w:rsidRPr="00DC1049">
              <w:rPr>
                <w:rFonts w:ascii="Calibri" w:hAnsi="Calibri" w:cs="Calibri"/>
                <w:bCs/>
                <w:sz w:val="22"/>
                <w:szCs w:val="22"/>
              </w:rPr>
              <w:t xml:space="preserve">00 </w:t>
            </w:r>
            <w:r w:rsidR="007101DE">
              <w:rPr>
                <w:rFonts w:ascii="Calibri" w:hAnsi="Calibri" w:cs="Calibri"/>
                <w:bCs/>
                <w:sz w:val="22"/>
                <w:szCs w:val="22"/>
              </w:rPr>
              <w:t>87 19 82</w:t>
            </w:r>
          </w:p>
        </w:tc>
      </w:tr>
      <w:tr w:rsidR="00412B68" w:rsidRPr="00DC1049" w:rsidTr="004E43AF">
        <w:trPr>
          <w:trHeight w:val="315"/>
        </w:trPr>
        <w:tc>
          <w:tcPr>
            <w:tcW w:w="3851" w:type="dxa"/>
            <w:tcBorders>
              <w:top w:val="nil"/>
              <w:left w:val="double" w:sz="6" w:space="0" w:color="auto"/>
              <w:bottom w:val="single" w:sz="8" w:space="0" w:color="auto"/>
              <w:right w:val="single" w:sz="8" w:space="0" w:color="auto"/>
            </w:tcBorders>
            <w:shd w:val="clear" w:color="auto" w:fill="auto"/>
            <w:noWrap/>
            <w:vAlign w:val="bottom"/>
          </w:tcPr>
          <w:p w:rsidR="00412B68" w:rsidRPr="00DC1049" w:rsidRDefault="00412B68" w:rsidP="004E43AF">
            <w:pPr>
              <w:spacing w:after="120"/>
              <w:ind w:left="96"/>
              <w:rPr>
                <w:rFonts w:asciiTheme="minorHAnsi" w:hAnsiTheme="minorHAnsi"/>
                <w:color w:val="000000"/>
                <w:sz w:val="22"/>
                <w:szCs w:val="22"/>
              </w:rPr>
            </w:pPr>
            <w:r w:rsidRPr="00DC1049">
              <w:rPr>
                <w:rFonts w:asciiTheme="minorHAnsi" w:hAnsiTheme="minorHAnsi"/>
                <w:color w:val="000000"/>
                <w:sz w:val="22"/>
                <w:szCs w:val="22"/>
              </w:rPr>
              <w:t>Název veřejné zakázky:</w:t>
            </w:r>
          </w:p>
        </w:tc>
        <w:tc>
          <w:tcPr>
            <w:tcW w:w="5244" w:type="dxa"/>
            <w:tcBorders>
              <w:top w:val="nil"/>
              <w:left w:val="nil"/>
              <w:bottom w:val="single" w:sz="8" w:space="0" w:color="auto"/>
              <w:right w:val="double" w:sz="6" w:space="0" w:color="auto"/>
            </w:tcBorders>
            <w:shd w:val="clear" w:color="auto" w:fill="auto"/>
            <w:noWrap/>
            <w:vAlign w:val="bottom"/>
          </w:tcPr>
          <w:p w:rsidR="00412B68" w:rsidRPr="00DC1049" w:rsidRDefault="007101DE" w:rsidP="004E43AF">
            <w:pPr>
              <w:spacing w:after="120"/>
              <w:rPr>
                <w:rFonts w:asciiTheme="minorHAnsi" w:hAnsiTheme="minorHAnsi"/>
                <w:b/>
                <w:color w:val="000000"/>
                <w:sz w:val="22"/>
                <w:szCs w:val="22"/>
              </w:rPr>
            </w:pPr>
            <w:r>
              <w:rPr>
                <w:rFonts w:ascii="Calibri" w:hAnsi="Calibri" w:cs="Calibri"/>
                <w:b/>
                <w:bCs/>
                <w:sz w:val="22"/>
                <w:szCs w:val="22"/>
              </w:rPr>
              <w:t>Hofské lesoparky v Karlových Varech – Sv. Urban (stavba a hříště)</w:t>
            </w:r>
          </w:p>
        </w:tc>
      </w:tr>
      <w:tr w:rsidR="00412B68" w:rsidRPr="00DC1049" w:rsidTr="004E43AF">
        <w:trPr>
          <w:trHeight w:val="315"/>
        </w:trPr>
        <w:tc>
          <w:tcPr>
            <w:tcW w:w="3851" w:type="dxa"/>
            <w:tcBorders>
              <w:top w:val="nil"/>
              <w:left w:val="double" w:sz="6" w:space="0" w:color="auto"/>
              <w:bottom w:val="double" w:sz="6" w:space="0" w:color="auto"/>
              <w:right w:val="single" w:sz="8" w:space="0" w:color="auto"/>
            </w:tcBorders>
            <w:shd w:val="clear" w:color="auto" w:fill="auto"/>
            <w:noWrap/>
            <w:vAlign w:val="bottom"/>
          </w:tcPr>
          <w:p w:rsidR="00412B68" w:rsidRPr="00DC1049" w:rsidRDefault="00412B68" w:rsidP="004E43AF">
            <w:pPr>
              <w:spacing w:after="120"/>
              <w:ind w:left="95"/>
              <w:rPr>
                <w:rFonts w:asciiTheme="minorHAnsi" w:hAnsiTheme="minorHAnsi"/>
                <w:color w:val="000000"/>
                <w:sz w:val="22"/>
                <w:szCs w:val="22"/>
              </w:rPr>
            </w:pPr>
            <w:r w:rsidRPr="00DC1049">
              <w:rPr>
                <w:rFonts w:asciiTheme="minorHAnsi" w:hAnsiTheme="minorHAnsi"/>
                <w:color w:val="000000"/>
                <w:sz w:val="22"/>
                <w:szCs w:val="22"/>
              </w:rPr>
              <w:t>Druh zadávacího řízení:</w:t>
            </w:r>
          </w:p>
        </w:tc>
        <w:tc>
          <w:tcPr>
            <w:tcW w:w="5244" w:type="dxa"/>
            <w:tcBorders>
              <w:top w:val="nil"/>
              <w:left w:val="nil"/>
              <w:bottom w:val="double" w:sz="6" w:space="0" w:color="auto"/>
              <w:right w:val="double" w:sz="6" w:space="0" w:color="auto"/>
            </w:tcBorders>
            <w:shd w:val="clear" w:color="auto" w:fill="auto"/>
            <w:noWrap/>
            <w:vAlign w:val="bottom"/>
          </w:tcPr>
          <w:p w:rsidR="00412B68" w:rsidRPr="00DC1049" w:rsidRDefault="00412B68" w:rsidP="004E43AF">
            <w:pPr>
              <w:jc w:val="both"/>
              <w:rPr>
                <w:rFonts w:asciiTheme="minorHAnsi" w:hAnsiTheme="minorHAnsi"/>
                <w:color w:val="000000"/>
                <w:sz w:val="22"/>
                <w:szCs w:val="22"/>
              </w:rPr>
            </w:pPr>
            <w:r w:rsidRPr="00DC1049">
              <w:rPr>
                <w:rFonts w:asciiTheme="minorHAnsi" w:hAnsiTheme="minorHAnsi"/>
                <w:color w:val="000000"/>
                <w:sz w:val="22"/>
                <w:szCs w:val="22"/>
              </w:rPr>
              <w:t>Zjednodušené podlimitní řízení podle zákona</w:t>
            </w:r>
            <w:r w:rsidR="007101DE">
              <w:rPr>
                <w:rFonts w:asciiTheme="minorHAnsi" w:hAnsiTheme="minorHAnsi"/>
                <w:color w:val="000000"/>
                <w:sz w:val="22"/>
                <w:szCs w:val="22"/>
              </w:rPr>
              <w:t xml:space="preserve">                    </w:t>
            </w:r>
            <w:r w:rsidRPr="00DC1049">
              <w:rPr>
                <w:rFonts w:asciiTheme="minorHAnsi" w:hAnsiTheme="minorHAnsi"/>
                <w:color w:val="000000"/>
                <w:sz w:val="22"/>
                <w:szCs w:val="22"/>
              </w:rPr>
              <w:t xml:space="preserve"> č. 137/2006 Sb., o veřejných zakázkách</w:t>
            </w:r>
            <w:r w:rsidR="007101DE">
              <w:rPr>
                <w:rFonts w:asciiTheme="minorHAnsi" w:hAnsiTheme="minorHAnsi"/>
                <w:color w:val="000000"/>
                <w:sz w:val="22"/>
                <w:szCs w:val="22"/>
              </w:rPr>
              <w:t>,</w:t>
            </w:r>
            <w:r w:rsidRPr="00DC1049">
              <w:rPr>
                <w:rFonts w:asciiTheme="minorHAnsi" w:hAnsiTheme="minorHAnsi"/>
                <w:color w:val="000000"/>
                <w:sz w:val="22"/>
                <w:szCs w:val="22"/>
              </w:rPr>
              <w:t xml:space="preserve"> v platném znění</w:t>
            </w:r>
          </w:p>
        </w:tc>
      </w:tr>
    </w:tbl>
    <w:p w:rsidR="00494580" w:rsidRPr="00412B68" w:rsidRDefault="00494580" w:rsidP="00936E76">
      <w:pPr>
        <w:pStyle w:val="dkanormln"/>
        <w:spacing w:before="120"/>
        <w:jc w:val="center"/>
        <w:rPr>
          <w:rFonts w:asciiTheme="minorHAnsi" w:hAnsiTheme="minorHAnsi"/>
          <w:kern w:val="0"/>
          <w:sz w:val="22"/>
          <w:szCs w:val="22"/>
        </w:rPr>
      </w:pPr>
    </w:p>
    <w:p w:rsidR="00936E76" w:rsidRPr="00412B68" w:rsidRDefault="00936E76" w:rsidP="002E357B">
      <w:pPr>
        <w:pStyle w:val="dkanormln"/>
        <w:rPr>
          <w:rFonts w:asciiTheme="minorHAnsi" w:hAnsiTheme="minorHAnsi"/>
          <w:bCs/>
          <w:color w:val="000000"/>
          <w:kern w:val="0"/>
          <w:sz w:val="22"/>
          <w:szCs w:val="22"/>
        </w:rPr>
      </w:pPr>
      <w:r w:rsidRPr="00412B68">
        <w:rPr>
          <w:rFonts w:asciiTheme="minorHAnsi" w:hAnsiTheme="minorHAnsi"/>
          <w:bCs/>
          <w:color w:val="000000"/>
          <w:kern w:val="0"/>
          <w:sz w:val="22"/>
          <w:szCs w:val="22"/>
        </w:rPr>
        <w:t xml:space="preserve">Já (my) níže </w:t>
      </w:r>
      <w:proofErr w:type="gramStart"/>
      <w:r w:rsidRPr="00412B68">
        <w:rPr>
          <w:rFonts w:asciiTheme="minorHAnsi" w:hAnsiTheme="minorHAnsi"/>
          <w:bCs/>
          <w:color w:val="000000"/>
          <w:kern w:val="0"/>
          <w:sz w:val="22"/>
          <w:szCs w:val="22"/>
        </w:rPr>
        <w:t>podepsaný(í) čestně</w:t>
      </w:r>
      <w:proofErr w:type="gramEnd"/>
      <w:r w:rsidRPr="00412B68">
        <w:rPr>
          <w:rFonts w:asciiTheme="minorHAnsi" w:hAnsiTheme="minorHAnsi"/>
          <w:bCs/>
          <w:color w:val="000000"/>
          <w:kern w:val="0"/>
          <w:sz w:val="22"/>
          <w:szCs w:val="22"/>
        </w:rPr>
        <w:t xml:space="preserve"> prohlašuji(eme), že dodavatel </w:t>
      </w:r>
      <w:r w:rsidR="00C30759" w:rsidRPr="007101DE">
        <w:rPr>
          <w:rFonts w:asciiTheme="minorHAnsi" w:hAnsiTheme="minorHAnsi"/>
          <w:bCs/>
          <w:color w:val="000000"/>
          <w:kern w:val="0"/>
          <w:sz w:val="22"/>
          <w:szCs w:val="22"/>
          <w:highlight w:val="green"/>
        </w:rPr>
        <w:t>________</w:t>
      </w:r>
      <w:r w:rsidRPr="00412B68">
        <w:rPr>
          <w:rFonts w:asciiTheme="minorHAnsi" w:hAnsiTheme="minorHAnsi"/>
          <w:bCs/>
          <w:color w:val="000000"/>
          <w:kern w:val="0"/>
          <w:sz w:val="22"/>
          <w:szCs w:val="22"/>
        </w:rPr>
        <w:t xml:space="preserve">  (obchodní firma) splňuje kvalifikační před</w:t>
      </w:r>
      <w:r w:rsidR="002E357B" w:rsidRPr="00412B68">
        <w:rPr>
          <w:rFonts w:asciiTheme="minorHAnsi" w:hAnsiTheme="minorHAnsi"/>
          <w:bCs/>
          <w:color w:val="000000"/>
          <w:kern w:val="0"/>
          <w:sz w:val="22"/>
          <w:szCs w:val="22"/>
        </w:rPr>
        <w:t>poklady podle zákona č. 137/2006 Sb.</w:t>
      </w:r>
      <w:r w:rsidRPr="00412B68">
        <w:rPr>
          <w:rFonts w:asciiTheme="minorHAnsi" w:hAnsiTheme="minorHAnsi"/>
          <w:bCs/>
          <w:color w:val="000000"/>
          <w:kern w:val="0"/>
          <w:sz w:val="22"/>
          <w:szCs w:val="22"/>
        </w:rPr>
        <w:t xml:space="preserve">, o </w:t>
      </w:r>
      <w:r w:rsidR="002E357B" w:rsidRPr="00412B68">
        <w:rPr>
          <w:rFonts w:asciiTheme="minorHAnsi" w:hAnsiTheme="minorHAnsi"/>
          <w:bCs/>
          <w:color w:val="000000"/>
          <w:kern w:val="0"/>
          <w:sz w:val="22"/>
          <w:szCs w:val="22"/>
        </w:rPr>
        <w:t>veřejných zakáz</w:t>
      </w:r>
      <w:r w:rsidRPr="00412B68">
        <w:rPr>
          <w:rFonts w:asciiTheme="minorHAnsi" w:hAnsiTheme="minorHAnsi"/>
          <w:bCs/>
          <w:color w:val="000000"/>
          <w:kern w:val="0"/>
          <w:sz w:val="22"/>
          <w:szCs w:val="22"/>
        </w:rPr>
        <w:t>k</w:t>
      </w:r>
      <w:r w:rsidR="002E357B" w:rsidRPr="00412B68">
        <w:rPr>
          <w:rFonts w:asciiTheme="minorHAnsi" w:hAnsiTheme="minorHAnsi"/>
          <w:bCs/>
          <w:color w:val="000000"/>
          <w:kern w:val="0"/>
          <w:sz w:val="22"/>
          <w:szCs w:val="22"/>
        </w:rPr>
        <w:t>ách (dále jen „</w:t>
      </w:r>
      <w:r w:rsidR="002E357B" w:rsidRPr="00412B68">
        <w:rPr>
          <w:rFonts w:asciiTheme="minorHAnsi" w:hAnsiTheme="minorHAnsi"/>
          <w:b/>
          <w:bCs/>
          <w:color w:val="000000"/>
          <w:kern w:val="0"/>
          <w:sz w:val="22"/>
          <w:szCs w:val="22"/>
        </w:rPr>
        <w:t>zákon</w:t>
      </w:r>
      <w:r w:rsidR="002E357B" w:rsidRPr="00412B68">
        <w:rPr>
          <w:rFonts w:asciiTheme="minorHAnsi" w:hAnsiTheme="minorHAnsi"/>
          <w:bCs/>
          <w:color w:val="000000"/>
          <w:kern w:val="0"/>
          <w:sz w:val="22"/>
          <w:szCs w:val="22"/>
        </w:rPr>
        <w:t>“)</w:t>
      </w:r>
      <w:r w:rsidR="008745F0" w:rsidRPr="00412B68">
        <w:rPr>
          <w:rFonts w:asciiTheme="minorHAnsi" w:hAnsiTheme="minorHAnsi"/>
          <w:bCs/>
          <w:color w:val="000000"/>
          <w:kern w:val="0"/>
          <w:sz w:val="22"/>
          <w:szCs w:val="22"/>
        </w:rPr>
        <w:t>,</w:t>
      </w:r>
      <w:r w:rsidRPr="00412B68">
        <w:rPr>
          <w:rFonts w:asciiTheme="minorHAnsi" w:hAnsiTheme="minorHAnsi"/>
          <w:bCs/>
          <w:color w:val="000000"/>
          <w:kern w:val="0"/>
          <w:sz w:val="22"/>
          <w:szCs w:val="22"/>
        </w:rPr>
        <w:t xml:space="preserve"> a to v rozsahu podle </w:t>
      </w:r>
      <w:r w:rsidR="001B5907" w:rsidRPr="001B5907">
        <w:rPr>
          <w:rFonts w:asciiTheme="minorHAnsi" w:hAnsiTheme="minorHAnsi"/>
          <w:bCs/>
          <w:sz w:val="22"/>
          <w:szCs w:val="22"/>
        </w:rPr>
        <w:t xml:space="preserve">§ 50 odst. 1 písm. c), § 53 odstavec 1 zákona a  § 54 </w:t>
      </w:r>
      <w:r w:rsidR="00C30759" w:rsidRPr="00412B68">
        <w:rPr>
          <w:rFonts w:asciiTheme="minorHAnsi" w:hAnsiTheme="minorHAnsi"/>
          <w:bCs/>
          <w:sz w:val="22"/>
          <w:szCs w:val="22"/>
        </w:rPr>
        <w:t>zákona</w:t>
      </w:r>
      <w:r w:rsidRPr="00412B68">
        <w:rPr>
          <w:rFonts w:asciiTheme="minorHAnsi" w:hAnsiTheme="minorHAnsi"/>
          <w:bCs/>
          <w:color w:val="000000"/>
          <w:kern w:val="0"/>
          <w:sz w:val="22"/>
          <w:szCs w:val="22"/>
        </w:rPr>
        <w:t xml:space="preserve">, a to tak, že: </w:t>
      </w:r>
    </w:p>
    <w:p w:rsidR="00C30759" w:rsidRPr="00412B68" w:rsidRDefault="00C30759" w:rsidP="00C30759">
      <w:pPr>
        <w:jc w:val="center"/>
        <w:rPr>
          <w:rFonts w:asciiTheme="minorHAnsi" w:hAnsiTheme="minorHAnsi"/>
          <w:bCs/>
          <w:color w:val="000000"/>
          <w:sz w:val="22"/>
          <w:szCs w:val="22"/>
        </w:rPr>
      </w:pPr>
    </w:p>
    <w:p w:rsidR="00C30759" w:rsidRPr="00412B68" w:rsidRDefault="00C14BDB" w:rsidP="00C30759">
      <w:pPr>
        <w:jc w:val="both"/>
        <w:rPr>
          <w:rFonts w:asciiTheme="minorHAnsi" w:hAnsiTheme="minorHAnsi"/>
          <w:b/>
          <w:bCs/>
          <w:color w:val="000000"/>
          <w:sz w:val="22"/>
          <w:szCs w:val="22"/>
          <w:u w:val="single"/>
        </w:rPr>
      </w:pPr>
      <w:r w:rsidRPr="00412B68">
        <w:rPr>
          <w:rFonts w:asciiTheme="minorHAnsi" w:hAnsiTheme="minorHAnsi"/>
          <w:b/>
          <w:bCs/>
          <w:color w:val="000000"/>
          <w:sz w:val="22"/>
          <w:szCs w:val="22"/>
          <w:u w:val="single"/>
        </w:rPr>
        <w:t>Základní kvalifikační předpoklady d</w:t>
      </w:r>
      <w:r w:rsidR="00C30759" w:rsidRPr="00412B68">
        <w:rPr>
          <w:rFonts w:asciiTheme="minorHAnsi" w:hAnsiTheme="minorHAnsi"/>
          <w:b/>
          <w:bCs/>
          <w:color w:val="000000"/>
          <w:sz w:val="22"/>
          <w:szCs w:val="22"/>
          <w:u w:val="single"/>
        </w:rPr>
        <w:t xml:space="preserve">le ustanovení § 53 odst. 1 zákona:   </w:t>
      </w:r>
    </w:p>
    <w:p w:rsidR="00C30759" w:rsidRPr="00412B68" w:rsidRDefault="00C30759"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a)</w:t>
      </w:r>
      <w:r w:rsidRPr="00412B68">
        <w:rPr>
          <w:rFonts w:asciiTheme="minorHAnsi" w:hAnsiTheme="minorHAnsi"/>
          <w:bCs/>
          <w:color w:val="000000"/>
          <w:sz w:val="22"/>
          <w:szCs w:val="22"/>
        </w:rPr>
        <w:tab/>
        <w:t xml:space="preserve">nebyl on, statutární orgán ani žádný ze členů jeho statutárního orgánu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a to jak ve vztahu k území České republiky, tak k zemi svého sídla, místa podnikání či bydliště; </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b)</w:t>
      </w:r>
      <w:r w:rsidRPr="00412B68">
        <w:rPr>
          <w:rFonts w:asciiTheme="minorHAnsi" w:hAnsiTheme="minorHAnsi"/>
          <w:bCs/>
          <w:color w:val="000000"/>
          <w:sz w:val="22"/>
          <w:szCs w:val="22"/>
        </w:rPr>
        <w:tab/>
        <w:t xml:space="preserve">nebyl on, statutární orgán ani žádný ze členů jeho statutárního orgánu pravomocně odsouzen pro trestný čin, jehož skutková podstata souvisí s předmětem podnikání dodavatele podle zvláštních právních předpisů nebo došlo k zahlazení odsouzení za spáchání takového trestného činu, a to jak ve vztahu k území České republiky, tak k zemi svého sídla, místa podnikání či bydliště; </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lastRenderedPageBreak/>
        <w:t>c)</w:t>
      </w:r>
      <w:r w:rsidRPr="00412B68">
        <w:rPr>
          <w:rFonts w:asciiTheme="minorHAnsi" w:hAnsiTheme="minorHAnsi"/>
          <w:bCs/>
          <w:color w:val="000000"/>
          <w:sz w:val="22"/>
          <w:szCs w:val="22"/>
        </w:rPr>
        <w:tab/>
        <w:t>v posledních 3 letech nenaplnil skutkovou podstatu jednání nekalé soutěže formou podplácení podle zvláštního právního předpisu</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d)</w:t>
      </w:r>
      <w:r w:rsidRPr="00412B68">
        <w:rPr>
          <w:rFonts w:asciiTheme="minorHAnsi" w:hAnsiTheme="minorHAnsi"/>
          <w:bCs/>
          <w:color w:val="000000"/>
          <w:sz w:val="22"/>
          <w:szCs w:val="22"/>
        </w:rPr>
        <w:tab/>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e)</w:t>
      </w:r>
      <w:r w:rsidRPr="00412B68">
        <w:rPr>
          <w:rFonts w:asciiTheme="minorHAnsi" w:hAnsiTheme="minorHAnsi"/>
          <w:bCs/>
          <w:color w:val="000000"/>
          <w:sz w:val="22"/>
          <w:szCs w:val="22"/>
        </w:rPr>
        <w:tab/>
        <w:t>není v likvidaci,</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f)</w:t>
      </w:r>
      <w:r w:rsidRPr="00412B68">
        <w:rPr>
          <w:rFonts w:asciiTheme="minorHAnsi" w:hAnsiTheme="minorHAnsi"/>
          <w:bCs/>
          <w:color w:val="000000"/>
          <w:sz w:val="22"/>
          <w:szCs w:val="22"/>
        </w:rPr>
        <w:tab/>
        <w:t>nemá v evidenci daní zachyceny daňové nedoplatky, a to jak v České republice, tak v zemi sídla, místa podnikání či bydliště dodavatele,</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g)</w:t>
      </w:r>
      <w:r w:rsidRPr="00412B68">
        <w:rPr>
          <w:rFonts w:asciiTheme="minorHAnsi" w:hAnsiTheme="minorHAnsi"/>
          <w:bCs/>
          <w:color w:val="000000"/>
          <w:sz w:val="22"/>
          <w:szCs w:val="22"/>
        </w:rPr>
        <w:tab/>
        <w:t>nemá nedoplatek na pojistném a na penále na veřejné zdravotní pojištění, a to jak v České republice, tak v zemi sídla, místa podnikání či bydliště dodavatele,</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h)</w:t>
      </w:r>
      <w:r w:rsidRPr="00412B68">
        <w:rPr>
          <w:rFonts w:asciiTheme="minorHAnsi" w:hAnsiTheme="minorHAnsi"/>
          <w:bCs/>
          <w:color w:val="000000"/>
          <w:sz w:val="22"/>
          <w:szCs w:val="22"/>
        </w:rPr>
        <w:tab/>
        <w:t>nemá nedoplatek na pojistném a na penále na sociální zabezpečení a příspěvku na státní politiku zaměstnanosti, a to jak v České republice, tak v zemi sídla, místa podnikání či bydliště dodavatele,</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i)</w:t>
      </w:r>
      <w:r w:rsidR="008745F0" w:rsidRPr="00412B68">
        <w:rPr>
          <w:rFonts w:asciiTheme="minorHAnsi" w:hAnsiTheme="minorHAnsi"/>
          <w:bCs/>
          <w:color w:val="000000"/>
          <w:sz w:val="22"/>
          <w:szCs w:val="22"/>
        </w:rPr>
        <w:tab/>
      </w:r>
      <w:r w:rsidRPr="00412B68">
        <w:rPr>
          <w:rFonts w:asciiTheme="minorHAnsi" w:hAnsiTheme="minorHAnsi"/>
          <w:bCs/>
          <w:color w:val="000000"/>
          <w:sz w:val="22"/>
          <w:szCs w:val="22"/>
        </w:rPr>
        <w:t>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r w:rsidRPr="00412B68">
        <w:rPr>
          <w:rFonts w:asciiTheme="minorHAnsi" w:hAnsiTheme="minorHAnsi"/>
          <w:bCs/>
          <w:color w:val="000000"/>
          <w:sz w:val="22"/>
          <w:szCs w:val="22"/>
        </w:rPr>
        <w:tab/>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j)</w:t>
      </w:r>
      <w:r w:rsidRPr="00412B68">
        <w:rPr>
          <w:rFonts w:asciiTheme="minorHAnsi" w:hAnsiTheme="minorHAnsi"/>
          <w:bCs/>
          <w:color w:val="000000"/>
          <w:sz w:val="22"/>
          <w:szCs w:val="22"/>
        </w:rPr>
        <w:tab/>
        <w:t>který není veden v rejstříku osob se zákazem plnění veřejných zakázek a</w:t>
      </w:r>
    </w:p>
    <w:p w:rsidR="00C14BDB" w:rsidRPr="00412B68" w:rsidRDefault="00C14BDB" w:rsidP="00C30759">
      <w:pPr>
        <w:jc w:val="both"/>
        <w:rPr>
          <w:rFonts w:asciiTheme="minorHAnsi" w:hAnsiTheme="minorHAnsi"/>
          <w:bCs/>
          <w:color w:val="000000"/>
          <w:sz w:val="22"/>
          <w:szCs w:val="22"/>
        </w:rPr>
      </w:pPr>
    </w:p>
    <w:p w:rsidR="00C30759" w:rsidRPr="00412B68" w:rsidRDefault="00C30759" w:rsidP="00C30759">
      <w:pPr>
        <w:jc w:val="both"/>
        <w:rPr>
          <w:rFonts w:asciiTheme="minorHAnsi" w:hAnsiTheme="minorHAnsi"/>
          <w:bCs/>
          <w:color w:val="000000"/>
          <w:sz w:val="22"/>
          <w:szCs w:val="22"/>
        </w:rPr>
      </w:pPr>
      <w:r w:rsidRPr="00412B68">
        <w:rPr>
          <w:rFonts w:asciiTheme="minorHAnsi" w:hAnsiTheme="minorHAnsi"/>
          <w:bCs/>
          <w:color w:val="000000"/>
          <w:sz w:val="22"/>
          <w:szCs w:val="22"/>
        </w:rPr>
        <w:t>k)</w:t>
      </w:r>
      <w:r w:rsidR="008745F0" w:rsidRPr="00412B68">
        <w:rPr>
          <w:rFonts w:asciiTheme="minorHAnsi" w:hAnsiTheme="minorHAnsi"/>
          <w:bCs/>
          <w:color w:val="000000"/>
          <w:sz w:val="22"/>
          <w:szCs w:val="22"/>
        </w:rPr>
        <w:tab/>
      </w:r>
      <w:r w:rsidRPr="00412B68">
        <w:rPr>
          <w:rFonts w:asciiTheme="minorHAnsi" w:hAnsiTheme="minorHAnsi"/>
          <w:bCs/>
          <w:color w:val="000000"/>
          <w:sz w:val="22"/>
          <w:szCs w:val="22"/>
        </w:rPr>
        <w:t>mu nebyla v posledních 3 letech pravomocně uložena pokuta za umožnění výkonu nelegální práce podle zvláštního právního předpisu.</w:t>
      </w:r>
    </w:p>
    <w:p w:rsidR="00C30759" w:rsidRPr="00412B68" w:rsidRDefault="00C30759" w:rsidP="00C30759">
      <w:pPr>
        <w:jc w:val="both"/>
        <w:rPr>
          <w:rFonts w:asciiTheme="minorHAnsi" w:hAnsiTheme="minorHAnsi"/>
          <w:bCs/>
          <w:color w:val="000000"/>
          <w:sz w:val="22"/>
          <w:szCs w:val="22"/>
        </w:rPr>
      </w:pPr>
    </w:p>
    <w:p w:rsidR="00C30759" w:rsidRPr="00412B68" w:rsidRDefault="00C14BDB" w:rsidP="00C30759">
      <w:pPr>
        <w:pStyle w:val="Zhlav"/>
        <w:tabs>
          <w:tab w:val="clear" w:pos="4536"/>
          <w:tab w:val="clear" w:pos="9072"/>
        </w:tabs>
        <w:rPr>
          <w:rFonts w:asciiTheme="minorHAnsi" w:hAnsiTheme="minorHAnsi"/>
          <w:b/>
          <w:bCs/>
          <w:color w:val="000000"/>
          <w:sz w:val="22"/>
          <w:szCs w:val="22"/>
          <w:u w:val="single"/>
        </w:rPr>
      </w:pPr>
      <w:r w:rsidRPr="00412B68">
        <w:rPr>
          <w:rFonts w:asciiTheme="minorHAnsi" w:hAnsiTheme="minorHAnsi"/>
          <w:b/>
          <w:bCs/>
          <w:color w:val="000000"/>
          <w:sz w:val="22"/>
          <w:szCs w:val="22"/>
          <w:u w:val="single"/>
        </w:rPr>
        <w:t>Profesní kvalifikační předpoklady</w:t>
      </w:r>
      <w:r w:rsidR="00671EC4" w:rsidRPr="00412B68">
        <w:rPr>
          <w:rFonts w:asciiTheme="minorHAnsi" w:hAnsiTheme="minorHAnsi"/>
          <w:b/>
          <w:bCs/>
          <w:color w:val="000000"/>
          <w:sz w:val="22"/>
          <w:szCs w:val="22"/>
          <w:u w:val="single"/>
        </w:rPr>
        <w:t>:</w:t>
      </w:r>
    </w:p>
    <w:p w:rsidR="00C30759" w:rsidRPr="00412B68" w:rsidRDefault="00C30759" w:rsidP="00C30759">
      <w:pPr>
        <w:pStyle w:val="Zhlav"/>
        <w:tabs>
          <w:tab w:val="clear" w:pos="4536"/>
          <w:tab w:val="clear" w:pos="9072"/>
        </w:tabs>
        <w:rPr>
          <w:rFonts w:asciiTheme="minorHAnsi" w:hAnsiTheme="minorHAnsi"/>
          <w:bCs/>
          <w:color w:val="000000"/>
          <w:sz w:val="22"/>
          <w:szCs w:val="22"/>
        </w:rPr>
      </w:pPr>
    </w:p>
    <w:p w:rsidR="00C30759" w:rsidRPr="00412B68" w:rsidRDefault="00C30759" w:rsidP="00C30759">
      <w:pPr>
        <w:pStyle w:val="Zhlav"/>
        <w:tabs>
          <w:tab w:val="clear" w:pos="4536"/>
          <w:tab w:val="clear" w:pos="9072"/>
        </w:tabs>
        <w:jc w:val="both"/>
        <w:rPr>
          <w:rFonts w:asciiTheme="minorHAnsi" w:hAnsiTheme="minorHAnsi"/>
          <w:bCs/>
          <w:color w:val="000000"/>
          <w:sz w:val="22"/>
          <w:szCs w:val="22"/>
        </w:rPr>
      </w:pPr>
      <w:r w:rsidRPr="00412B68">
        <w:rPr>
          <w:rFonts w:asciiTheme="minorHAnsi" w:hAnsiTheme="minorHAnsi"/>
          <w:bCs/>
          <w:color w:val="000000"/>
          <w:sz w:val="22"/>
          <w:szCs w:val="22"/>
        </w:rPr>
        <w:t>dle ust. § 54 písm. a) zákona, že jsem</w:t>
      </w:r>
      <w:r w:rsidR="008745F0" w:rsidRPr="00412B68">
        <w:rPr>
          <w:rFonts w:asciiTheme="minorHAnsi" w:hAnsiTheme="minorHAnsi"/>
          <w:bCs/>
          <w:color w:val="000000"/>
          <w:sz w:val="22"/>
          <w:szCs w:val="22"/>
        </w:rPr>
        <w:t>/jsme</w:t>
      </w:r>
      <w:r w:rsidRPr="00412B68">
        <w:rPr>
          <w:rFonts w:asciiTheme="minorHAnsi" w:hAnsiTheme="minorHAnsi"/>
          <w:bCs/>
          <w:color w:val="000000"/>
          <w:sz w:val="22"/>
          <w:szCs w:val="22"/>
        </w:rPr>
        <w:t xml:space="preserve"> zapsán</w:t>
      </w:r>
      <w:r w:rsidR="008745F0" w:rsidRPr="00412B68">
        <w:rPr>
          <w:rFonts w:asciiTheme="minorHAnsi" w:hAnsiTheme="minorHAnsi"/>
          <w:bCs/>
          <w:color w:val="000000"/>
          <w:sz w:val="22"/>
          <w:szCs w:val="22"/>
        </w:rPr>
        <w:t>/zapsáni</w:t>
      </w:r>
      <w:r w:rsidRPr="00412B68">
        <w:rPr>
          <w:rFonts w:asciiTheme="minorHAnsi" w:hAnsiTheme="minorHAnsi"/>
          <w:bCs/>
          <w:color w:val="000000"/>
          <w:sz w:val="22"/>
          <w:szCs w:val="22"/>
        </w:rPr>
        <w:t xml:space="preserve"> v obchodním rejstříku, či jiné obdobné evidenci,</w:t>
      </w:r>
    </w:p>
    <w:p w:rsidR="00C30759" w:rsidRPr="00412B68" w:rsidRDefault="00C30759" w:rsidP="00C30759">
      <w:pPr>
        <w:pStyle w:val="Zhlav"/>
        <w:tabs>
          <w:tab w:val="clear" w:pos="4536"/>
          <w:tab w:val="clear" w:pos="9072"/>
        </w:tabs>
        <w:ind w:left="1440"/>
        <w:jc w:val="both"/>
        <w:rPr>
          <w:rFonts w:asciiTheme="minorHAnsi" w:hAnsiTheme="minorHAnsi"/>
          <w:bCs/>
          <w:color w:val="000000"/>
          <w:sz w:val="22"/>
          <w:szCs w:val="22"/>
        </w:rPr>
      </w:pPr>
    </w:p>
    <w:p w:rsidR="00C30759" w:rsidRPr="00412B68" w:rsidRDefault="00C30759" w:rsidP="00C30759">
      <w:pPr>
        <w:pStyle w:val="Zhlav"/>
        <w:tabs>
          <w:tab w:val="clear" w:pos="4536"/>
          <w:tab w:val="clear" w:pos="9072"/>
        </w:tabs>
        <w:jc w:val="both"/>
        <w:rPr>
          <w:rFonts w:asciiTheme="minorHAnsi" w:hAnsiTheme="minorHAnsi"/>
          <w:bCs/>
          <w:color w:val="000000"/>
          <w:sz w:val="22"/>
          <w:szCs w:val="22"/>
        </w:rPr>
      </w:pPr>
      <w:r w:rsidRPr="00412B68">
        <w:rPr>
          <w:rFonts w:asciiTheme="minorHAnsi" w:hAnsiTheme="minorHAnsi"/>
          <w:bCs/>
          <w:color w:val="000000"/>
          <w:sz w:val="22"/>
          <w:szCs w:val="22"/>
        </w:rPr>
        <w:t>dle ust. § 54 písm. b) zákona</w:t>
      </w:r>
      <w:r w:rsidR="008745F0" w:rsidRPr="00412B68">
        <w:rPr>
          <w:rFonts w:asciiTheme="minorHAnsi" w:hAnsiTheme="minorHAnsi"/>
          <w:bCs/>
          <w:color w:val="000000"/>
          <w:sz w:val="22"/>
          <w:szCs w:val="22"/>
        </w:rPr>
        <w:t>, že disponuji/disponujeme</w:t>
      </w:r>
      <w:r w:rsidRPr="00412B68">
        <w:rPr>
          <w:rFonts w:asciiTheme="minorHAnsi" w:hAnsiTheme="minorHAnsi"/>
          <w:bCs/>
          <w:color w:val="000000"/>
          <w:sz w:val="22"/>
          <w:szCs w:val="22"/>
        </w:rPr>
        <w:t xml:space="preserve"> doklad</w:t>
      </w:r>
      <w:r w:rsidR="008745F0" w:rsidRPr="00412B68">
        <w:rPr>
          <w:rFonts w:asciiTheme="minorHAnsi" w:hAnsiTheme="minorHAnsi"/>
          <w:bCs/>
          <w:color w:val="000000"/>
          <w:sz w:val="22"/>
          <w:szCs w:val="22"/>
        </w:rPr>
        <w:t>em</w:t>
      </w:r>
      <w:r w:rsidRPr="00412B68">
        <w:rPr>
          <w:rFonts w:asciiTheme="minorHAnsi" w:hAnsiTheme="minorHAnsi"/>
          <w:bCs/>
          <w:color w:val="000000"/>
          <w:sz w:val="22"/>
          <w:szCs w:val="22"/>
        </w:rPr>
        <w:t xml:space="preserve"> o oprávnění k podnikání v rozsahu odpovíd</w:t>
      </w:r>
      <w:r w:rsidR="008745F0" w:rsidRPr="00412B68">
        <w:rPr>
          <w:rFonts w:asciiTheme="minorHAnsi" w:hAnsiTheme="minorHAnsi"/>
          <w:bCs/>
          <w:color w:val="000000"/>
          <w:sz w:val="22"/>
          <w:szCs w:val="22"/>
        </w:rPr>
        <w:t>ajícím předmětu v</w:t>
      </w:r>
      <w:r w:rsidRPr="00412B68">
        <w:rPr>
          <w:rFonts w:asciiTheme="minorHAnsi" w:hAnsiTheme="minorHAnsi"/>
          <w:bCs/>
          <w:color w:val="000000"/>
          <w:sz w:val="22"/>
          <w:szCs w:val="22"/>
        </w:rPr>
        <w:t>eřejné zakázky (tj. provádění staveb, jejich změn a odstraňování);</w:t>
      </w:r>
    </w:p>
    <w:p w:rsidR="00C30759" w:rsidRPr="00412B68" w:rsidRDefault="00C30759" w:rsidP="00C30759">
      <w:pPr>
        <w:pStyle w:val="Zhlav"/>
        <w:tabs>
          <w:tab w:val="clear" w:pos="4536"/>
          <w:tab w:val="clear" w:pos="9072"/>
        </w:tabs>
        <w:ind w:left="1440"/>
        <w:jc w:val="both"/>
        <w:rPr>
          <w:rFonts w:asciiTheme="minorHAnsi" w:hAnsiTheme="minorHAnsi"/>
          <w:bCs/>
          <w:color w:val="000000"/>
          <w:sz w:val="22"/>
          <w:szCs w:val="22"/>
        </w:rPr>
      </w:pPr>
    </w:p>
    <w:p w:rsidR="00C30759" w:rsidRPr="00412B68" w:rsidRDefault="008745F0" w:rsidP="00C30759">
      <w:pPr>
        <w:jc w:val="both"/>
        <w:rPr>
          <w:rFonts w:asciiTheme="minorHAnsi" w:hAnsiTheme="minorHAnsi"/>
          <w:b/>
          <w:bCs/>
          <w:color w:val="000000"/>
          <w:sz w:val="22"/>
          <w:szCs w:val="22"/>
          <w:u w:val="single"/>
        </w:rPr>
      </w:pPr>
      <w:r w:rsidRPr="00412B68">
        <w:rPr>
          <w:rFonts w:asciiTheme="minorHAnsi" w:hAnsiTheme="minorHAnsi"/>
          <w:b/>
          <w:bCs/>
          <w:color w:val="000000"/>
          <w:sz w:val="22"/>
          <w:szCs w:val="22"/>
          <w:u w:val="single"/>
        </w:rPr>
        <w:t>Ekonomická a finanční způsobilost</w:t>
      </w:r>
      <w:r w:rsidR="00671EC4" w:rsidRPr="00412B68">
        <w:rPr>
          <w:rFonts w:asciiTheme="minorHAnsi" w:hAnsiTheme="minorHAnsi"/>
          <w:b/>
          <w:bCs/>
          <w:color w:val="000000"/>
          <w:sz w:val="22"/>
          <w:szCs w:val="22"/>
          <w:u w:val="single"/>
        </w:rPr>
        <w:t>:</w:t>
      </w:r>
    </w:p>
    <w:p w:rsidR="00936E76" w:rsidRPr="00412B68" w:rsidRDefault="00936E76" w:rsidP="00936E76">
      <w:pPr>
        <w:ind w:left="360"/>
        <w:rPr>
          <w:rFonts w:asciiTheme="minorHAnsi" w:hAnsiTheme="minorHAnsi"/>
          <w:bCs/>
          <w:color w:val="000000"/>
          <w:sz w:val="22"/>
          <w:szCs w:val="22"/>
        </w:rPr>
      </w:pPr>
    </w:p>
    <w:p w:rsidR="00C30759" w:rsidRPr="00412B68" w:rsidRDefault="008745F0" w:rsidP="00936E76">
      <w:pPr>
        <w:rPr>
          <w:rFonts w:asciiTheme="minorHAnsi" w:hAnsiTheme="minorHAnsi"/>
          <w:bCs/>
          <w:color w:val="000000"/>
          <w:sz w:val="22"/>
          <w:szCs w:val="22"/>
        </w:rPr>
      </w:pPr>
      <w:r w:rsidRPr="00412B68">
        <w:rPr>
          <w:rFonts w:asciiTheme="minorHAnsi" w:hAnsiTheme="minorHAnsi"/>
          <w:bCs/>
          <w:color w:val="000000"/>
          <w:sz w:val="22"/>
          <w:szCs w:val="22"/>
        </w:rPr>
        <w:t>jsme/jsem schopni/schopen ekonomicky a finančně splnit předmět této veřejné zakázky;</w:t>
      </w:r>
    </w:p>
    <w:p w:rsidR="008745F0" w:rsidRPr="00412B68" w:rsidRDefault="008745F0" w:rsidP="00936E76">
      <w:pPr>
        <w:rPr>
          <w:rFonts w:asciiTheme="minorHAnsi" w:hAnsiTheme="minorHAnsi"/>
          <w:bCs/>
          <w:color w:val="000000"/>
          <w:sz w:val="22"/>
          <w:szCs w:val="22"/>
        </w:rPr>
      </w:pPr>
    </w:p>
    <w:p w:rsidR="008745F0" w:rsidRPr="00412B68" w:rsidRDefault="008745F0" w:rsidP="008745F0">
      <w:pPr>
        <w:autoSpaceDE w:val="0"/>
        <w:autoSpaceDN w:val="0"/>
        <w:adjustRightInd w:val="0"/>
        <w:ind w:left="720"/>
        <w:jc w:val="both"/>
        <w:rPr>
          <w:rFonts w:asciiTheme="minorHAnsi" w:hAnsiTheme="minorHAnsi"/>
          <w:bCs/>
          <w:color w:val="000000"/>
          <w:sz w:val="22"/>
          <w:szCs w:val="22"/>
        </w:rPr>
      </w:pPr>
    </w:p>
    <w:p w:rsidR="00671EC4" w:rsidRPr="00412B68" w:rsidRDefault="00671EC4" w:rsidP="00936E76">
      <w:pPr>
        <w:rPr>
          <w:rFonts w:asciiTheme="minorHAnsi" w:hAnsiTheme="minorHAnsi"/>
          <w:bCs/>
          <w:color w:val="000000"/>
          <w:sz w:val="22"/>
          <w:szCs w:val="22"/>
        </w:rPr>
      </w:pPr>
    </w:p>
    <w:p w:rsidR="00671EC4" w:rsidRPr="00412B68" w:rsidRDefault="00671EC4" w:rsidP="00936E76">
      <w:pPr>
        <w:rPr>
          <w:rFonts w:asciiTheme="minorHAnsi" w:hAnsiTheme="minorHAnsi"/>
          <w:bCs/>
          <w:color w:val="000000"/>
          <w:sz w:val="22"/>
          <w:szCs w:val="22"/>
        </w:rPr>
      </w:pPr>
    </w:p>
    <w:p w:rsidR="00936E76" w:rsidRPr="00412B68" w:rsidRDefault="00936E76" w:rsidP="00936E76">
      <w:pPr>
        <w:rPr>
          <w:rFonts w:asciiTheme="minorHAnsi" w:hAnsiTheme="minorHAnsi"/>
          <w:bCs/>
          <w:color w:val="000000"/>
          <w:sz w:val="22"/>
          <w:szCs w:val="22"/>
        </w:rPr>
      </w:pPr>
      <w:r w:rsidRPr="00412B68">
        <w:rPr>
          <w:rFonts w:asciiTheme="minorHAnsi" w:hAnsiTheme="minorHAnsi"/>
          <w:bCs/>
          <w:color w:val="000000"/>
          <w:sz w:val="22"/>
          <w:szCs w:val="22"/>
        </w:rPr>
        <w:t>V</w:t>
      </w:r>
      <w:r w:rsidR="00412B68">
        <w:rPr>
          <w:rFonts w:asciiTheme="minorHAnsi" w:hAnsiTheme="minorHAnsi"/>
          <w:bCs/>
          <w:color w:val="000000"/>
          <w:sz w:val="22"/>
          <w:szCs w:val="22"/>
        </w:rPr>
        <w:t>___________,</w:t>
      </w:r>
      <w:r w:rsidRPr="00412B68">
        <w:rPr>
          <w:rFonts w:asciiTheme="minorHAnsi" w:hAnsiTheme="minorHAnsi"/>
          <w:bCs/>
          <w:color w:val="000000"/>
          <w:sz w:val="22"/>
          <w:szCs w:val="22"/>
        </w:rPr>
        <w:t xml:space="preserve"> dne </w:t>
      </w:r>
      <w:r w:rsidR="00412B68">
        <w:rPr>
          <w:rFonts w:asciiTheme="minorHAnsi" w:hAnsiTheme="minorHAnsi"/>
          <w:bCs/>
          <w:color w:val="000000"/>
          <w:sz w:val="22"/>
          <w:szCs w:val="22"/>
        </w:rPr>
        <w:t>___________</w:t>
      </w:r>
    </w:p>
    <w:p w:rsidR="00936E76" w:rsidRPr="00412B68" w:rsidRDefault="00936E76" w:rsidP="00936E76">
      <w:pPr>
        <w:rPr>
          <w:rFonts w:asciiTheme="minorHAnsi" w:hAnsiTheme="minorHAnsi"/>
          <w:bCs/>
          <w:color w:val="000000"/>
          <w:sz w:val="22"/>
          <w:szCs w:val="22"/>
        </w:rPr>
      </w:pPr>
    </w:p>
    <w:p w:rsidR="002E357B" w:rsidRPr="00412B68" w:rsidRDefault="002E357B" w:rsidP="00936E76">
      <w:pPr>
        <w:rPr>
          <w:rFonts w:asciiTheme="minorHAnsi" w:hAnsiTheme="minorHAnsi"/>
          <w:bCs/>
          <w:color w:val="000000"/>
          <w:sz w:val="22"/>
          <w:szCs w:val="22"/>
        </w:rPr>
      </w:pPr>
    </w:p>
    <w:p w:rsidR="00936E76" w:rsidRPr="00412B68" w:rsidRDefault="00936E76" w:rsidP="008745F0">
      <w:pPr>
        <w:ind w:left="5529"/>
        <w:rPr>
          <w:rFonts w:asciiTheme="minorHAnsi" w:hAnsiTheme="minorHAnsi"/>
          <w:bCs/>
          <w:color w:val="000000"/>
          <w:sz w:val="22"/>
          <w:szCs w:val="22"/>
        </w:rPr>
      </w:pPr>
      <w:r w:rsidRPr="00412B68">
        <w:rPr>
          <w:rFonts w:asciiTheme="minorHAnsi" w:hAnsiTheme="minorHAnsi"/>
          <w:bCs/>
          <w:color w:val="000000"/>
          <w:sz w:val="22"/>
          <w:szCs w:val="22"/>
        </w:rPr>
        <w:tab/>
      </w:r>
      <w:r w:rsidRPr="00412B68">
        <w:rPr>
          <w:rFonts w:asciiTheme="minorHAnsi" w:hAnsiTheme="minorHAnsi"/>
          <w:bCs/>
          <w:color w:val="000000"/>
          <w:sz w:val="22"/>
          <w:szCs w:val="22"/>
        </w:rPr>
        <w:tab/>
      </w:r>
      <w:r w:rsidRPr="00412B68">
        <w:rPr>
          <w:rFonts w:asciiTheme="minorHAnsi" w:hAnsiTheme="minorHAnsi"/>
          <w:bCs/>
          <w:color w:val="000000"/>
          <w:sz w:val="22"/>
          <w:szCs w:val="22"/>
        </w:rPr>
        <w:tab/>
      </w:r>
      <w:r w:rsidRPr="00412B68">
        <w:rPr>
          <w:rFonts w:asciiTheme="minorHAnsi" w:hAnsiTheme="minorHAnsi"/>
          <w:bCs/>
          <w:color w:val="000000"/>
          <w:sz w:val="22"/>
          <w:szCs w:val="22"/>
        </w:rPr>
        <w:tab/>
      </w:r>
      <w:r w:rsidRPr="00412B68">
        <w:rPr>
          <w:rFonts w:asciiTheme="minorHAnsi" w:hAnsiTheme="minorHAnsi"/>
          <w:bCs/>
          <w:color w:val="000000"/>
          <w:sz w:val="22"/>
          <w:szCs w:val="22"/>
        </w:rPr>
        <w:tab/>
      </w:r>
      <w:r w:rsidRPr="00412B68">
        <w:rPr>
          <w:rFonts w:asciiTheme="minorHAnsi" w:hAnsiTheme="minorHAnsi"/>
          <w:bCs/>
          <w:color w:val="000000"/>
          <w:sz w:val="22"/>
          <w:szCs w:val="22"/>
        </w:rPr>
        <w:tab/>
      </w:r>
      <w:r w:rsidR="00412B68">
        <w:rPr>
          <w:rFonts w:asciiTheme="minorHAnsi" w:hAnsiTheme="minorHAnsi"/>
          <w:bCs/>
          <w:color w:val="000000"/>
          <w:sz w:val="22"/>
          <w:szCs w:val="22"/>
        </w:rPr>
        <w:t>______________________________</w:t>
      </w:r>
    </w:p>
    <w:p w:rsidR="003A6F63" w:rsidRPr="00412B68" w:rsidRDefault="00936E76" w:rsidP="00510C70">
      <w:pPr>
        <w:ind w:left="5529"/>
        <w:jc w:val="center"/>
        <w:rPr>
          <w:rFonts w:asciiTheme="minorHAnsi" w:hAnsiTheme="minorHAnsi"/>
          <w:bCs/>
          <w:color w:val="000000"/>
          <w:sz w:val="22"/>
          <w:szCs w:val="22"/>
        </w:rPr>
      </w:pPr>
      <w:r w:rsidRPr="00412B68">
        <w:rPr>
          <w:rFonts w:asciiTheme="minorHAnsi" w:hAnsiTheme="minorHAnsi"/>
          <w:bCs/>
          <w:color w:val="000000"/>
          <w:sz w:val="22"/>
          <w:szCs w:val="22"/>
        </w:rPr>
        <w:t>Razítko a podpis oprávněné osoby dodavatele</w:t>
      </w:r>
    </w:p>
    <w:sectPr w:rsidR="003A6F63" w:rsidRPr="00412B68" w:rsidSect="004C63AE">
      <w:footerReference w:type="default" r:id="rId8"/>
      <w:headerReference w:type="first" r:id="rId9"/>
      <w:footerReference w:type="first" r:id="rId10"/>
      <w:pgSz w:w="11906" w:h="16838"/>
      <w:pgMar w:top="1701" w:right="1274" w:bottom="993"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51" w:rsidRDefault="00617051">
      <w:r>
        <w:separator/>
      </w:r>
    </w:p>
  </w:endnote>
  <w:endnote w:type="continuationSeparator" w:id="0">
    <w:p w:rsidR="00617051" w:rsidRDefault="00617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DE" w:rsidRPr="006503EA" w:rsidRDefault="007101DE" w:rsidP="007101DE">
    <w:pPr>
      <w:pStyle w:val="Zpat"/>
      <w:rPr>
        <w:rFonts w:asciiTheme="minorHAnsi" w:hAnsiTheme="minorHAnsi"/>
      </w:rPr>
    </w:pPr>
    <w:r w:rsidRPr="006503EA">
      <w:rPr>
        <w:rStyle w:val="slostrnky"/>
        <w:rFonts w:asciiTheme="minorHAnsi" w:hAnsiTheme="minorHAnsi" w:cs="Calibri"/>
      </w:rPr>
      <w:t>___________________________________________________________________________________________</w:t>
    </w:r>
    <w:r w:rsidR="00372E2C">
      <w:rPr>
        <w:rStyle w:val="slostrnky"/>
        <w:rFonts w:asciiTheme="minorHAnsi" w:hAnsiTheme="minorHAnsi" w:cs="Calibri"/>
      </w:rPr>
      <w:t xml:space="preserve"> </w:t>
    </w:r>
    <w:r>
      <w:rPr>
        <w:rStyle w:val="slostrnky"/>
        <w:rFonts w:asciiTheme="minorHAnsi" w:hAnsiTheme="minorHAnsi"/>
      </w:rPr>
      <w:t>Z</w:t>
    </w:r>
    <w:r w:rsidRPr="006503EA">
      <w:rPr>
        <w:rStyle w:val="slostrnky"/>
        <w:rFonts w:asciiTheme="minorHAnsi" w:hAnsiTheme="minorHAnsi"/>
      </w:rPr>
      <w:t xml:space="preserve">adávací dokumentace k veřejné zakázce nazvané: </w:t>
    </w:r>
    <w:r w:rsidRPr="006503EA">
      <w:rPr>
        <w:rStyle w:val="slostrnky"/>
        <w:rFonts w:asciiTheme="minorHAnsi" w:hAnsiTheme="minorHAnsi"/>
      </w:rPr>
      <w:tab/>
    </w:r>
    <w:r w:rsidRPr="006503EA">
      <w:rPr>
        <w:rStyle w:val="slostrnky"/>
        <w:rFonts w:asciiTheme="minorHAnsi" w:hAnsiTheme="minorHAnsi"/>
      </w:rPr>
      <w:tab/>
      <w:t xml:space="preserve">Strana </w:t>
    </w:r>
    <w:r w:rsidR="001022F3" w:rsidRPr="006503EA">
      <w:rPr>
        <w:rStyle w:val="slostrnky"/>
        <w:rFonts w:asciiTheme="minorHAnsi" w:hAnsiTheme="minorHAnsi"/>
      </w:rPr>
      <w:fldChar w:fldCharType="begin"/>
    </w:r>
    <w:r w:rsidRPr="006503EA">
      <w:rPr>
        <w:rStyle w:val="slostrnky"/>
        <w:rFonts w:asciiTheme="minorHAnsi" w:hAnsiTheme="minorHAnsi"/>
      </w:rPr>
      <w:instrText xml:space="preserve"> PAGE </w:instrText>
    </w:r>
    <w:r w:rsidR="001022F3" w:rsidRPr="006503EA">
      <w:rPr>
        <w:rStyle w:val="slostrnky"/>
        <w:rFonts w:asciiTheme="minorHAnsi" w:hAnsiTheme="minorHAnsi"/>
      </w:rPr>
      <w:fldChar w:fldCharType="separate"/>
    </w:r>
    <w:r w:rsidR="00575E84">
      <w:rPr>
        <w:rStyle w:val="slostrnky"/>
        <w:rFonts w:asciiTheme="minorHAnsi" w:hAnsiTheme="minorHAnsi"/>
        <w:noProof/>
      </w:rPr>
      <w:t>1</w:t>
    </w:r>
    <w:r w:rsidR="001022F3" w:rsidRPr="006503EA">
      <w:rPr>
        <w:rStyle w:val="slostrnky"/>
        <w:rFonts w:asciiTheme="minorHAnsi" w:hAnsiTheme="minorHAnsi"/>
      </w:rPr>
      <w:fldChar w:fldCharType="end"/>
    </w:r>
    <w:r w:rsidRPr="006503EA">
      <w:rPr>
        <w:rStyle w:val="slostrnky"/>
        <w:rFonts w:asciiTheme="minorHAnsi" w:hAnsiTheme="minorHAnsi"/>
      </w:rPr>
      <w:t xml:space="preserve"> (celkem </w:t>
    </w:r>
    <w:r w:rsidR="001022F3" w:rsidRPr="006503EA">
      <w:rPr>
        <w:rStyle w:val="slostrnky"/>
        <w:rFonts w:asciiTheme="minorHAnsi" w:hAnsiTheme="minorHAnsi"/>
      </w:rPr>
      <w:fldChar w:fldCharType="begin"/>
    </w:r>
    <w:r w:rsidRPr="006503EA">
      <w:rPr>
        <w:rStyle w:val="slostrnky"/>
        <w:rFonts w:asciiTheme="minorHAnsi" w:hAnsiTheme="minorHAnsi"/>
      </w:rPr>
      <w:instrText xml:space="preserve"> NUMPAGES </w:instrText>
    </w:r>
    <w:r w:rsidR="001022F3" w:rsidRPr="006503EA">
      <w:rPr>
        <w:rStyle w:val="slostrnky"/>
        <w:rFonts w:asciiTheme="minorHAnsi" w:hAnsiTheme="minorHAnsi"/>
      </w:rPr>
      <w:fldChar w:fldCharType="separate"/>
    </w:r>
    <w:r w:rsidR="00575E84">
      <w:rPr>
        <w:rStyle w:val="slostrnky"/>
        <w:rFonts w:asciiTheme="minorHAnsi" w:hAnsiTheme="minorHAnsi"/>
        <w:noProof/>
      </w:rPr>
      <w:t>3</w:t>
    </w:r>
    <w:r w:rsidR="001022F3" w:rsidRPr="006503EA">
      <w:rPr>
        <w:rStyle w:val="slostrnky"/>
        <w:rFonts w:asciiTheme="minorHAnsi" w:hAnsiTheme="minorHAnsi"/>
      </w:rPr>
      <w:fldChar w:fldCharType="end"/>
    </w:r>
    <w:r w:rsidRPr="006503EA">
      <w:rPr>
        <w:rStyle w:val="slostrnky"/>
        <w:rFonts w:asciiTheme="minorHAnsi" w:hAnsiTheme="minorHAnsi"/>
      </w:rPr>
      <w:t>)</w:t>
    </w:r>
  </w:p>
  <w:p w:rsidR="007101DE" w:rsidRPr="006503EA" w:rsidRDefault="007101DE" w:rsidP="007101DE">
    <w:pPr>
      <w:pStyle w:val="Zpat"/>
      <w:rPr>
        <w:rStyle w:val="slostrnky"/>
        <w:rFonts w:asciiTheme="minorHAnsi" w:hAnsiTheme="minorHAnsi"/>
      </w:rPr>
    </w:pPr>
    <w:r w:rsidRPr="006503EA">
      <w:rPr>
        <w:rStyle w:val="slostrnky"/>
        <w:rFonts w:asciiTheme="minorHAnsi" w:hAnsiTheme="minorHAnsi"/>
      </w:rPr>
      <w:t>„</w:t>
    </w:r>
    <w:r w:rsidRPr="006503EA">
      <w:rPr>
        <w:rFonts w:asciiTheme="minorHAnsi" w:hAnsiTheme="minorHAnsi"/>
      </w:rPr>
      <w:t>Hofské lesoparky v Karlových Varech – Sv. Urban (stavba a hřiště)</w:t>
    </w:r>
    <w:r w:rsidRPr="006503EA">
      <w:rPr>
        <w:rStyle w:val="slostrnky"/>
        <w:rFonts w:asciiTheme="minorHAnsi" w:hAnsiTheme="minorHAnsi"/>
      </w:rPr>
      <w:t>“</w:t>
    </w:r>
  </w:p>
  <w:p w:rsidR="007101DE" w:rsidRPr="006503EA" w:rsidRDefault="007101DE" w:rsidP="007101DE">
    <w:pPr>
      <w:pStyle w:val="Zpat"/>
      <w:rPr>
        <w:rStyle w:val="slostrnky"/>
        <w:rFonts w:asciiTheme="minorHAnsi" w:hAnsiTheme="minorHAnsi" w:cs="Calibri"/>
      </w:rPr>
    </w:pPr>
  </w:p>
  <w:p w:rsidR="007101DE" w:rsidRPr="006503EA" w:rsidRDefault="007101DE" w:rsidP="007101DE">
    <w:pPr>
      <w:pStyle w:val="Zpat"/>
      <w:jc w:val="center"/>
      <w:rPr>
        <w:rFonts w:asciiTheme="minorHAnsi" w:hAnsiTheme="minorHAnsi"/>
      </w:rPr>
    </w:pPr>
    <w:r w:rsidRPr="006503EA">
      <w:rPr>
        <w:rFonts w:asciiTheme="minorHAnsi" w:hAnsiTheme="minorHAnsi"/>
        <w:noProof/>
      </w:rPr>
      <w:drawing>
        <wp:inline distT="0" distB="0" distL="0" distR="0">
          <wp:extent cx="826770" cy="492760"/>
          <wp:effectExtent l="19050" t="0" r="0" b="0"/>
          <wp:docPr id="5" name="obrázek 1" descr="f0f51dddb42d0039e4faf6cc15618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0f51dddb42d0039e4faf6cc1561891a"/>
                  <pic:cNvPicPr>
                    <a:picLocks noChangeAspect="1" noChangeArrowheads="1"/>
                  </pic:cNvPicPr>
                </pic:nvPicPr>
                <pic:blipFill>
                  <a:blip r:embed="rId1"/>
                  <a:srcRect/>
                  <a:stretch>
                    <a:fillRect/>
                  </a:stretch>
                </pic:blipFill>
                <pic:spPr bwMode="auto">
                  <a:xfrm>
                    <a:off x="0" y="0"/>
                    <a:ext cx="826770" cy="492760"/>
                  </a:xfrm>
                  <a:prstGeom prst="rect">
                    <a:avLst/>
                  </a:prstGeom>
                  <a:noFill/>
                  <a:ln w="9525">
                    <a:noFill/>
                    <a:miter lim="800000"/>
                    <a:headEnd/>
                    <a:tailEnd/>
                  </a:ln>
                </pic:spPr>
              </pic:pic>
            </a:graphicData>
          </a:graphic>
        </wp:inline>
      </w:drawing>
    </w:r>
    <w:r w:rsidRPr="006503EA">
      <w:rPr>
        <w:rFonts w:asciiTheme="minorHAnsi" w:hAnsiTheme="minorHAnsi"/>
      </w:rPr>
      <w:t xml:space="preserve">            </w:t>
    </w:r>
    <w:r w:rsidRPr="006503EA">
      <w:rPr>
        <w:rFonts w:asciiTheme="minorHAnsi" w:hAnsiTheme="minorHAnsi"/>
        <w:noProof/>
      </w:rPr>
      <w:drawing>
        <wp:inline distT="0" distB="0" distL="0" distR="0">
          <wp:extent cx="882650" cy="588645"/>
          <wp:effectExtent l="19050" t="0" r="0" b="0"/>
          <wp:docPr id="6" name="obrázek 2" descr="747b43e867d6044f3589b95082154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747b43e867d6044f3589b95082154aeb"/>
                  <pic:cNvPicPr>
                    <a:picLocks noChangeAspect="1" noChangeArrowheads="1"/>
                  </pic:cNvPicPr>
                </pic:nvPicPr>
                <pic:blipFill>
                  <a:blip r:embed="rId2"/>
                  <a:srcRect/>
                  <a:stretch>
                    <a:fillRect/>
                  </a:stretch>
                </pic:blipFill>
                <pic:spPr bwMode="auto">
                  <a:xfrm>
                    <a:off x="0" y="0"/>
                    <a:ext cx="882650" cy="588645"/>
                  </a:xfrm>
                  <a:prstGeom prst="rect">
                    <a:avLst/>
                  </a:prstGeom>
                  <a:noFill/>
                  <a:ln w="9525">
                    <a:noFill/>
                    <a:miter lim="800000"/>
                    <a:headEnd/>
                    <a:tailEnd/>
                  </a:ln>
                </pic:spPr>
              </pic:pic>
            </a:graphicData>
          </a:graphic>
        </wp:inline>
      </w:drawing>
    </w:r>
    <w:r w:rsidRPr="006503EA">
      <w:rPr>
        <w:rFonts w:asciiTheme="minorHAnsi" w:hAnsiTheme="minorHAnsi"/>
      </w:rPr>
      <w:t xml:space="preserve">             </w:t>
    </w:r>
  </w:p>
  <w:p w:rsidR="007101DE" w:rsidRPr="006503EA" w:rsidRDefault="007101DE" w:rsidP="007101DE">
    <w:pPr>
      <w:pStyle w:val="Normlnweb"/>
      <w:shd w:val="clear" w:color="auto" w:fill="FFFFFF"/>
      <w:jc w:val="center"/>
      <w:rPr>
        <w:rFonts w:asciiTheme="minorHAnsi" w:hAnsiTheme="minorHAnsi" w:cs="Tahoma"/>
        <w:b/>
      </w:rPr>
    </w:pPr>
    <w:r w:rsidRPr="006503EA">
      <w:rPr>
        <w:rFonts w:asciiTheme="minorHAnsi" w:hAnsiTheme="minorHAnsi" w:cs="Tahoma"/>
        <w:b/>
      </w:rPr>
      <w:t>Spolufinancováno Evropskou unií z Evropského fondu pro regionální rozvoj.  Investice do vaší budoucnosti.</w:t>
    </w:r>
  </w:p>
  <w:p w:rsidR="007101DE" w:rsidRPr="006503EA" w:rsidRDefault="007101DE" w:rsidP="007101DE">
    <w:pPr>
      <w:pStyle w:val="Zpat"/>
      <w:rPr>
        <w:rFonts w:asciiTheme="minorHAnsi" w:hAnsiTheme="minorHAnsi" w:cs="Arial"/>
        <w:sz w:val="16"/>
        <w:szCs w:val="16"/>
      </w:rPr>
    </w:pPr>
  </w:p>
  <w:p w:rsidR="007101DE" w:rsidRPr="006503EA" w:rsidRDefault="007101DE" w:rsidP="007101DE">
    <w:pPr>
      <w:pStyle w:val="Zpat"/>
      <w:rPr>
        <w:rFonts w:asciiTheme="minorHAnsi" w:hAnsiTheme="minorHAnsi"/>
      </w:rPr>
    </w:pPr>
  </w:p>
  <w:p w:rsidR="007101DE" w:rsidRPr="006503EA" w:rsidRDefault="007101DE" w:rsidP="007101DE">
    <w:pPr>
      <w:pStyle w:val="Zpat"/>
      <w:rPr>
        <w:rStyle w:val="slostrnky"/>
        <w:rFonts w:asciiTheme="minorHAnsi" w:hAnsiTheme="minorHAnsi" w:cs="Calibri"/>
      </w:rPr>
    </w:pPr>
  </w:p>
  <w:p w:rsidR="007101DE" w:rsidRDefault="007101DE">
    <w:pPr>
      <w:pStyle w:val="Zpat"/>
    </w:pPr>
  </w:p>
  <w:p w:rsidR="0095556E" w:rsidRDefault="0095556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6070"/>
      <w:docPartObj>
        <w:docPartGallery w:val="Page Numbers (Bottom of Page)"/>
        <w:docPartUnique/>
      </w:docPartObj>
    </w:sdtPr>
    <w:sdtContent>
      <w:p w:rsidR="0095556E" w:rsidRDefault="001022F3">
        <w:pPr>
          <w:pStyle w:val="Zpat"/>
          <w:jc w:val="center"/>
        </w:pPr>
        <w:r>
          <w:fldChar w:fldCharType="begin"/>
        </w:r>
        <w:r w:rsidR="008964D2">
          <w:instrText xml:space="preserve"> PAGE   \* MERGEFORMAT </w:instrText>
        </w:r>
        <w:r>
          <w:fldChar w:fldCharType="separate"/>
        </w:r>
        <w:r w:rsidR="004C63AE">
          <w:rPr>
            <w:noProof/>
          </w:rPr>
          <w:t>1</w:t>
        </w:r>
        <w:r>
          <w:rPr>
            <w:noProof/>
          </w:rPr>
          <w:fldChar w:fldCharType="end"/>
        </w:r>
      </w:p>
    </w:sdtContent>
  </w:sdt>
  <w:p w:rsidR="00D65942" w:rsidRDefault="00D659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51" w:rsidRDefault="00617051">
      <w:r>
        <w:separator/>
      </w:r>
    </w:p>
  </w:footnote>
  <w:footnote w:type="continuationSeparator" w:id="0">
    <w:p w:rsidR="00617051" w:rsidRDefault="00617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0A" w:rsidRPr="004C63AE" w:rsidRDefault="004C63AE" w:rsidP="004C63AE">
    <w:pPr>
      <w:pStyle w:val="Zhlav"/>
    </w:pPr>
    <w:r>
      <w:rPr>
        <w:noProof/>
      </w:rPr>
      <w:drawing>
        <wp:anchor distT="0" distB="648335" distL="114300" distR="114300" simplePos="0" relativeHeight="251659264" behindDoc="0" locked="0" layoutInCell="1" allowOverlap="0">
          <wp:simplePos x="0" y="0"/>
          <wp:positionH relativeFrom="column">
            <wp:posOffset>633095</wp:posOffset>
          </wp:positionH>
          <wp:positionV relativeFrom="page">
            <wp:posOffset>594995</wp:posOffset>
          </wp:positionV>
          <wp:extent cx="4438650" cy="471805"/>
          <wp:effectExtent l="0" t="0" r="0" b="4445"/>
          <wp:wrapTopAndBottom/>
          <wp:docPr id="4" name="Obrázek 4" descr="Banner_FS_ERDF - CMYK_horizont - pr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anner_FS_ERDF - CMYK_horizont - pro WOR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0" cy="4718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514_"/>
      </v:shape>
    </w:pict>
  </w:numPicBullet>
  <w:abstractNum w:abstractNumId="0">
    <w:nsid w:val="05320374"/>
    <w:multiLevelType w:val="multilevel"/>
    <w:tmpl w:val="983CE166"/>
    <w:lvl w:ilvl="0">
      <w:start w:val="1"/>
      <w:numFmt w:val="bullet"/>
      <w:lvlText w:val=""/>
      <w:lvlPicBulletId w:val="0"/>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AF31C60"/>
    <w:multiLevelType w:val="hybridMultilevel"/>
    <w:tmpl w:val="79147B5E"/>
    <w:lvl w:ilvl="0" w:tplc="40102868">
      <w:start w:val="7"/>
      <w:numFmt w:val="decimal"/>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B914BC8"/>
    <w:multiLevelType w:val="hybridMultilevel"/>
    <w:tmpl w:val="7674C8C6"/>
    <w:lvl w:ilvl="0" w:tplc="CDEC7042">
      <w:start w:val="1"/>
      <w:numFmt w:val="bullet"/>
      <w:lvlText w:val=""/>
      <w:lvlPicBulletId w:val="0"/>
      <w:lvlJc w:val="left"/>
      <w:pPr>
        <w:tabs>
          <w:tab w:val="num" w:pos="720"/>
        </w:tabs>
        <w:ind w:left="720" w:hanging="360"/>
      </w:pPr>
      <w:rPr>
        <w:rFonts w:ascii="Symbol" w:hAnsi="Symbol" w:hint="default"/>
        <w:color w:val="auto"/>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FF36AF0"/>
    <w:multiLevelType w:val="hybridMultilevel"/>
    <w:tmpl w:val="DA801BAA"/>
    <w:lvl w:ilvl="0" w:tplc="8D36EE84">
      <w:start w:val="6"/>
      <w:numFmt w:val="decimal"/>
      <w:lvlText w:val="%1."/>
      <w:lvlJc w:val="left"/>
      <w:pPr>
        <w:tabs>
          <w:tab w:val="num" w:pos="780"/>
        </w:tabs>
        <w:ind w:left="780" w:hanging="420"/>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973EF"/>
    <w:multiLevelType w:val="hybridMultilevel"/>
    <w:tmpl w:val="BE4AAF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BB5BC9"/>
    <w:multiLevelType w:val="singleLevel"/>
    <w:tmpl w:val="04050011"/>
    <w:lvl w:ilvl="0">
      <w:start w:val="5"/>
      <w:numFmt w:val="decimal"/>
      <w:lvlText w:val="%1)"/>
      <w:lvlJc w:val="left"/>
      <w:pPr>
        <w:tabs>
          <w:tab w:val="num" w:pos="360"/>
        </w:tabs>
        <w:ind w:left="360" w:hanging="360"/>
      </w:pPr>
      <w:rPr>
        <w:rFonts w:hint="default"/>
      </w:rPr>
    </w:lvl>
  </w:abstractNum>
  <w:abstractNum w:abstractNumId="6">
    <w:nsid w:val="27E704A8"/>
    <w:multiLevelType w:val="multilevel"/>
    <w:tmpl w:val="8432D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C275D"/>
    <w:multiLevelType w:val="singleLevel"/>
    <w:tmpl w:val="AD24ABB4"/>
    <w:lvl w:ilvl="0">
      <w:start w:val="1"/>
      <w:numFmt w:val="lowerLetter"/>
      <w:lvlText w:val="%1)"/>
      <w:lvlJc w:val="left"/>
      <w:pPr>
        <w:tabs>
          <w:tab w:val="num" w:pos="2940"/>
        </w:tabs>
        <w:ind w:left="2940" w:hanging="360"/>
      </w:pPr>
      <w:rPr>
        <w:rFonts w:hint="default"/>
      </w:rPr>
    </w:lvl>
  </w:abstractNum>
  <w:abstractNum w:abstractNumId="8">
    <w:nsid w:val="2EE37E09"/>
    <w:multiLevelType w:val="hybridMultilevel"/>
    <w:tmpl w:val="DBEA3DDA"/>
    <w:lvl w:ilvl="0" w:tplc="04050005">
      <w:start w:val="1"/>
      <w:numFmt w:val="bullet"/>
      <w:lvlText w:val=""/>
      <w:lvlJc w:val="left"/>
      <w:pPr>
        <w:tabs>
          <w:tab w:val="num" w:pos="720"/>
        </w:tabs>
        <w:ind w:left="720" w:hanging="360"/>
      </w:pPr>
      <w:rPr>
        <w:rFonts w:ascii="Wingdings" w:hAnsi="Wingdings"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F1900E0"/>
    <w:multiLevelType w:val="singleLevel"/>
    <w:tmpl w:val="5B5AE83E"/>
    <w:lvl w:ilvl="0">
      <w:start w:val="3"/>
      <w:numFmt w:val="bullet"/>
      <w:lvlText w:val="-"/>
      <w:lvlJc w:val="left"/>
      <w:pPr>
        <w:tabs>
          <w:tab w:val="num" w:pos="660"/>
        </w:tabs>
        <w:ind w:left="660" w:hanging="360"/>
      </w:pPr>
      <w:rPr>
        <w:rFonts w:hint="default"/>
      </w:rPr>
    </w:lvl>
  </w:abstractNum>
  <w:abstractNum w:abstractNumId="10">
    <w:nsid w:val="35413C57"/>
    <w:multiLevelType w:val="hybridMultilevel"/>
    <w:tmpl w:val="B95A5AA8"/>
    <w:lvl w:ilvl="0" w:tplc="6E0C1FFE">
      <w:start w:val="9"/>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9B1496C"/>
    <w:multiLevelType w:val="singleLevel"/>
    <w:tmpl w:val="04050011"/>
    <w:lvl w:ilvl="0">
      <w:start w:val="9"/>
      <w:numFmt w:val="decimal"/>
      <w:lvlText w:val="%1)"/>
      <w:lvlJc w:val="left"/>
      <w:pPr>
        <w:tabs>
          <w:tab w:val="num" w:pos="360"/>
        </w:tabs>
        <w:ind w:left="360" w:hanging="360"/>
      </w:pPr>
      <w:rPr>
        <w:rFonts w:hint="default"/>
      </w:rPr>
    </w:lvl>
  </w:abstractNum>
  <w:abstractNum w:abstractNumId="12">
    <w:nsid w:val="4E1417D0"/>
    <w:multiLevelType w:val="hybridMultilevel"/>
    <w:tmpl w:val="7ACED5FC"/>
    <w:lvl w:ilvl="0" w:tplc="E2349318">
      <w:numFmt w:val="bullet"/>
      <w:lvlText w:val="-"/>
      <w:lvlJc w:val="left"/>
      <w:pPr>
        <w:tabs>
          <w:tab w:val="num" w:pos="644"/>
        </w:tabs>
        <w:ind w:left="644" w:hanging="360"/>
      </w:pPr>
      <w:rPr>
        <w:rFonts w:ascii="Times New Roman" w:eastAsia="Times New Roman" w:hAnsi="Times New Roman" w:hint="default"/>
        <w:color w:val="auto"/>
      </w:rPr>
    </w:lvl>
    <w:lvl w:ilvl="1" w:tplc="04050001">
      <w:start w:val="1"/>
      <w:numFmt w:val="bullet"/>
      <w:lvlText w:val=""/>
      <w:lvlJc w:val="left"/>
      <w:pPr>
        <w:tabs>
          <w:tab w:val="num" w:pos="1440"/>
        </w:tabs>
        <w:ind w:left="1440" w:hanging="360"/>
      </w:pPr>
      <w:rPr>
        <w:rFonts w:ascii="Symbol" w:hAnsi="Symbol" w:cs="Symbol" w:hint="default"/>
      </w:rPr>
    </w:lvl>
    <w:lvl w:ilvl="2" w:tplc="C4D81508">
      <w:start w:val="1"/>
      <w:numFmt w:val="lowerLetter"/>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76E2CC7"/>
    <w:multiLevelType w:val="hybridMultilevel"/>
    <w:tmpl w:val="20942872"/>
    <w:lvl w:ilvl="0" w:tplc="0380C864">
      <w:start w:val="8"/>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96758E6"/>
    <w:multiLevelType w:val="hybridMultilevel"/>
    <w:tmpl w:val="7742AB72"/>
    <w:lvl w:ilvl="0" w:tplc="EC922E12">
      <w:start w:val="1"/>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923733D"/>
    <w:multiLevelType w:val="hybridMultilevel"/>
    <w:tmpl w:val="6A1C37F4"/>
    <w:lvl w:ilvl="0" w:tplc="04050001">
      <w:start w:val="1"/>
      <w:numFmt w:val="bullet"/>
      <w:lvlText w:val=""/>
      <w:lvlJc w:val="left"/>
      <w:pPr>
        <w:tabs>
          <w:tab w:val="num" w:pos="720"/>
        </w:tabs>
        <w:ind w:left="720" w:hanging="360"/>
      </w:pPr>
      <w:rPr>
        <w:rFonts w:ascii="Symbol" w:hAnsi="Symbol" w:hint="default"/>
        <w:color w:val="auto"/>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A962817"/>
    <w:multiLevelType w:val="hybridMultilevel"/>
    <w:tmpl w:val="3A342A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4"/>
  </w:num>
  <w:num w:numId="6">
    <w:abstractNumId w:val="16"/>
  </w:num>
  <w:num w:numId="7">
    <w:abstractNumId w:val="3"/>
  </w:num>
  <w:num w:numId="8">
    <w:abstractNumId w:val="6"/>
    <w:lvlOverride w:ilvl="0">
      <w:startOverride w:val="4"/>
    </w:lvlOverride>
  </w:num>
  <w:num w:numId="9">
    <w:abstractNumId w:val="1"/>
  </w:num>
  <w:num w:numId="10">
    <w:abstractNumId w:val="13"/>
  </w:num>
  <w:num w:numId="11">
    <w:abstractNumId w:val="10"/>
  </w:num>
  <w:num w:numId="12">
    <w:abstractNumId w:val="2"/>
  </w:num>
  <w:num w:numId="13">
    <w:abstractNumId w:val="0"/>
  </w:num>
  <w:num w:numId="14">
    <w:abstractNumId w:val="15"/>
  </w:num>
  <w:num w:numId="15">
    <w:abstractNumId w:val="14"/>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913358"/>
    <w:rsid w:val="00006E07"/>
    <w:rsid w:val="00010353"/>
    <w:rsid w:val="00011184"/>
    <w:rsid w:val="00011C26"/>
    <w:rsid w:val="0001737D"/>
    <w:rsid w:val="000274F0"/>
    <w:rsid w:val="000331A0"/>
    <w:rsid w:val="00061707"/>
    <w:rsid w:val="000712F1"/>
    <w:rsid w:val="000731AF"/>
    <w:rsid w:val="000B5F5E"/>
    <w:rsid w:val="000C1548"/>
    <w:rsid w:val="000C4BC3"/>
    <w:rsid w:val="000D0ADE"/>
    <w:rsid w:val="000D3E3B"/>
    <w:rsid w:val="000E38E6"/>
    <w:rsid w:val="001022F3"/>
    <w:rsid w:val="0010348F"/>
    <w:rsid w:val="001169E5"/>
    <w:rsid w:val="00123864"/>
    <w:rsid w:val="001330EE"/>
    <w:rsid w:val="00154285"/>
    <w:rsid w:val="00160683"/>
    <w:rsid w:val="00162422"/>
    <w:rsid w:val="001634ED"/>
    <w:rsid w:val="001A530A"/>
    <w:rsid w:val="001B422F"/>
    <w:rsid w:val="001B5907"/>
    <w:rsid w:val="001B62CE"/>
    <w:rsid w:val="001C3955"/>
    <w:rsid w:val="001C639E"/>
    <w:rsid w:val="001E4B2F"/>
    <w:rsid w:val="001E666B"/>
    <w:rsid w:val="00205489"/>
    <w:rsid w:val="00210599"/>
    <w:rsid w:val="00222CD3"/>
    <w:rsid w:val="00230A33"/>
    <w:rsid w:val="0024187B"/>
    <w:rsid w:val="00242912"/>
    <w:rsid w:val="00242BF8"/>
    <w:rsid w:val="002821DC"/>
    <w:rsid w:val="00284CC8"/>
    <w:rsid w:val="00297A48"/>
    <w:rsid w:val="002A26AF"/>
    <w:rsid w:val="002B2CDA"/>
    <w:rsid w:val="002B780C"/>
    <w:rsid w:val="002E357B"/>
    <w:rsid w:val="002F025F"/>
    <w:rsid w:val="002F325A"/>
    <w:rsid w:val="00302201"/>
    <w:rsid w:val="0031431B"/>
    <w:rsid w:val="00332331"/>
    <w:rsid w:val="00336921"/>
    <w:rsid w:val="00354164"/>
    <w:rsid w:val="00354195"/>
    <w:rsid w:val="00354836"/>
    <w:rsid w:val="003555CA"/>
    <w:rsid w:val="00357339"/>
    <w:rsid w:val="003727FA"/>
    <w:rsid w:val="00372E2C"/>
    <w:rsid w:val="003905C2"/>
    <w:rsid w:val="00391039"/>
    <w:rsid w:val="0039213C"/>
    <w:rsid w:val="00396A03"/>
    <w:rsid w:val="003A510A"/>
    <w:rsid w:val="003A6F63"/>
    <w:rsid w:val="003B04DC"/>
    <w:rsid w:val="003C25FE"/>
    <w:rsid w:val="003C530E"/>
    <w:rsid w:val="003E1CEE"/>
    <w:rsid w:val="003F63D8"/>
    <w:rsid w:val="00400199"/>
    <w:rsid w:val="00412B68"/>
    <w:rsid w:val="00445DB9"/>
    <w:rsid w:val="00481DE2"/>
    <w:rsid w:val="00485AB0"/>
    <w:rsid w:val="004864CF"/>
    <w:rsid w:val="00491C4D"/>
    <w:rsid w:val="004924BA"/>
    <w:rsid w:val="00494580"/>
    <w:rsid w:val="00494593"/>
    <w:rsid w:val="00496F48"/>
    <w:rsid w:val="004C63AE"/>
    <w:rsid w:val="004C7EDA"/>
    <w:rsid w:val="004D5C1D"/>
    <w:rsid w:val="004E1334"/>
    <w:rsid w:val="004F38C8"/>
    <w:rsid w:val="004F72C3"/>
    <w:rsid w:val="00510C70"/>
    <w:rsid w:val="0051461D"/>
    <w:rsid w:val="0052536D"/>
    <w:rsid w:val="005260D0"/>
    <w:rsid w:val="00527082"/>
    <w:rsid w:val="005277AD"/>
    <w:rsid w:val="00540BC4"/>
    <w:rsid w:val="0055757D"/>
    <w:rsid w:val="00557FEC"/>
    <w:rsid w:val="005609BE"/>
    <w:rsid w:val="00570DE3"/>
    <w:rsid w:val="0057114F"/>
    <w:rsid w:val="00575E84"/>
    <w:rsid w:val="00580022"/>
    <w:rsid w:val="005D3EAF"/>
    <w:rsid w:val="005E56C6"/>
    <w:rsid w:val="005F0C3B"/>
    <w:rsid w:val="005F2C52"/>
    <w:rsid w:val="00605EB9"/>
    <w:rsid w:val="006116DC"/>
    <w:rsid w:val="00615456"/>
    <w:rsid w:val="00617051"/>
    <w:rsid w:val="00626B5D"/>
    <w:rsid w:val="006372D9"/>
    <w:rsid w:val="00651072"/>
    <w:rsid w:val="00665738"/>
    <w:rsid w:val="00665A95"/>
    <w:rsid w:val="00671EC4"/>
    <w:rsid w:val="00672061"/>
    <w:rsid w:val="006727D3"/>
    <w:rsid w:val="00675FF2"/>
    <w:rsid w:val="006C4CA1"/>
    <w:rsid w:val="006D1645"/>
    <w:rsid w:val="006E1234"/>
    <w:rsid w:val="006E654C"/>
    <w:rsid w:val="006E6B96"/>
    <w:rsid w:val="006F4998"/>
    <w:rsid w:val="007101DE"/>
    <w:rsid w:val="007230C0"/>
    <w:rsid w:val="00730E8A"/>
    <w:rsid w:val="007317ED"/>
    <w:rsid w:val="00763A99"/>
    <w:rsid w:val="007913DB"/>
    <w:rsid w:val="007B0411"/>
    <w:rsid w:val="007B141A"/>
    <w:rsid w:val="007B277F"/>
    <w:rsid w:val="007B76EB"/>
    <w:rsid w:val="007D4885"/>
    <w:rsid w:val="007E12D2"/>
    <w:rsid w:val="007F2185"/>
    <w:rsid w:val="00801F77"/>
    <w:rsid w:val="008060D0"/>
    <w:rsid w:val="008104E7"/>
    <w:rsid w:val="008166F0"/>
    <w:rsid w:val="008203F6"/>
    <w:rsid w:val="00830C9A"/>
    <w:rsid w:val="00836288"/>
    <w:rsid w:val="00864A2E"/>
    <w:rsid w:val="00866E91"/>
    <w:rsid w:val="008745F0"/>
    <w:rsid w:val="0087594E"/>
    <w:rsid w:val="00887B9B"/>
    <w:rsid w:val="008964D2"/>
    <w:rsid w:val="008A66FF"/>
    <w:rsid w:val="008B0755"/>
    <w:rsid w:val="008C2209"/>
    <w:rsid w:val="008C3491"/>
    <w:rsid w:val="008D2CBF"/>
    <w:rsid w:val="008D47FC"/>
    <w:rsid w:val="00913358"/>
    <w:rsid w:val="00923555"/>
    <w:rsid w:val="00934BB1"/>
    <w:rsid w:val="00936E76"/>
    <w:rsid w:val="0095556E"/>
    <w:rsid w:val="00965554"/>
    <w:rsid w:val="00975B43"/>
    <w:rsid w:val="009820A9"/>
    <w:rsid w:val="009829BB"/>
    <w:rsid w:val="00986A2D"/>
    <w:rsid w:val="00991F9F"/>
    <w:rsid w:val="009C7105"/>
    <w:rsid w:val="009F1D90"/>
    <w:rsid w:val="00A03C4D"/>
    <w:rsid w:val="00A152FA"/>
    <w:rsid w:val="00A279F9"/>
    <w:rsid w:val="00A34B2D"/>
    <w:rsid w:val="00A56D0F"/>
    <w:rsid w:val="00A621AA"/>
    <w:rsid w:val="00A6497C"/>
    <w:rsid w:val="00A77040"/>
    <w:rsid w:val="00A92CC1"/>
    <w:rsid w:val="00AA7DD7"/>
    <w:rsid w:val="00AB0239"/>
    <w:rsid w:val="00AE358C"/>
    <w:rsid w:val="00AE76CF"/>
    <w:rsid w:val="00AF45D4"/>
    <w:rsid w:val="00B06F65"/>
    <w:rsid w:val="00B0750C"/>
    <w:rsid w:val="00B6121C"/>
    <w:rsid w:val="00B74948"/>
    <w:rsid w:val="00B8277C"/>
    <w:rsid w:val="00B93769"/>
    <w:rsid w:val="00BB5260"/>
    <w:rsid w:val="00BB62B8"/>
    <w:rsid w:val="00BB781C"/>
    <w:rsid w:val="00BE1B61"/>
    <w:rsid w:val="00BE2D76"/>
    <w:rsid w:val="00BE660A"/>
    <w:rsid w:val="00C14BDB"/>
    <w:rsid w:val="00C30759"/>
    <w:rsid w:val="00C43501"/>
    <w:rsid w:val="00C50BE8"/>
    <w:rsid w:val="00C5260D"/>
    <w:rsid w:val="00C603FF"/>
    <w:rsid w:val="00C63AA6"/>
    <w:rsid w:val="00C843C7"/>
    <w:rsid w:val="00C94A9A"/>
    <w:rsid w:val="00CA75C9"/>
    <w:rsid w:val="00CB647B"/>
    <w:rsid w:val="00CC24D1"/>
    <w:rsid w:val="00CD3C39"/>
    <w:rsid w:val="00CF5ABC"/>
    <w:rsid w:val="00D015F5"/>
    <w:rsid w:val="00D01968"/>
    <w:rsid w:val="00D07D86"/>
    <w:rsid w:val="00D10A5F"/>
    <w:rsid w:val="00D64958"/>
    <w:rsid w:val="00D65942"/>
    <w:rsid w:val="00D67325"/>
    <w:rsid w:val="00D6790F"/>
    <w:rsid w:val="00D766C1"/>
    <w:rsid w:val="00DC5B3B"/>
    <w:rsid w:val="00DE4AA2"/>
    <w:rsid w:val="00DE7310"/>
    <w:rsid w:val="00DE7AF6"/>
    <w:rsid w:val="00DF4BE6"/>
    <w:rsid w:val="00E043C9"/>
    <w:rsid w:val="00E301DE"/>
    <w:rsid w:val="00E34058"/>
    <w:rsid w:val="00E4776C"/>
    <w:rsid w:val="00E60BF7"/>
    <w:rsid w:val="00E81651"/>
    <w:rsid w:val="00E84303"/>
    <w:rsid w:val="00E8696E"/>
    <w:rsid w:val="00E92558"/>
    <w:rsid w:val="00EA40FA"/>
    <w:rsid w:val="00EB2E4F"/>
    <w:rsid w:val="00EB4889"/>
    <w:rsid w:val="00EC6499"/>
    <w:rsid w:val="00ED3761"/>
    <w:rsid w:val="00ED6A4B"/>
    <w:rsid w:val="00EE02C9"/>
    <w:rsid w:val="00EE2018"/>
    <w:rsid w:val="00EE3146"/>
    <w:rsid w:val="00EE79FF"/>
    <w:rsid w:val="00EE7F1E"/>
    <w:rsid w:val="00EF1554"/>
    <w:rsid w:val="00F0084D"/>
    <w:rsid w:val="00F04197"/>
    <w:rsid w:val="00F139B0"/>
    <w:rsid w:val="00F21DAD"/>
    <w:rsid w:val="00F544A1"/>
    <w:rsid w:val="00F77CCE"/>
    <w:rsid w:val="00F85938"/>
    <w:rsid w:val="00F92A6D"/>
    <w:rsid w:val="00FA6DD3"/>
    <w:rsid w:val="00FB1C7B"/>
    <w:rsid w:val="00FC34CB"/>
    <w:rsid w:val="00FC3F71"/>
    <w:rsid w:val="00FC404D"/>
    <w:rsid w:val="00FD6001"/>
    <w:rsid w:val="00FD7B96"/>
    <w:rsid w:val="00FF39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B5260"/>
  </w:style>
  <w:style w:type="paragraph" w:styleId="Nadpis1">
    <w:name w:val="heading 1"/>
    <w:basedOn w:val="Normln"/>
    <w:next w:val="Normln"/>
    <w:qFormat/>
    <w:rsid w:val="00BB5260"/>
    <w:pPr>
      <w:keepNext/>
      <w:outlineLvl w:val="0"/>
    </w:pPr>
    <w:rPr>
      <w:b/>
      <w:sz w:val="24"/>
    </w:rPr>
  </w:style>
  <w:style w:type="paragraph" w:styleId="Nadpis2">
    <w:name w:val="heading 2"/>
    <w:basedOn w:val="Normln"/>
    <w:next w:val="Normln"/>
    <w:qFormat/>
    <w:rsid w:val="00BB5260"/>
    <w:pPr>
      <w:keepNext/>
      <w:outlineLvl w:val="1"/>
    </w:pPr>
    <w:rPr>
      <w:b/>
      <w:sz w:val="32"/>
    </w:rPr>
  </w:style>
  <w:style w:type="paragraph" w:styleId="Nadpis3">
    <w:name w:val="heading 3"/>
    <w:basedOn w:val="Normln"/>
    <w:next w:val="Normln"/>
    <w:qFormat/>
    <w:rsid w:val="00BB5260"/>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B5260"/>
    <w:pPr>
      <w:tabs>
        <w:tab w:val="center" w:pos="4536"/>
        <w:tab w:val="right" w:pos="9072"/>
      </w:tabs>
    </w:pPr>
  </w:style>
  <w:style w:type="paragraph" w:styleId="Zpat">
    <w:name w:val="footer"/>
    <w:basedOn w:val="Normln"/>
    <w:link w:val="ZpatChar"/>
    <w:uiPriority w:val="99"/>
    <w:rsid w:val="00BB5260"/>
    <w:pPr>
      <w:tabs>
        <w:tab w:val="center" w:pos="4536"/>
        <w:tab w:val="right" w:pos="9072"/>
      </w:tabs>
    </w:pPr>
  </w:style>
  <w:style w:type="paragraph" w:styleId="Zkladntext">
    <w:name w:val="Body Text"/>
    <w:basedOn w:val="Normln"/>
    <w:rsid w:val="00BB5260"/>
    <w:rPr>
      <w:sz w:val="24"/>
    </w:rPr>
  </w:style>
  <w:style w:type="paragraph" w:styleId="Zkladntext2">
    <w:name w:val="Body Text 2"/>
    <w:basedOn w:val="Normln"/>
    <w:rsid w:val="00BB5260"/>
    <w:pPr>
      <w:spacing w:line="360" w:lineRule="auto"/>
      <w:jc w:val="both"/>
    </w:pPr>
    <w:rPr>
      <w:sz w:val="24"/>
    </w:rPr>
  </w:style>
  <w:style w:type="character" w:customStyle="1" w:styleId="platne1">
    <w:name w:val="platne1"/>
    <w:basedOn w:val="Standardnpsmoodstavce"/>
    <w:rsid w:val="00BB5260"/>
    <w:rPr>
      <w:w w:val="120"/>
    </w:rPr>
  </w:style>
  <w:style w:type="paragraph" w:styleId="Podtitul">
    <w:name w:val="Subtitle"/>
    <w:basedOn w:val="Normln"/>
    <w:qFormat/>
    <w:rsid w:val="00A279F9"/>
    <w:pPr>
      <w:jc w:val="center"/>
    </w:pPr>
    <w:rPr>
      <w:b/>
      <w:sz w:val="24"/>
    </w:rPr>
  </w:style>
  <w:style w:type="paragraph" w:styleId="Textbubliny">
    <w:name w:val="Balloon Text"/>
    <w:basedOn w:val="Normln"/>
    <w:semiHidden/>
    <w:rsid w:val="004D5C1D"/>
    <w:rPr>
      <w:rFonts w:ascii="Tahoma" w:hAnsi="Tahoma" w:cs="Tahoma"/>
      <w:sz w:val="16"/>
      <w:szCs w:val="16"/>
    </w:rPr>
  </w:style>
  <w:style w:type="character" w:styleId="Siln">
    <w:name w:val="Strong"/>
    <w:basedOn w:val="Standardnpsmoodstavce"/>
    <w:uiPriority w:val="99"/>
    <w:qFormat/>
    <w:rsid w:val="00CC24D1"/>
    <w:rPr>
      <w:b/>
      <w:bCs/>
    </w:rPr>
  </w:style>
  <w:style w:type="table" w:styleId="Mkatabulky">
    <w:name w:val="Table Grid"/>
    <w:basedOn w:val="Normlntabulka"/>
    <w:rsid w:val="003B0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rsid w:val="00242BF8"/>
    <w:rPr>
      <w:sz w:val="16"/>
      <w:szCs w:val="16"/>
    </w:rPr>
  </w:style>
  <w:style w:type="paragraph" w:styleId="Textkomente">
    <w:name w:val="annotation text"/>
    <w:basedOn w:val="Normln"/>
    <w:link w:val="TextkomenteChar"/>
    <w:rsid w:val="00242BF8"/>
  </w:style>
  <w:style w:type="character" w:customStyle="1" w:styleId="TextkomenteChar">
    <w:name w:val="Text komentáře Char"/>
    <w:basedOn w:val="Standardnpsmoodstavce"/>
    <w:link w:val="Textkomente"/>
    <w:rsid w:val="00242BF8"/>
  </w:style>
  <w:style w:type="paragraph" w:styleId="Pedmtkomente">
    <w:name w:val="annotation subject"/>
    <w:basedOn w:val="Textkomente"/>
    <w:next w:val="Textkomente"/>
    <w:link w:val="PedmtkomenteChar"/>
    <w:rsid w:val="00242BF8"/>
    <w:rPr>
      <w:b/>
      <w:bCs/>
    </w:rPr>
  </w:style>
  <w:style w:type="character" w:customStyle="1" w:styleId="PedmtkomenteChar">
    <w:name w:val="Předmět komentáře Char"/>
    <w:basedOn w:val="TextkomenteChar"/>
    <w:link w:val="Pedmtkomente"/>
    <w:rsid w:val="00242BF8"/>
    <w:rPr>
      <w:b/>
      <w:bCs/>
    </w:rPr>
  </w:style>
  <w:style w:type="paragraph" w:styleId="Zkladntextodsazen">
    <w:name w:val="Body Text Indent"/>
    <w:basedOn w:val="Normln"/>
    <w:link w:val="ZkladntextodsazenChar"/>
    <w:rsid w:val="005277AD"/>
    <w:pPr>
      <w:spacing w:after="120"/>
      <w:ind w:left="283"/>
    </w:pPr>
  </w:style>
  <w:style w:type="character" w:customStyle="1" w:styleId="ZkladntextodsazenChar">
    <w:name w:val="Základní text odsazený Char"/>
    <w:basedOn w:val="Standardnpsmoodstavce"/>
    <w:link w:val="Zkladntextodsazen"/>
    <w:rsid w:val="005277AD"/>
  </w:style>
  <w:style w:type="paragraph" w:styleId="Bezmezer">
    <w:name w:val="No Spacing"/>
    <w:uiPriority w:val="1"/>
    <w:qFormat/>
    <w:rsid w:val="005277AD"/>
  </w:style>
  <w:style w:type="paragraph" w:styleId="Textvbloku">
    <w:name w:val="Block Text"/>
    <w:basedOn w:val="Normln"/>
    <w:rsid w:val="0095556E"/>
    <w:pPr>
      <w:overflowPunct w:val="0"/>
      <w:autoSpaceDE w:val="0"/>
      <w:autoSpaceDN w:val="0"/>
      <w:adjustRightInd w:val="0"/>
      <w:spacing w:after="120"/>
      <w:ind w:left="-142" w:right="-284"/>
      <w:jc w:val="both"/>
      <w:textAlignment w:val="baseline"/>
    </w:pPr>
    <w:rPr>
      <w:rFonts w:ascii="Arial" w:hAnsi="Arial" w:cs="Arial"/>
      <w:sz w:val="22"/>
      <w:szCs w:val="22"/>
    </w:rPr>
  </w:style>
  <w:style w:type="character" w:customStyle="1" w:styleId="ZpatChar">
    <w:name w:val="Zápatí Char"/>
    <w:basedOn w:val="Standardnpsmoodstavce"/>
    <w:link w:val="Zpat"/>
    <w:uiPriority w:val="99"/>
    <w:rsid w:val="0095556E"/>
  </w:style>
  <w:style w:type="character" w:styleId="slostrnky">
    <w:name w:val="page number"/>
    <w:basedOn w:val="Standardnpsmoodstavce"/>
    <w:uiPriority w:val="99"/>
    <w:rsid w:val="00936E76"/>
  </w:style>
  <w:style w:type="paragraph" w:customStyle="1" w:styleId="dkanormln">
    <w:name w:val="Øádka normální"/>
    <w:basedOn w:val="Normln"/>
    <w:rsid w:val="00936E76"/>
    <w:pPr>
      <w:jc w:val="both"/>
    </w:pPr>
    <w:rPr>
      <w:kern w:val="16"/>
      <w:sz w:val="24"/>
    </w:rPr>
  </w:style>
  <w:style w:type="character" w:customStyle="1" w:styleId="ZhlavChar">
    <w:name w:val="Záhlaví Char"/>
    <w:basedOn w:val="Standardnpsmoodstavce"/>
    <w:link w:val="Zhlav"/>
    <w:uiPriority w:val="99"/>
    <w:rsid w:val="00C30759"/>
  </w:style>
  <w:style w:type="paragraph" w:styleId="Odstavecseseznamem">
    <w:name w:val="List Paragraph"/>
    <w:basedOn w:val="Normln"/>
    <w:uiPriority w:val="34"/>
    <w:qFormat/>
    <w:rsid w:val="008745F0"/>
    <w:pPr>
      <w:ind w:left="720"/>
      <w:contextualSpacing/>
    </w:pPr>
  </w:style>
  <w:style w:type="paragraph" w:styleId="Normlnweb">
    <w:name w:val="Normal (Web)"/>
    <w:basedOn w:val="Normln"/>
    <w:uiPriority w:val="99"/>
    <w:rsid w:val="007101DE"/>
    <w:pPr>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32"/>
    </w:rPr>
  </w:style>
  <w:style w:type="paragraph" w:styleId="Nadpis3">
    <w:name w:val="heading 3"/>
    <w:basedOn w:val="Normln"/>
    <w:next w:val="Normln"/>
    <w:qFormat/>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rPr>
      <w:sz w:val="24"/>
    </w:rPr>
  </w:style>
  <w:style w:type="paragraph" w:styleId="Zkladntext2">
    <w:name w:val="Body Text 2"/>
    <w:basedOn w:val="Normln"/>
    <w:pPr>
      <w:spacing w:line="360" w:lineRule="auto"/>
      <w:jc w:val="both"/>
    </w:pPr>
    <w:rPr>
      <w:sz w:val="24"/>
    </w:rPr>
  </w:style>
  <w:style w:type="character" w:customStyle="1" w:styleId="platne1">
    <w:name w:val="platne1"/>
    <w:basedOn w:val="Standardnpsmoodstavce"/>
    <w:rPr>
      <w:w w:val="120"/>
    </w:rPr>
  </w:style>
  <w:style w:type="paragraph" w:styleId="Podtitul">
    <w:name w:val="Subtitle"/>
    <w:basedOn w:val="Normln"/>
    <w:qFormat/>
    <w:rsid w:val="00A279F9"/>
    <w:pPr>
      <w:jc w:val="center"/>
    </w:pPr>
    <w:rPr>
      <w:b/>
      <w:sz w:val="24"/>
    </w:rPr>
  </w:style>
  <w:style w:type="paragraph" w:styleId="Textbubliny">
    <w:name w:val="Balloon Text"/>
    <w:basedOn w:val="Normln"/>
    <w:semiHidden/>
    <w:rsid w:val="004D5C1D"/>
    <w:rPr>
      <w:rFonts w:ascii="Tahoma" w:hAnsi="Tahoma" w:cs="Tahoma"/>
      <w:sz w:val="16"/>
      <w:szCs w:val="16"/>
    </w:rPr>
  </w:style>
  <w:style w:type="character" w:styleId="Siln">
    <w:name w:val="Strong"/>
    <w:basedOn w:val="Standardnpsmoodstavce"/>
    <w:uiPriority w:val="99"/>
    <w:qFormat/>
    <w:rsid w:val="00CC24D1"/>
    <w:rPr>
      <w:b/>
      <w:bCs/>
    </w:rPr>
  </w:style>
  <w:style w:type="table" w:styleId="Mkatabulky">
    <w:name w:val="Table Grid"/>
    <w:basedOn w:val="Normlntabulka"/>
    <w:rsid w:val="003B0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rsid w:val="00242BF8"/>
    <w:rPr>
      <w:sz w:val="16"/>
      <w:szCs w:val="16"/>
    </w:rPr>
  </w:style>
  <w:style w:type="paragraph" w:styleId="Textkomente">
    <w:name w:val="annotation text"/>
    <w:basedOn w:val="Normln"/>
    <w:link w:val="TextkomenteChar"/>
    <w:rsid w:val="00242BF8"/>
  </w:style>
  <w:style w:type="character" w:customStyle="1" w:styleId="TextkomenteChar">
    <w:name w:val="Text komentáře Char"/>
    <w:basedOn w:val="Standardnpsmoodstavce"/>
    <w:link w:val="Textkomente"/>
    <w:rsid w:val="00242BF8"/>
  </w:style>
  <w:style w:type="paragraph" w:styleId="Pedmtkomente">
    <w:name w:val="annotation subject"/>
    <w:basedOn w:val="Textkomente"/>
    <w:next w:val="Textkomente"/>
    <w:link w:val="PedmtkomenteChar"/>
    <w:rsid w:val="00242BF8"/>
    <w:rPr>
      <w:b/>
      <w:bCs/>
    </w:rPr>
  </w:style>
  <w:style w:type="character" w:customStyle="1" w:styleId="PedmtkomenteChar">
    <w:name w:val="Předmět komentáře Char"/>
    <w:basedOn w:val="TextkomenteChar"/>
    <w:link w:val="Pedmtkomente"/>
    <w:rsid w:val="00242BF8"/>
    <w:rPr>
      <w:b/>
      <w:bCs/>
    </w:rPr>
  </w:style>
  <w:style w:type="paragraph" w:styleId="Zkladntextodsazen">
    <w:name w:val="Body Text Indent"/>
    <w:basedOn w:val="Normln"/>
    <w:link w:val="ZkladntextodsazenChar"/>
    <w:rsid w:val="005277AD"/>
    <w:pPr>
      <w:spacing w:after="120"/>
      <w:ind w:left="283"/>
    </w:pPr>
  </w:style>
  <w:style w:type="character" w:customStyle="1" w:styleId="ZkladntextodsazenChar">
    <w:name w:val="Základní text odsazený Char"/>
    <w:basedOn w:val="Standardnpsmoodstavce"/>
    <w:link w:val="Zkladntextodsazen"/>
    <w:rsid w:val="005277AD"/>
  </w:style>
  <w:style w:type="paragraph" w:styleId="Bezmezer">
    <w:name w:val="No Spacing"/>
    <w:uiPriority w:val="1"/>
    <w:qFormat/>
    <w:rsid w:val="005277AD"/>
  </w:style>
  <w:style w:type="paragraph" w:styleId="Textvbloku">
    <w:name w:val="Block Text"/>
    <w:basedOn w:val="Normln"/>
    <w:rsid w:val="0095556E"/>
    <w:pPr>
      <w:overflowPunct w:val="0"/>
      <w:autoSpaceDE w:val="0"/>
      <w:autoSpaceDN w:val="0"/>
      <w:adjustRightInd w:val="0"/>
      <w:spacing w:after="120"/>
      <w:ind w:left="-142" w:right="-284"/>
      <w:jc w:val="both"/>
      <w:textAlignment w:val="baseline"/>
    </w:pPr>
    <w:rPr>
      <w:rFonts w:ascii="Arial" w:hAnsi="Arial" w:cs="Arial"/>
      <w:sz w:val="22"/>
      <w:szCs w:val="22"/>
    </w:rPr>
  </w:style>
  <w:style w:type="character" w:customStyle="1" w:styleId="ZpatChar">
    <w:name w:val="Zápatí Char"/>
    <w:basedOn w:val="Standardnpsmoodstavce"/>
    <w:link w:val="Zpat"/>
    <w:uiPriority w:val="99"/>
    <w:rsid w:val="0095556E"/>
  </w:style>
  <w:style w:type="character" w:styleId="slostrnky">
    <w:name w:val="page number"/>
    <w:basedOn w:val="Standardnpsmoodstavce"/>
    <w:rsid w:val="00936E76"/>
  </w:style>
  <w:style w:type="paragraph" w:customStyle="1" w:styleId="dkanormln">
    <w:name w:val="Øádka normální"/>
    <w:basedOn w:val="Normln"/>
    <w:rsid w:val="00936E76"/>
    <w:pPr>
      <w:jc w:val="both"/>
    </w:pPr>
    <w:rPr>
      <w:kern w:val="16"/>
      <w:sz w:val="24"/>
    </w:rPr>
  </w:style>
  <w:style w:type="character" w:customStyle="1" w:styleId="ZhlavChar">
    <w:name w:val="Záhlaví Char"/>
    <w:basedOn w:val="Standardnpsmoodstavce"/>
    <w:link w:val="Zhlav"/>
    <w:uiPriority w:val="99"/>
    <w:rsid w:val="00C30759"/>
  </w:style>
  <w:style w:type="paragraph" w:styleId="Odstavecseseznamem">
    <w:name w:val="List Paragraph"/>
    <w:basedOn w:val="Normln"/>
    <w:uiPriority w:val="34"/>
    <w:qFormat/>
    <w:rsid w:val="008745F0"/>
    <w:pPr>
      <w:ind w:left="720"/>
      <w:contextualSpacing/>
    </w:pPr>
  </w:style>
</w:styles>
</file>

<file path=word/webSettings.xml><?xml version="1.0" encoding="utf-8"?>
<w:webSettings xmlns:r="http://schemas.openxmlformats.org/officeDocument/2006/relationships" xmlns:w="http://schemas.openxmlformats.org/wordprocessingml/2006/main">
  <w:divs>
    <w:div w:id="182014449">
      <w:bodyDiv w:val="1"/>
      <w:marLeft w:val="0"/>
      <w:marRight w:val="0"/>
      <w:marTop w:val="0"/>
      <w:marBottom w:val="0"/>
      <w:divBdr>
        <w:top w:val="none" w:sz="0" w:space="0" w:color="auto"/>
        <w:left w:val="none" w:sz="0" w:space="0" w:color="auto"/>
        <w:bottom w:val="none" w:sz="0" w:space="0" w:color="auto"/>
        <w:right w:val="none" w:sz="0" w:space="0" w:color="auto"/>
      </w:divBdr>
    </w:div>
    <w:div w:id="220217742">
      <w:bodyDiv w:val="1"/>
      <w:marLeft w:val="0"/>
      <w:marRight w:val="0"/>
      <w:marTop w:val="0"/>
      <w:marBottom w:val="0"/>
      <w:divBdr>
        <w:top w:val="none" w:sz="0" w:space="0" w:color="auto"/>
        <w:left w:val="none" w:sz="0" w:space="0" w:color="auto"/>
        <w:bottom w:val="none" w:sz="0" w:space="0" w:color="auto"/>
        <w:right w:val="none" w:sz="0" w:space="0" w:color="auto"/>
      </w:divBdr>
      <w:divsChild>
        <w:div w:id="817457523">
          <w:marLeft w:val="0"/>
          <w:marRight w:val="0"/>
          <w:marTop w:val="0"/>
          <w:marBottom w:val="0"/>
          <w:divBdr>
            <w:top w:val="none" w:sz="0" w:space="0" w:color="auto"/>
            <w:left w:val="none" w:sz="0" w:space="0" w:color="auto"/>
            <w:bottom w:val="none" w:sz="0" w:space="0" w:color="auto"/>
            <w:right w:val="none" w:sz="0" w:space="0" w:color="auto"/>
          </w:divBdr>
          <w:divsChild>
            <w:div w:id="1071393603">
              <w:marLeft w:val="0"/>
              <w:marRight w:val="0"/>
              <w:marTop w:val="0"/>
              <w:marBottom w:val="0"/>
              <w:divBdr>
                <w:top w:val="none" w:sz="0" w:space="0" w:color="auto"/>
                <w:left w:val="none" w:sz="0" w:space="0" w:color="auto"/>
                <w:bottom w:val="none" w:sz="0" w:space="0" w:color="auto"/>
                <w:right w:val="none" w:sz="0" w:space="0" w:color="auto"/>
              </w:divBdr>
              <w:divsChild>
                <w:div w:id="831021401">
                  <w:marLeft w:val="0"/>
                  <w:marRight w:val="0"/>
                  <w:marTop w:val="0"/>
                  <w:marBottom w:val="0"/>
                  <w:divBdr>
                    <w:top w:val="none" w:sz="0" w:space="0" w:color="auto"/>
                    <w:left w:val="none" w:sz="0" w:space="0" w:color="auto"/>
                    <w:bottom w:val="none" w:sz="0" w:space="0" w:color="auto"/>
                    <w:right w:val="none" w:sz="0" w:space="0" w:color="auto"/>
                  </w:divBdr>
                  <w:divsChild>
                    <w:div w:id="7831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8372">
      <w:bodyDiv w:val="1"/>
      <w:marLeft w:val="0"/>
      <w:marRight w:val="0"/>
      <w:marTop w:val="0"/>
      <w:marBottom w:val="0"/>
      <w:divBdr>
        <w:top w:val="none" w:sz="0" w:space="0" w:color="auto"/>
        <w:left w:val="none" w:sz="0" w:space="0" w:color="auto"/>
        <w:bottom w:val="none" w:sz="0" w:space="0" w:color="auto"/>
        <w:right w:val="none" w:sz="0" w:space="0" w:color="auto"/>
      </w:divBdr>
      <w:divsChild>
        <w:div w:id="1376780719">
          <w:marLeft w:val="0"/>
          <w:marRight w:val="0"/>
          <w:marTop w:val="0"/>
          <w:marBottom w:val="0"/>
          <w:divBdr>
            <w:top w:val="none" w:sz="0" w:space="0" w:color="auto"/>
            <w:left w:val="none" w:sz="0" w:space="0" w:color="auto"/>
            <w:bottom w:val="none" w:sz="0" w:space="0" w:color="auto"/>
            <w:right w:val="none" w:sz="0" w:space="0" w:color="auto"/>
          </w:divBdr>
          <w:divsChild>
            <w:div w:id="446974359">
              <w:marLeft w:val="0"/>
              <w:marRight w:val="0"/>
              <w:marTop w:val="0"/>
              <w:marBottom w:val="0"/>
              <w:divBdr>
                <w:top w:val="none" w:sz="0" w:space="0" w:color="auto"/>
                <w:left w:val="none" w:sz="0" w:space="0" w:color="auto"/>
                <w:bottom w:val="none" w:sz="0" w:space="0" w:color="auto"/>
                <w:right w:val="none" w:sz="0" w:space="0" w:color="auto"/>
              </w:divBdr>
              <w:divsChild>
                <w:div w:id="789713512">
                  <w:marLeft w:val="0"/>
                  <w:marRight w:val="0"/>
                  <w:marTop w:val="0"/>
                  <w:marBottom w:val="0"/>
                  <w:divBdr>
                    <w:top w:val="none" w:sz="0" w:space="0" w:color="auto"/>
                    <w:left w:val="none" w:sz="0" w:space="0" w:color="auto"/>
                    <w:bottom w:val="none" w:sz="0" w:space="0" w:color="auto"/>
                    <w:right w:val="none" w:sz="0" w:space="0" w:color="auto"/>
                  </w:divBdr>
                  <w:divsChild>
                    <w:div w:id="4180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7287">
      <w:bodyDiv w:val="1"/>
      <w:marLeft w:val="0"/>
      <w:marRight w:val="0"/>
      <w:marTop w:val="0"/>
      <w:marBottom w:val="0"/>
      <w:divBdr>
        <w:top w:val="none" w:sz="0" w:space="0" w:color="auto"/>
        <w:left w:val="none" w:sz="0" w:space="0" w:color="auto"/>
        <w:bottom w:val="none" w:sz="0" w:space="0" w:color="auto"/>
        <w:right w:val="none" w:sz="0" w:space="0" w:color="auto"/>
      </w:divBdr>
    </w:div>
    <w:div w:id="281425552">
      <w:bodyDiv w:val="1"/>
      <w:marLeft w:val="0"/>
      <w:marRight w:val="0"/>
      <w:marTop w:val="0"/>
      <w:marBottom w:val="0"/>
      <w:divBdr>
        <w:top w:val="none" w:sz="0" w:space="0" w:color="auto"/>
        <w:left w:val="none" w:sz="0" w:space="0" w:color="auto"/>
        <w:bottom w:val="none" w:sz="0" w:space="0" w:color="auto"/>
        <w:right w:val="none" w:sz="0" w:space="0" w:color="auto"/>
      </w:divBdr>
    </w:div>
    <w:div w:id="459032595">
      <w:bodyDiv w:val="1"/>
      <w:marLeft w:val="0"/>
      <w:marRight w:val="0"/>
      <w:marTop w:val="0"/>
      <w:marBottom w:val="0"/>
      <w:divBdr>
        <w:top w:val="none" w:sz="0" w:space="0" w:color="auto"/>
        <w:left w:val="none" w:sz="0" w:space="0" w:color="auto"/>
        <w:bottom w:val="none" w:sz="0" w:space="0" w:color="auto"/>
        <w:right w:val="none" w:sz="0" w:space="0" w:color="auto"/>
      </w:divBdr>
    </w:div>
    <w:div w:id="644356661">
      <w:bodyDiv w:val="1"/>
      <w:marLeft w:val="0"/>
      <w:marRight w:val="0"/>
      <w:marTop w:val="0"/>
      <w:marBottom w:val="0"/>
      <w:divBdr>
        <w:top w:val="none" w:sz="0" w:space="0" w:color="auto"/>
        <w:left w:val="none" w:sz="0" w:space="0" w:color="auto"/>
        <w:bottom w:val="none" w:sz="0" w:space="0" w:color="auto"/>
        <w:right w:val="none" w:sz="0" w:space="0" w:color="auto"/>
      </w:divBdr>
    </w:div>
    <w:div w:id="717631182">
      <w:bodyDiv w:val="1"/>
      <w:marLeft w:val="0"/>
      <w:marRight w:val="0"/>
      <w:marTop w:val="0"/>
      <w:marBottom w:val="0"/>
      <w:divBdr>
        <w:top w:val="none" w:sz="0" w:space="0" w:color="auto"/>
        <w:left w:val="none" w:sz="0" w:space="0" w:color="auto"/>
        <w:bottom w:val="none" w:sz="0" w:space="0" w:color="auto"/>
        <w:right w:val="none" w:sz="0" w:space="0" w:color="auto"/>
      </w:divBdr>
    </w:div>
    <w:div w:id="777409957">
      <w:bodyDiv w:val="1"/>
      <w:marLeft w:val="0"/>
      <w:marRight w:val="0"/>
      <w:marTop w:val="0"/>
      <w:marBottom w:val="0"/>
      <w:divBdr>
        <w:top w:val="none" w:sz="0" w:space="0" w:color="auto"/>
        <w:left w:val="none" w:sz="0" w:space="0" w:color="auto"/>
        <w:bottom w:val="none" w:sz="0" w:space="0" w:color="auto"/>
        <w:right w:val="none" w:sz="0" w:space="0" w:color="auto"/>
      </w:divBdr>
    </w:div>
    <w:div w:id="826635039">
      <w:bodyDiv w:val="1"/>
      <w:marLeft w:val="0"/>
      <w:marRight w:val="0"/>
      <w:marTop w:val="0"/>
      <w:marBottom w:val="0"/>
      <w:divBdr>
        <w:top w:val="none" w:sz="0" w:space="0" w:color="auto"/>
        <w:left w:val="none" w:sz="0" w:space="0" w:color="auto"/>
        <w:bottom w:val="none" w:sz="0" w:space="0" w:color="auto"/>
        <w:right w:val="none" w:sz="0" w:space="0" w:color="auto"/>
      </w:divBdr>
      <w:divsChild>
        <w:div w:id="1179194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53283">
      <w:bodyDiv w:val="1"/>
      <w:marLeft w:val="0"/>
      <w:marRight w:val="0"/>
      <w:marTop w:val="0"/>
      <w:marBottom w:val="0"/>
      <w:divBdr>
        <w:top w:val="none" w:sz="0" w:space="0" w:color="auto"/>
        <w:left w:val="none" w:sz="0" w:space="0" w:color="auto"/>
        <w:bottom w:val="none" w:sz="0" w:space="0" w:color="auto"/>
        <w:right w:val="none" w:sz="0" w:space="0" w:color="auto"/>
      </w:divBdr>
    </w:div>
    <w:div w:id="890068725">
      <w:bodyDiv w:val="1"/>
      <w:marLeft w:val="0"/>
      <w:marRight w:val="0"/>
      <w:marTop w:val="0"/>
      <w:marBottom w:val="0"/>
      <w:divBdr>
        <w:top w:val="none" w:sz="0" w:space="0" w:color="auto"/>
        <w:left w:val="none" w:sz="0" w:space="0" w:color="auto"/>
        <w:bottom w:val="none" w:sz="0" w:space="0" w:color="auto"/>
        <w:right w:val="none" w:sz="0" w:space="0" w:color="auto"/>
      </w:divBdr>
      <w:divsChild>
        <w:div w:id="913976011">
          <w:marLeft w:val="0"/>
          <w:marRight w:val="0"/>
          <w:marTop w:val="0"/>
          <w:marBottom w:val="0"/>
          <w:divBdr>
            <w:top w:val="none" w:sz="0" w:space="0" w:color="auto"/>
            <w:left w:val="none" w:sz="0" w:space="0" w:color="auto"/>
            <w:bottom w:val="none" w:sz="0" w:space="0" w:color="auto"/>
            <w:right w:val="none" w:sz="0" w:space="0" w:color="auto"/>
          </w:divBdr>
          <w:divsChild>
            <w:div w:id="207379527">
              <w:marLeft w:val="0"/>
              <w:marRight w:val="0"/>
              <w:marTop w:val="0"/>
              <w:marBottom w:val="0"/>
              <w:divBdr>
                <w:top w:val="none" w:sz="0" w:space="0" w:color="auto"/>
                <w:left w:val="none" w:sz="0" w:space="0" w:color="auto"/>
                <w:bottom w:val="none" w:sz="0" w:space="0" w:color="auto"/>
                <w:right w:val="none" w:sz="0" w:space="0" w:color="auto"/>
              </w:divBdr>
              <w:divsChild>
                <w:div w:id="973095194">
                  <w:marLeft w:val="0"/>
                  <w:marRight w:val="0"/>
                  <w:marTop w:val="0"/>
                  <w:marBottom w:val="0"/>
                  <w:divBdr>
                    <w:top w:val="none" w:sz="0" w:space="0" w:color="auto"/>
                    <w:left w:val="none" w:sz="0" w:space="0" w:color="auto"/>
                    <w:bottom w:val="none" w:sz="0" w:space="0" w:color="auto"/>
                    <w:right w:val="none" w:sz="0" w:space="0" w:color="auto"/>
                  </w:divBdr>
                  <w:divsChild>
                    <w:div w:id="500045984">
                      <w:marLeft w:val="0"/>
                      <w:marRight w:val="0"/>
                      <w:marTop w:val="0"/>
                      <w:marBottom w:val="0"/>
                      <w:divBdr>
                        <w:top w:val="none" w:sz="0" w:space="0" w:color="auto"/>
                        <w:left w:val="none" w:sz="0" w:space="0" w:color="auto"/>
                        <w:bottom w:val="none" w:sz="0" w:space="0" w:color="auto"/>
                        <w:right w:val="none" w:sz="0" w:space="0" w:color="auto"/>
                      </w:divBdr>
                    </w:div>
                    <w:div w:id="1159616630">
                      <w:marLeft w:val="0"/>
                      <w:marRight w:val="0"/>
                      <w:marTop w:val="0"/>
                      <w:marBottom w:val="0"/>
                      <w:divBdr>
                        <w:top w:val="none" w:sz="0" w:space="0" w:color="auto"/>
                        <w:left w:val="none" w:sz="0" w:space="0" w:color="auto"/>
                        <w:bottom w:val="none" w:sz="0" w:space="0" w:color="auto"/>
                        <w:right w:val="none" w:sz="0" w:space="0" w:color="auto"/>
                      </w:divBdr>
                    </w:div>
                    <w:div w:id="12026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31806">
      <w:bodyDiv w:val="1"/>
      <w:marLeft w:val="0"/>
      <w:marRight w:val="0"/>
      <w:marTop w:val="0"/>
      <w:marBottom w:val="0"/>
      <w:divBdr>
        <w:top w:val="none" w:sz="0" w:space="0" w:color="auto"/>
        <w:left w:val="none" w:sz="0" w:space="0" w:color="auto"/>
        <w:bottom w:val="none" w:sz="0" w:space="0" w:color="auto"/>
        <w:right w:val="none" w:sz="0" w:space="0" w:color="auto"/>
      </w:divBdr>
    </w:div>
    <w:div w:id="954025017">
      <w:bodyDiv w:val="1"/>
      <w:marLeft w:val="0"/>
      <w:marRight w:val="0"/>
      <w:marTop w:val="0"/>
      <w:marBottom w:val="0"/>
      <w:divBdr>
        <w:top w:val="none" w:sz="0" w:space="0" w:color="auto"/>
        <w:left w:val="none" w:sz="0" w:space="0" w:color="auto"/>
        <w:bottom w:val="none" w:sz="0" w:space="0" w:color="auto"/>
        <w:right w:val="none" w:sz="0" w:space="0" w:color="auto"/>
      </w:divBdr>
    </w:div>
    <w:div w:id="1031763976">
      <w:bodyDiv w:val="1"/>
      <w:marLeft w:val="0"/>
      <w:marRight w:val="0"/>
      <w:marTop w:val="0"/>
      <w:marBottom w:val="0"/>
      <w:divBdr>
        <w:top w:val="none" w:sz="0" w:space="0" w:color="auto"/>
        <w:left w:val="none" w:sz="0" w:space="0" w:color="auto"/>
        <w:bottom w:val="none" w:sz="0" w:space="0" w:color="auto"/>
        <w:right w:val="none" w:sz="0" w:space="0" w:color="auto"/>
      </w:divBdr>
      <w:divsChild>
        <w:div w:id="739904401">
          <w:marLeft w:val="0"/>
          <w:marRight w:val="0"/>
          <w:marTop w:val="0"/>
          <w:marBottom w:val="0"/>
          <w:divBdr>
            <w:top w:val="none" w:sz="0" w:space="0" w:color="auto"/>
            <w:left w:val="none" w:sz="0" w:space="0" w:color="auto"/>
            <w:bottom w:val="none" w:sz="0" w:space="0" w:color="auto"/>
            <w:right w:val="none" w:sz="0" w:space="0" w:color="auto"/>
          </w:divBdr>
          <w:divsChild>
            <w:div w:id="983508615">
              <w:marLeft w:val="0"/>
              <w:marRight w:val="0"/>
              <w:marTop w:val="0"/>
              <w:marBottom w:val="0"/>
              <w:divBdr>
                <w:top w:val="none" w:sz="0" w:space="0" w:color="auto"/>
                <w:left w:val="none" w:sz="0" w:space="0" w:color="auto"/>
                <w:bottom w:val="none" w:sz="0" w:space="0" w:color="auto"/>
                <w:right w:val="none" w:sz="0" w:space="0" w:color="auto"/>
              </w:divBdr>
              <w:divsChild>
                <w:div w:id="2116630627">
                  <w:marLeft w:val="0"/>
                  <w:marRight w:val="0"/>
                  <w:marTop w:val="0"/>
                  <w:marBottom w:val="0"/>
                  <w:divBdr>
                    <w:top w:val="none" w:sz="0" w:space="0" w:color="auto"/>
                    <w:left w:val="none" w:sz="0" w:space="0" w:color="auto"/>
                    <w:bottom w:val="none" w:sz="0" w:space="0" w:color="auto"/>
                    <w:right w:val="none" w:sz="0" w:space="0" w:color="auto"/>
                  </w:divBdr>
                  <w:divsChild>
                    <w:div w:id="356738265">
                      <w:marLeft w:val="0"/>
                      <w:marRight w:val="0"/>
                      <w:marTop w:val="0"/>
                      <w:marBottom w:val="0"/>
                      <w:divBdr>
                        <w:top w:val="none" w:sz="0" w:space="0" w:color="auto"/>
                        <w:left w:val="none" w:sz="0" w:space="0" w:color="auto"/>
                        <w:bottom w:val="none" w:sz="0" w:space="0" w:color="auto"/>
                        <w:right w:val="none" w:sz="0" w:space="0" w:color="auto"/>
                      </w:divBdr>
                    </w:div>
                    <w:div w:id="894316530">
                      <w:marLeft w:val="0"/>
                      <w:marRight w:val="0"/>
                      <w:marTop w:val="0"/>
                      <w:marBottom w:val="0"/>
                      <w:divBdr>
                        <w:top w:val="none" w:sz="0" w:space="0" w:color="auto"/>
                        <w:left w:val="none" w:sz="0" w:space="0" w:color="auto"/>
                        <w:bottom w:val="none" w:sz="0" w:space="0" w:color="auto"/>
                        <w:right w:val="none" w:sz="0" w:space="0" w:color="auto"/>
                      </w:divBdr>
                    </w:div>
                    <w:div w:id="15713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2871">
      <w:bodyDiv w:val="1"/>
      <w:marLeft w:val="0"/>
      <w:marRight w:val="0"/>
      <w:marTop w:val="0"/>
      <w:marBottom w:val="0"/>
      <w:divBdr>
        <w:top w:val="none" w:sz="0" w:space="0" w:color="auto"/>
        <w:left w:val="none" w:sz="0" w:space="0" w:color="auto"/>
        <w:bottom w:val="none" w:sz="0" w:space="0" w:color="auto"/>
        <w:right w:val="none" w:sz="0" w:space="0" w:color="auto"/>
      </w:divBdr>
    </w:div>
    <w:div w:id="1137912252">
      <w:bodyDiv w:val="1"/>
      <w:marLeft w:val="0"/>
      <w:marRight w:val="0"/>
      <w:marTop w:val="0"/>
      <w:marBottom w:val="0"/>
      <w:divBdr>
        <w:top w:val="none" w:sz="0" w:space="0" w:color="auto"/>
        <w:left w:val="none" w:sz="0" w:space="0" w:color="auto"/>
        <w:bottom w:val="none" w:sz="0" w:space="0" w:color="auto"/>
        <w:right w:val="none" w:sz="0" w:space="0" w:color="auto"/>
      </w:divBdr>
      <w:divsChild>
        <w:div w:id="570044745">
          <w:marLeft w:val="0"/>
          <w:marRight w:val="0"/>
          <w:marTop w:val="0"/>
          <w:marBottom w:val="0"/>
          <w:divBdr>
            <w:top w:val="none" w:sz="0" w:space="0" w:color="auto"/>
            <w:left w:val="none" w:sz="0" w:space="0" w:color="auto"/>
            <w:bottom w:val="none" w:sz="0" w:space="0" w:color="auto"/>
            <w:right w:val="none" w:sz="0" w:space="0" w:color="auto"/>
          </w:divBdr>
          <w:divsChild>
            <w:div w:id="1829246144">
              <w:marLeft w:val="0"/>
              <w:marRight w:val="0"/>
              <w:marTop w:val="0"/>
              <w:marBottom w:val="0"/>
              <w:divBdr>
                <w:top w:val="none" w:sz="0" w:space="0" w:color="auto"/>
                <w:left w:val="none" w:sz="0" w:space="0" w:color="auto"/>
                <w:bottom w:val="none" w:sz="0" w:space="0" w:color="auto"/>
                <w:right w:val="none" w:sz="0" w:space="0" w:color="auto"/>
              </w:divBdr>
              <w:divsChild>
                <w:div w:id="996686067">
                  <w:marLeft w:val="0"/>
                  <w:marRight w:val="0"/>
                  <w:marTop w:val="0"/>
                  <w:marBottom w:val="0"/>
                  <w:divBdr>
                    <w:top w:val="none" w:sz="0" w:space="0" w:color="auto"/>
                    <w:left w:val="none" w:sz="0" w:space="0" w:color="auto"/>
                    <w:bottom w:val="none" w:sz="0" w:space="0" w:color="auto"/>
                    <w:right w:val="none" w:sz="0" w:space="0" w:color="auto"/>
                  </w:divBdr>
                  <w:divsChild>
                    <w:div w:id="13962616">
                      <w:marLeft w:val="0"/>
                      <w:marRight w:val="0"/>
                      <w:marTop w:val="0"/>
                      <w:marBottom w:val="0"/>
                      <w:divBdr>
                        <w:top w:val="none" w:sz="0" w:space="0" w:color="auto"/>
                        <w:left w:val="none" w:sz="0" w:space="0" w:color="auto"/>
                        <w:bottom w:val="none" w:sz="0" w:space="0" w:color="auto"/>
                        <w:right w:val="none" w:sz="0" w:space="0" w:color="auto"/>
                      </w:divBdr>
                    </w:div>
                    <w:div w:id="843596041">
                      <w:marLeft w:val="0"/>
                      <w:marRight w:val="0"/>
                      <w:marTop w:val="0"/>
                      <w:marBottom w:val="0"/>
                      <w:divBdr>
                        <w:top w:val="none" w:sz="0" w:space="0" w:color="auto"/>
                        <w:left w:val="none" w:sz="0" w:space="0" w:color="auto"/>
                        <w:bottom w:val="none" w:sz="0" w:space="0" w:color="auto"/>
                        <w:right w:val="none" w:sz="0" w:space="0" w:color="auto"/>
                      </w:divBdr>
                    </w:div>
                    <w:div w:id="194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6900">
      <w:bodyDiv w:val="1"/>
      <w:marLeft w:val="0"/>
      <w:marRight w:val="0"/>
      <w:marTop w:val="0"/>
      <w:marBottom w:val="0"/>
      <w:divBdr>
        <w:top w:val="none" w:sz="0" w:space="0" w:color="auto"/>
        <w:left w:val="none" w:sz="0" w:space="0" w:color="auto"/>
        <w:bottom w:val="none" w:sz="0" w:space="0" w:color="auto"/>
        <w:right w:val="none" w:sz="0" w:space="0" w:color="auto"/>
      </w:divBdr>
    </w:div>
    <w:div w:id="1194077803">
      <w:bodyDiv w:val="1"/>
      <w:marLeft w:val="0"/>
      <w:marRight w:val="0"/>
      <w:marTop w:val="0"/>
      <w:marBottom w:val="0"/>
      <w:divBdr>
        <w:top w:val="none" w:sz="0" w:space="0" w:color="auto"/>
        <w:left w:val="none" w:sz="0" w:space="0" w:color="auto"/>
        <w:bottom w:val="none" w:sz="0" w:space="0" w:color="auto"/>
        <w:right w:val="none" w:sz="0" w:space="0" w:color="auto"/>
      </w:divBdr>
      <w:divsChild>
        <w:div w:id="764616381">
          <w:marLeft w:val="0"/>
          <w:marRight w:val="0"/>
          <w:marTop w:val="0"/>
          <w:marBottom w:val="0"/>
          <w:divBdr>
            <w:top w:val="none" w:sz="0" w:space="0" w:color="auto"/>
            <w:left w:val="none" w:sz="0" w:space="0" w:color="auto"/>
            <w:bottom w:val="none" w:sz="0" w:space="0" w:color="auto"/>
            <w:right w:val="none" w:sz="0" w:space="0" w:color="auto"/>
          </w:divBdr>
          <w:divsChild>
            <w:div w:id="1371958057">
              <w:marLeft w:val="0"/>
              <w:marRight w:val="0"/>
              <w:marTop w:val="0"/>
              <w:marBottom w:val="0"/>
              <w:divBdr>
                <w:top w:val="none" w:sz="0" w:space="0" w:color="auto"/>
                <w:left w:val="none" w:sz="0" w:space="0" w:color="auto"/>
                <w:bottom w:val="none" w:sz="0" w:space="0" w:color="auto"/>
                <w:right w:val="none" w:sz="0" w:space="0" w:color="auto"/>
              </w:divBdr>
              <w:divsChild>
                <w:div w:id="1857042168">
                  <w:marLeft w:val="0"/>
                  <w:marRight w:val="0"/>
                  <w:marTop w:val="0"/>
                  <w:marBottom w:val="0"/>
                  <w:divBdr>
                    <w:top w:val="none" w:sz="0" w:space="0" w:color="auto"/>
                    <w:left w:val="none" w:sz="0" w:space="0" w:color="auto"/>
                    <w:bottom w:val="none" w:sz="0" w:space="0" w:color="auto"/>
                    <w:right w:val="none" w:sz="0" w:space="0" w:color="auto"/>
                  </w:divBdr>
                  <w:divsChild>
                    <w:div w:id="74321421">
                      <w:marLeft w:val="0"/>
                      <w:marRight w:val="0"/>
                      <w:marTop w:val="0"/>
                      <w:marBottom w:val="0"/>
                      <w:divBdr>
                        <w:top w:val="none" w:sz="0" w:space="0" w:color="auto"/>
                        <w:left w:val="none" w:sz="0" w:space="0" w:color="auto"/>
                        <w:bottom w:val="none" w:sz="0" w:space="0" w:color="auto"/>
                        <w:right w:val="none" w:sz="0" w:space="0" w:color="auto"/>
                      </w:divBdr>
                    </w:div>
                    <w:div w:id="437330398">
                      <w:marLeft w:val="0"/>
                      <w:marRight w:val="0"/>
                      <w:marTop w:val="0"/>
                      <w:marBottom w:val="0"/>
                      <w:divBdr>
                        <w:top w:val="none" w:sz="0" w:space="0" w:color="auto"/>
                        <w:left w:val="none" w:sz="0" w:space="0" w:color="auto"/>
                        <w:bottom w:val="none" w:sz="0" w:space="0" w:color="auto"/>
                        <w:right w:val="none" w:sz="0" w:space="0" w:color="auto"/>
                      </w:divBdr>
                    </w:div>
                    <w:div w:id="15213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10153">
      <w:bodyDiv w:val="1"/>
      <w:marLeft w:val="0"/>
      <w:marRight w:val="0"/>
      <w:marTop w:val="0"/>
      <w:marBottom w:val="0"/>
      <w:divBdr>
        <w:top w:val="none" w:sz="0" w:space="0" w:color="auto"/>
        <w:left w:val="none" w:sz="0" w:space="0" w:color="auto"/>
        <w:bottom w:val="none" w:sz="0" w:space="0" w:color="auto"/>
        <w:right w:val="none" w:sz="0" w:space="0" w:color="auto"/>
      </w:divBdr>
    </w:div>
    <w:div w:id="1295675914">
      <w:bodyDiv w:val="1"/>
      <w:marLeft w:val="0"/>
      <w:marRight w:val="0"/>
      <w:marTop w:val="0"/>
      <w:marBottom w:val="0"/>
      <w:divBdr>
        <w:top w:val="none" w:sz="0" w:space="0" w:color="auto"/>
        <w:left w:val="none" w:sz="0" w:space="0" w:color="auto"/>
        <w:bottom w:val="none" w:sz="0" w:space="0" w:color="auto"/>
        <w:right w:val="none" w:sz="0" w:space="0" w:color="auto"/>
      </w:divBdr>
    </w:div>
    <w:div w:id="1437208969">
      <w:bodyDiv w:val="1"/>
      <w:marLeft w:val="0"/>
      <w:marRight w:val="0"/>
      <w:marTop w:val="0"/>
      <w:marBottom w:val="0"/>
      <w:divBdr>
        <w:top w:val="none" w:sz="0" w:space="0" w:color="auto"/>
        <w:left w:val="none" w:sz="0" w:space="0" w:color="auto"/>
        <w:bottom w:val="none" w:sz="0" w:space="0" w:color="auto"/>
        <w:right w:val="none" w:sz="0" w:space="0" w:color="auto"/>
      </w:divBdr>
    </w:div>
    <w:div w:id="1553886710">
      <w:bodyDiv w:val="1"/>
      <w:marLeft w:val="0"/>
      <w:marRight w:val="0"/>
      <w:marTop w:val="0"/>
      <w:marBottom w:val="0"/>
      <w:divBdr>
        <w:top w:val="none" w:sz="0" w:space="0" w:color="auto"/>
        <w:left w:val="none" w:sz="0" w:space="0" w:color="auto"/>
        <w:bottom w:val="none" w:sz="0" w:space="0" w:color="auto"/>
        <w:right w:val="none" w:sz="0" w:space="0" w:color="auto"/>
      </w:divBdr>
      <w:divsChild>
        <w:div w:id="1354726174">
          <w:marLeft w:val="0"/>
          <w:marRight w:val="0"/>
          <w:marTop w:val="0"/>
          <w:marBottom w:val="0"/>
          <w:divBdr>
            <w:top w:val="none" w:sz="0" w:space="0" w:color="auto"/>
            <w:left w:val="none" w:sz="0" w:space="0" w:color="auto"/>
            <w:bottom w:val="none" w:sz="0" w:space="0" w:color="auto"/>
            <w:right w:val="none" w:sz="0" w:space="0" w:color="auto"/>
          </w:divBdr>
        </w:div>
      </w:divsChild>
    </w:div>
    <w:div w:id="1708023602">
      <w:bodyDiv w:val="1"/>
      <w:marLeft w:val="0"/>
      <w:marRight w:val="0"/>
      <w:marTop w:val="0"/>
      <w:marBottom w:val="0"/>
      <w:divBdr>
        <w:top w:val="none" w:sz="0" w:space="0" w:color="auto"/>
        <w:left w:val="none" w:sz="0" w:space="0" w:color="auto"/>
        <w:bottom w:val="none" w:sz="0" w:space="0" w:color="auto"/>
        <w:right w:val="none" w:sz="0" w:space="0" w:color="auto"/>
      </w:divBdr>
    </w:div>
    <w:div w:id="1711958966">
      <w:bodyDiv w:val="1"/>
      <w:marLeft w:val="0"/>
      <w:marRight w:val="0"/>
      <w:marTop w:val="0"/>
      <w:marBottom w:val="0"/>
      <w:divBdr>
        <w:top w:val="none" w:sz="0" w:space="0" w:color="auto"/>
        <w:left w:val="none" w:sz="0" w:space="0" w:color="auto"/>
        <w:bottom w:val="none" w:sz="0" w:space="0" w:color="auto"/>
        <w:right w:val="none" w:sz="0" w:space="0" w:color="auto"/>
      </w:divBdr>
      <w:divsChild>
        <w:div w:id="1617054411">
          <w:marLeft w:val="0"/>
          <w:marRight w:val="0"/>
          <w:marTop w:val="0"/>
          <w:marBottom w:val="0"/>
          <w:divBdr>
            <w:top w:val="none" w:sz="0" w:space="0" w:color="auto"/>
            <w:left w:val="none" w:sz="0" w:space="0" w:color="auto"/>
            <w:bottom w:val="none" w:sz="0" w:space="0" w:color="auto"/>
            <w:right w:val="none" w:sz="0" w:space="0" w:color="auto"/>
          </w:divBdr>
          <w:divsChild>
            <w:div w:id="1124347136">
              <w:marLeft w:val="0"/>
              <w:marRight w:val="0"/>
              <w:marTop w:val="0"/>
              <w:marBottom w:val="0"/>
              <w:divBdr>
                <w:top w:val="none" w:sz="0" w:space="0" w:color="auto"/>
                <w:left w:val="none" w:sz="0" w:space="0" w:color="auto"/>
                <w:bottom w:val="none" w:sz="0" w:space="0" w:color="auto"/>
                <w:right w:val="none" w:sz="0" w:space="0" w:color="auto"/>
              </w:divBdr>
              <w:divsChild>
                <w:div w:id="1424452997">
                  <w:marLeft w:val="0"/>
                  <w:marRight w:val="0"/>
                  <w:marTop w:val="0"/>
                  <w:marBottom w:val="0"/>
                  <w:divBdr>
                    <w:top w:val="none" w:sz="0" w:space="0" w:color="auto"/>
                    <w:left w:val="none" w:sz="0" w:space="0" w:color="auto"/>
                    <w:bottom w:val="none" w:sz="0" w:space="0" w:color="auto"/>
                    <w:right w:val="none" w:sz="0" w:space="0" w:color="auto"/>
                  </w:divBdr>
                  <w:divsChild>
                    <w:div w:id="674577950">
                      <w:marLeft w:val="0"/>
                      <w:marRight w:val="0"/>
                      <w:marTop w:val="0"/>
                      <w:marBottom w:val="0"/>
                      <w:divBdr>
                        <w:top w:val="none" w:sz="0" w:space="0" w:color="auto"/>
                        <w:left w:val="none" w:sz="0" w:space="0" w:color="auto"/>
                        <w:bottom w:val="none" w:sz="0" w:space="0" w:color="auto"/>
                        <w:right w:val="none" w:sz="0" w:space="0" w:color="auto"/>
                      </w:divBdr>
                    </w:div>
                    <w:div w:id="761218769">
                      <w:marLeft w:val="0"/>
                      <w:marRight w:val="0"/>
                      <w:marTop w:val="0"/>
                      <w:marBottom w:val="0"/>
                      <w:divBdr>
                        <w:top w:val="none" w:sz="0" w:space="0" w:color="auto"/>
                        <w:left w:val="none" w:sz="0" w:space="0" w:color="auto"/>
                        <w:bottom w:val="none" w:sz="0" w:space="0" w:color="auto"/>
                        <w:right w:val="none" w:sz="0" w:space="0" w:color="auto"/>
                      </w:divBdr>
                    </w:div>
                    <w:div w:id="15084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99094">
      <w:bodyDiv w:val="1"/>
      <w:marLeft w:val="0"/>
      <w:marRight w:val="0"/>
      <w:marTop w:val="0"/>
      <w:marBottom w:val="0"/>
      <w:divBdr>
        <w:top w:val="none" w:sz="0" w:space="0" w:color="auto"/>
        <w:left w:val="none" w:sz="0" w:space="0" w:color="auto"/>
        <w:bottom w:val="none" w:sz="0" w:space="0" w:color="auto"/>
        <w:right w:val="none" w:sz="0" w:space="0" w:color="auto"/>
      </w:divBdr>
    </w:div>
    <w:div w:id="2116826839">
      <w:bodyDiv w:val="1"/>
      <w:marLeft w:val="0"/>
      <w:marRight w:val="0"/>
      <w:marTop w:val="0"/>
      <w:marBottom w:val="0"/>
      <w:divBdr>
        <w:top w:val="none" w:sz="0" w:space="0" w:color="auto"/>
        <w:left w:val="none" w:sz="0" w:space="0" w:color="auto"/>
        <w:bottom w:val="none" w:sz="0" w:space="0" w:color="auto"/>
        <w:right w:val="none" w:sz="0" w:space="0" w:color="auto"/>
      </w:divBdr>
    </w:div>
    <w:div w:id="2134862982">
      <w:bodyDiv w:val="1"/>
      <w:marLeft w:val="0"/>
      <w:marRight w:val="0"/>
      <w:marTop w:val="0"/>
      <w:marBottom w:val="0"/>
      <w:divBdr>
        <w:top w:val="none" w:sz="0" w:space="0" w:color="auto"/>
        <w:left w:val="none" w:sz="0" w:space="0" w:color="auto"/>
        <w:bottom w:val="none" w:sz="0" w:space="0" w:color="auto"/>
        <w:right w:val="none" w:sz="0" w:space="0" w:color="auto"/>
      </w:divBdr>
    </w:div>
    <w:div w:id="2145535813">
      <w:bodyDiv w:val="1"/>
      <w:marLeft w:val="0"/>
      <w:marRight w:val="0"/>
      <w:marTop w:val="0"/>
      <w:marBottom w:val="0"/>
      <w:divBdr>
        <w:top w:val="none" w:sz="0" w:space="0" w:color="auto"/>
        <w:left w:val="none" w:sz="0" w:space="0" w:color="auto"/>
        <w:bottom w:val="none" w:sz="0" w:space="0" w:color="auto"/>
        <w:right w:val="none" w:sz="0" w:space="0" w:color="auto"/>
      </w:divBdr>
    </w:div>
    <w:div w:id="2147311776">
      <w:bodyDiv w:val="1"/>
      <w:marLeft w:val="0"/>
      <w:marRight w:val="0"/>
      <w:marTop w:val="0"/>
      <w:marBottom w:val="0"/>
      <w:divBdr>
        <w:top w:val="none" w:sz="0" w:space="0" w:color="auto"/>
        <w:left w:val="none" w:sz="0" w:space="0" w:color="auto"/>
        <w:bottom w:val="none" w:sz="0" w:space="0" w:color="auto"/>
        <w:right w:val="none" w:sz="0" w:space="0" w:color="auto"/>
      </w:divBdr>
      <w:divsChild>
        <w:div w:id="81560533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0F8AC-568B-4029-BC9F-1736F736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2014-06-10T09:32:00Z</dcterms:created>
  <dcterms:modified xsi:type="dcterms:W3CDTF">2014-06-18T14:18:00Z</dcterms:modified>
</cp:coreProperties>
</file>