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902" w:rsidRDefault="00FB499F">
      <w:pPr>
        <w:pStyle w:val="Nzev"/>
        <w:rPr>
          <w:b w:val="0"/>
          <w:bCs w:val="0"/>
        </w:rPr>
      </w:pPr>
      <w:r>
        <w:t xml:space="preserve">SMLOUVA O DÍLO </w:t>
      </w:r>
    </w:p>
    <w:p w:rsidR="00135902" w:rsidRDefault="00135902">
      <w:pPr>
        <w:pStyle w:val="Vchoz"/>
      </w:pPr>
    </w:p>
    <w:p w:rsidR="00135902" w:rsidRDefault="00FB499F">
      <w:pPr>
        <w:pStyle w:val="Vchoz"/>
        <w:jc w:val="center"/>
      </w:pPr>
      <w:r>
        <w:t>uzavřená níže uveden</w:t>
      </w:r>
      <w:r>
        <w:rPr>
          <w:lang w:val="fr-FR"/>
        </w:rPr>
        <w:t>é</w:t>
      </w:r>
      <w:r>
        <w:t xml:space="preserve">ho dne, měsíce a roku mezi následujícími smluvními stranami: </w:t>
      </w:r>
    </w:p>
    <w:p w:rsidR="00135902" w:rsidRDefault="00135902">
      <w:pPr>
        <w:pStyle w:val="Vchoz"/>
        <w:rPr>
          <w:b/>
          <w:bCs/>
        </w:rPr>
      </w:pPr>
    </w:p>
    <w:p w:rsidR="00135902" w:rsidRDefault="00FB499F">
      <w:pPr>
        <w:pStyle w:val="Nadpis2"/>
        <w:rPr>
          <w:b w:val="0"/>
          <w:bCs w:val="0"/>
        </w:rPr>
      </w:pPr>
      <w:r>
        <w:t xml:space="preserve">1. COLLARCH s.r.o. </w:t>
      </w:r>
    </w:p>
    <w:p w:rsidR="00135902" w:rsidRDefault="00FB499F">
      <w:pPr>
        <w:pStyle w:val="Vchoz"/>
      </w:pPr>
      <w:r>
        <w:rPr>
          <w:rFonts w:eastAsia="Arial Unicode MS" w:cs="Arial Unicode MS"/>
        </w:rPr>
        <w:t>IČ</w:t>
      </w:r>
      <w:r>
        <w:rPr>
          <w:rFonts w:eastAsia="Arial Unicode MS" w:cs="Arial Unicode MS"/>
          <w:lang w:val="da-DK"/>
        </w:rPr>
        <w:t>O: 193 96 953</w:t>
      </w:r>
    </w:p>
    <w:p w:rsidR="00135902" w:rsidRDefault="00FB499F">
      <w:pPr>
        <w:pStyle w:val="Vchoz"/>
      </w:pPr>
      <w:r>
        <w:rPr>
          <w:rFonts w:eastAsia="Arial Unicode MS" w:cs="Arial Unicode MS"/>
        </w:rPr>
        <w:t>se sídlem Na baště sv. Jiří 262/15, 160 00 Praha 6 - Hradčany</w:t>
      </w:r>
    </w:p>
    <w:p w:rsidR="00135902" w:rsidRDefault="00FB499F">
      <w:pPr>
        <w:pStyle w:val="Vchoz"/>
      </w:pPr>
      <w:r>
        <w:rPr>
          <w:rFonts w:eastAsia="Arial Unicode MS" w:cs="Arial Unicode MS"/>
        </w:rPr>
        <w:t>zapsaná v obchodní</w:t>
      </w:r>
      <w:r>
        <w:rPr>
          <w:rFonts w:eastAsia="Arial Unicode MS" w:cs="Arial Unicode MS"/>
          <w:lang w:val="da-DK"/>
        </w:rPr>
        <w:t>m rejst</w:t>
      </w:r>
      <w:r>
        <w:rPr>
          <w:rFonts w:eastAsia="Arial Unicode MS" w:cs="Arial Unicode MS"/>
        </w:rPr>
        <w:t>říku veden</w:t>
      </w:r>
      <w:r>
        <w:rPr>
          <w:rFonts w:eastAsia="Arial Unicode MS" w:cs="Arial Unicode MS"/>
          <w:lang w:val="fr-FR"/>
        </w:rPr>
        <w:t>é</w:t>
      </w:r>
      <w:r>
        <w:rPr>
          <w:rFonts w:eastAsia="Arial Unicode MS" w:cs="Arial Unicode MS"/>
        </w:rPr>
        <w:t>m u Městského soudu v Praze, oddíl C</w:t>
      </w:r>
      <w:r>
        <w:rPr>
          <w:rFonts w:eastAsia="Arial Unicode MS" w:cs="Arial Unicode MS"/>
          <w:lang w:val="nl-NL"/>
        </w:rPr>
        <w:t>, vlo</w:t>
      </w:r>
      <w:r>
        <w:rPr>
          <w:rFonts w:eastAsia="Arial Unicode MS" w:cs="Arial Unicode MS"/>
        </w:rPr>
        <w:t xml:space="preserve">žka 385969 </w:t>
      </w:r>
    </w:p>
    <w:p w:rsidR="00135902" w:rsidRDefault="00FB499F">
      <w:pPr>
        <w:pStyle w:val="Vchoz"/>
      </w:pPr>
      <w:r>
        <w:rPr>
          <w:rFonts w:eastAsia="Arial Unicode MS" w:cs="Arial Unicode MS"/>
        </w:rPr>
        <w:t>jednající/zastoupená Ing. arch. Veronikou Kommovou, jednatelkou</w:t>
      </w:r>
    </w:p>
    <w:p w:rsidR="00135902" w:rsidRDefault="00FB499F">
      <w:pPr>
        <w:pStyle w:val="Vchoz"/>
      </w:pPr>
      <w:r>
        <w:t xml:space="preserve">(dále jen </w:t>
      </w:r>
      <w:r>
        <w:rPr>
          <w:b/>
          <w:bCs/>
        </w:rPr>
        <w:t>„Architekt</w:t>
      </w:r>
      <w:r>
        <w:rPr>
          <w:b/>
          <w:bCs/>
          <w:rtl/>
          <w:lang w:val="ar-SA"/>
        </w:rPr>
        <w:t>“</w:t>
      </w:r>
      <w:r>
        <w:t xml:space="preserve">) </w:t>
      </w:r>
    </w:p>
    <w:p w:rsidR="00135902" w:rsidRDefault="00135902">
      <w:pPr>
        <w:pStyle w:val="Vchoz"/>
      </w:pPr>
    </w:p>
    <w:p w:rsidR="00135902" w:rsidRDefault="00FB499F">
      <w:pPr>
        <w:pStyle w:val="Vchoz"/>
      </w:pPr>
      <w:r>
        <w:rPr>
          <w:rFonts w:eastAsia="Arial Unicode MS" w:cs="Arial Unicode MS"/>
        </w:rPr>
        <w:t xml:space="preserve">a </w:t>
      </w:r>
    </w:p>
    <w:p w:rsidR="00135902" w:rsidRDefault="00135902">
      <w:pPr>
        <w:pStyle w:val="Vchoz"/>
        <w:rPr>
          <w:b/>
          <w:bCs/>
        </w:rPr>
      </w:pPr>
    </w:p>
    <w:p w:rsidR="00135902" w:rsidRPr="00E20779" w:rsidRDefault="00FB499F" w:rsidP="00E20779">
      <w:pPr>
        <w:pStyle w:val="Vchoz"/>
      </w:pPr>
      <w:r w:rsidRPr="00E20779">
        <w:t xml:space="preserve">2. </w:t>
      </w:r>
      <w:r w:rsidR="00284497" w:rsidRPr="00E20779">
        <w:t>Kancelář architektury města Karlovy Vary, příspěvková organizace</w:t>
      </w:r>
    </w:p>
    <w:p w:rsidR="00284497" w:rsidRPr="00E20779" w:rsidRDefault="00FB499F" w:rsidP="00E20779">
      <w:pPr>
        <w:pStyle w:val="Vchoz"/>
      </w:pPr>
      <w:r w:rsidRPr="00E20779">
        <w:t>IČO:</w:t>
      </w:r>
      <w:r w:rsidR="00284497" w:rsidRPr="00E20779">
        <w:t xml:space="preserve"> 06968155</w:t>
      </w:r>
    </w:p>
    <w:p w:rsidR="00135902" w:rsidRPr="00E20779" w:rsidRDefault="00284497" w:rsidP="00E20779">
      <w:pPr>
        <w:pStyle w:val="Vchoz"/>
      </w:pPr>
      <w:r w:rsidRPr="00E20779">
        <w:t>DIČ: CZ06968155</w:t>
      </w:r>
      <w:r w:rsidR="00FB499F" w:rsidRPr="00E20779">
        <w:t xml:space="preserve"> </w:t>
      </w:r>
    </w:p>
    <w:p w:rsidR="00135902" w:rsidRPr="00E20779" w:rsidRDefault="00FB499F" w:rsidP="00E20779">
      <w:pPr>
        <w:pStyle w:val="Vchoz"/>
      </w:pPr>
      <w:r w:rsidRPr="00E20779">
        <w:t>se sídlem</w:t>
      </w:r>
      <w:r w:rsidR="005418D3" w:rsidRPr="00E20779">
        <w:t>:</w:t>
      </w:r>
      <w:r w:rsidRPr="00E20779">
        <w:t xml:space="preserve"> </w:t>
      </w:r>
      <w:r w:rsidR="005418D3" w:rsidRPr="00E20779">
        <w:t xml:space="preserve">Moskevská </w:t>
      </w:r>
      <w:r w:rsidR="00A41114">
        <w:t>2</w:t>
      </w:r>
      <w:r w:rsidR="005418D3" w:rsidRPr="00E20779">
        <w:t>035/21, 360 01 Karlovy Vary</w:t>
      </w:r>
    </w:p>
    <w:p w:rsidR="00135902" w:rsidRPr="00E20779" w:rsidRDefault="00FB499F" w:rsidP="00E20779">
      <w:pPr>
        <w:pStyle w:val="Vchoz"/>
      </w:pPr>
      <w:r w:rsidRPr="00E20779">
        <w:t xml:space="preserve">zapsaná v obchodním rejstříku vedeném </w:t>
      </w:r>
      <w:r w:rsidR="005418D3" w:rsidRPr="00E20779">
        <w:t>pod sp.zn. Pr 991 vedenou u Krajského soudu v Plzni</w:t>
      </w:r>
    </w:p>
    <w:p w:rsidR="00135902" w:rsidRPr="00E20779" w:rsidRDefault="00FB499F" w:rsidP="00E20779">
      <w:pPr>
        <w:pStyle w:val="Vchoz"/>
      </w:pPr>
      <w:r w:rsidRPr="00E20779">
        <w:t>jednající/zastoupená</w:t>
      </w:r>
      <w:r w:rsidR="005418D3" w:rsidRPr="00E20779">
        <w:t>:</w:t>
      </w:r>
      <w:r w:rsidRPr="00E20779">
        <w:t xml:space="preserve"> </w:t>
      </w:r>
      <w:r w:rsidR="005418D3" w:rsidRPr="00E20779">
        <w:t>Ing. arch. Karlem Adamce, ředitelem organizace</w:t>
      </w:r>
    </w:p>
    <w:p w:rsidR="00135902" w:rsidRDefault="00FB499F">
      <w:pPr>
        <w:pStyle w:val="Vchoz"/>
      </w:pPr>
      <w:r w:rsidRPr="00E20779">
        <w:t>(dále jen „Klient</w:t>
      </w:r>
      <w:r w:rsidRPr="00E20779">
        <w:rPr>
          <w:rtl/>
        </w:rPr>
        <w:t>“</w:t>
      </w:r>
      <w:r w:rsidRPr="00E20779">
        <w:t xml:space="preserve">) </w:t>
      </w:r>
    </w:p>
    <w:p w:rsidR="00135902" w:rsidRDefault="00135902">
      <w:pPr>
        <w:pStyle w:val="Vchoz"/>
        <w:rPr>
          <w:b/>
          <w:bCs/>
        </w:rPr>
      </w:pPr>
    </w:p>
    <w:p w:rsidR="00135902" w:rsidRDefault="00135902">
      <w:pPr>
        <w:pStyle w:val="Vchoz"/>
        <w:rPr>
          <w:b/>
          <w:bCs/>
        </w:rPr>
      </w:pPr>
    </w:p>
    <w:p w:rsidR="00135902" w:rsidRDefault="00FB499F">
      <w:pPr>
        <w:pStyle w:val="Nadpis"/>
      </w:pPr>
      <w:r>
        <w:t xml:space="preserve">I. </w:t>
      </w:r>
    </w:p>
    <w:p w:rsidR="00135902" w:rsidRDefault="00FB499F">
      <w:pPr>
        <w:pStyle w:val="Nadpis"/>
      </w:pPr>
      <w:r>
        <w:t>Úvodní ustanovení</w:t>
      </w:r>
    </w:p>
    <w:p w:rsidR="00135902" w:rsidRDefault="00135902">
      <w:pPr>
        <w:pStyle w:val="Text"/>
      </w:pPr>
    </w:p>
    <w:p w:rsidR="00135902" w:rsidRDefault="00FB499F">
      <w:pPr>
        <w:pStyle w:val="Vchoz"/>
      </w:pPr>
      <w:r>
        <w:rPr>
          <w:rFonts w:eastAsia="Arial Unicode MS" w:cs="Arial Unicode MS"/>
        </w:rPr>
        <w:t xml:space="preserve">1. Architekt je autorizovaným architektem ve smyslu ustanovení § </w:t>
      </w:r>
      <w:r>
        <w:rPr>
          <w:rFonts w:eastAsia="Arial Unicode MS" w:cs="Arial Unicode MS"/>
          <w:lang w:val="de-DE"/>
        </w:rPr>
        <w:t>4 z</w:t>
      </w:r>
      <w:r>
        <w:rPr>
          <w:rFonts w:eastAsia="Arial Unicode MS" w:cs="Arial Unicode MS"/>
        </w:rPr>
        <w:t xml:space="preserve">ákona č. 360/1992 Sb., o výkonu povolání autorizovaných architektů </w:t>
      </w:r>
      <w:r>
        <w:rPr>
          <w:rFonts w:eastAsia="Arial Unicode MS" w:cs="Arial Unicode MS"/>
          <w:lang w:val="pt-PT"/>
        </w:rPr>
        <w:t>a o v</w:t>
      </w:r>
      <w:r>
        <w:rPr>
          <w:rFonts w:eastAsia="Arial Unicode MS" w:cs="Arial Unicode MS"/>
        </w:rPr>
        <w:t>ýkonu povolání autorizovaný</w:t>
      </w:r>
      <w:r>
        <w:rPr>
          <w:rFonts w:eastAsia="Arial Unicode MS" w:cs="Arial Unicode MS"/>
          <w:lang w:val="de-DE"/>
        </w:rPr>
        <w:t>ch in</w:t>
      </w:r>
      <w:r>
        <w:rPr>
          <w:rFonts w:eastAsia="Arial Unicode MS" w:cs="Arial Unicode MS"/>
        </w:rPr>
        <w:t>ženýrů a techniků činných ve výstavbě, zapsaným v seznamu autorizovaných architektů veden</w:t>
      </w:r>
      <w:r>
        <w:rPr>
          <w:rFonts w:eastAsia="Arial Unicode MS" w:cs="Arial Unicode MS"/>
          <w:lang w:val="fr-FR"/>
        </w:rPr>
        <w:t>é</w:t>
      </w:r>
      <w:r>
        <w:rPr>
          <w:rFonts w:eastAsia="Arial Unicode MS" w:cs="Arial Unicode MS"/>
        </w:rPr>
        <w:t xml:space="preserve">m Českou komorou architektů pod číslem autorizace 05 554. Ing. arch. Veronika Kommová je odpovědným zástupcem společnosti COLLARCH s.r.o. </w:t>
      </w:r>
    </w:p>
    <w:p w:rsidR="00135902" w:rsidRDefault="00135902">
      <w:pPr>
        <w:pStyle w:val="Vchoz"/>
      </w:pPr>
    </w:p>
    <w:p w:rsidR="00135902" w:rsidRPr="00E20779" w:rsidRDefault="00FB499F">
      <w:pPr>
        <w:pStyle w:val="Vchoz"/>
      </w:pPr>
      <w:r w:rsidRPr="00E20779">
        <w:t xml:space="preserve">2. Klient </w:t>
      </w:r>
      <w:r w:rsidR="005418D3" w:rsidRPr="00E20779">
        <w:t>Kancelář architektury města Karlovy Vary, příspěvková organizace</w:t>
      </w:r>
      <w:r w:rsidR="00F90221" w:rsidRPr="00E20779">
        <w:t xml:space="preserve"> je přís</w:t>
      </w:r>
      <w:r w:rsidR="00E32B75" w:rsidRPr="00E20779">
        <w:t>pěvková organizace při Magistrátu města Karlovy Vary. Z</w:t>
      </w:r>
      <w:r w:rsidRPr="00E20779">
        <w:t>ámě</w:t>
      </w:r>
      <w:r w:rsidR="00EC463F" w:rsidRPr="00E20779">
        <w:t xml:space="preserve">rem </w:t>
      </w:r>
      <w:r w:rsidR="00E32B75" w:rsidRPr="00E20779">
        <w:t>klienta je  příprava</w:t>
      </w:r>
      <w:r w:rsidRPr="00E20779">
        <w:t xml:space="preserve"> projektu Informační centrum Varšavská v Karlových Varech na pozemku parc. č. 2408, v katastrálním území Karlovy Vary [663433], obec Karlovy</w:t>
      </w:r>
      <w:r w:rsidRPr="00E20779">
        <w:rPr>
          <w:rFonts w:eastAsia="Arial Unicode MS" w:cs="Arial Unicode MS"/>
        </w:rPr>
        <w:t xml:space="preserve"> Vary (dále jen </w:t>
      </w:r>
      <w:r w:rsidRPr="00E20779">
        <w:rPr>
          <w:rFonts w:eastAsia="Arial Unicode MS" w:cs="Arial Unicode MS"/>
          <w:b/>
          <w:bCs/>
        </w:rPr>
        <w:t>„Projekt</w:t>
      </w:r>
      <w:r w:rsidRPr="00E20779">
        <w:rPr>
          <w:rFonts w:eastAsia="Arial Unicode MS" w:cs="Arial Unicode MS"/>
          <w:b/>
          <w:bCs/>
          <w:rtl/>
          <w:lang w:val="ar-SA"/>
        </w:rPr>
        <w:t>“</w:t>
      </w:r>
      <w:r w:rsidRPr="00E20779">
        <w:rPr>
          <w:rFonts w:eastAsia="Arial Unicode MS" w:cs="Arial Unicode MS"/>
        </w:rPr>
        <w:t xml:space="preserve">, resp. </w:t>
      </w:r>
      <w:r w:rsidRPr="00E20779">
        <w:rPr>
          <w:rFonts w:eastAsia="Arial Unicode MS" w:cs="Arial Unicode MS"/>
          <w:b/>
          <w:bCs/>
        </w:rPr>
        <w:t>„Pozemek</w:t>
      </w:r>
      <w:r w:rsidRPr="00E20779">
        <w:rPr>
          <w:rFonts w:eastAsia="Arial Unicode MS" w:cs="Arial Unicode MS"/>
          <w:b/>
          <w:bCs/>
          <w:rtl/>
          <w:lang w:val="ar-SA"/>
        </w:rPr>
        <w:t>“</w:t>
      </w:r>
      <w:r w:rsidR="00EC463F" w:rsidRPr="00E20779">
        <w:rPr>
          <w:rFonts w:eastAsia="Arial Unicode MS" w:cs="Arial Unicode MS"/>
        </w:rPr>
        <w:t>). Klient není</w:t>
      </w:r>
      <w:r w:rsidRPr="00E20779">
        <w:rPr>
          <w:rFonts w:eastAsia="Arial Unicode MS" w:cs="Arial Unicode MS"/>
        </w:rPr>
        <w:t xml:space="preserve"> vlastníkem Pozemku.</w:t>
      </w:r>
    </w:p>
    <w:p w:rsidR="00135902" w:rsidRPr="00E20779" w:rsidRDefault="00135902">
      <w:pPr>
        <w:pStyle w:val="Vchoz"/>
      </w:pPr>
    </w:p>
    <w:p w:rsidR="00135902" w:rsidRDefault="00FB499F">
      <w:pPr>
        <w:pStyle w:val="Vchoz"/>
      </w:pPr>
      <w:r w:rsidRPr="00E20779">
        <w:rPr>
          <w:rFonts w:eastAsia="Arial Unicode MS" w:cs="Arial Unicode MS"/>
        </w:rPr>
        <w:t xml:space="preserve">3. Účelem spolupráce Klienta a Architekta je navržení a zpracování </w:t>
      </w:r>
      <w:r w:rsidR="00EC463F" w:rsidRPr="00E20779">
        <w:rPr>
          <w:rFonts w:eastAsia="Arial Unicode MS" w:cs="Arial Unicode MS"/>
        </w:rPr>
        <w:t>architektonické studie</w:t>
      </w:r>
      <w:r w:rsidRPr="00E20779">
        <w:rPr>
          <w:rFonts w:eastAsia="Arial Unicode MS" w:cs="Arial Unicode MS"/>
        </w:rPr>
        <w:t xml:space="preserve"> </w:t>
      </w:r>
      <w:r w:rsidRPr="00E20779">
        <w:rPr>
          <w:rFonts w:eastAsia="Arial Unicode MS" w:cs="Arial Unicode MS"/>
          <w:b/>
          <w:bCs/>
        </w:rPr>
        <w:t>Informační centrum Varšavská</w:t>
      </w:r>
      <w:r w:rsidRPr="00E20779">
        <w:rPr>
          <w:rFonts w:eastAsia="Arial Unicode MS" w:cs="Arial Unicode MS"/>
        </w:rPr>
        <w:t>.</w:t>
      </w:r>
    </w:p>
    <w:p w:rsidR="00135902" w:rsidRDefault="00135902">
      <w:pPr>
        <w:pStyle w:val="Vchoz"/>
      </w:pPr>
    </w:p>
    <w:p w:rsidR="00135902" w:rsidRDefault="00FB499F">
      <w:pPr>
        <w:pStyle w:val="Vchoz"/>
      </w:pPr>
      <w:r>
        <w:rPr>
          <w:rFonts w:eastAsia="Arial Unicode MS" w:cs="Arial Unicode MS"/>
        </w:rPr>
        <w:t>4. Pojmy uží</w:t>
      </w:r>
      <w:r>
        <w:rPr>
          <w:rFonts w:eastAsia="Arial Unicode MS" w:cs="Arial Unicode MS"/>
          <w:lang w:val="nl-NL"/>
        </w:rPr>
        <w:t>van</w:t>
      </w:r>
      <w:r>
        <w:rPr>
          <w:rFonts w:eastAsia="Arial Unicode MS" w:cs="Arial Unicode MS"/>
          <w:lang w:val="fr-FR"/>
        </w:rPr>
        <w:t xml:space="preserve">é </w:t>
      </w:r>
      <w:r>
        <w:rPr>
          <w:rFonts w:eastAsia="Arial Unicode MS" w:cs="Arial Unicode MS"/>
        </w:rPr>
        <w:t>v t</w:t>
      </w:r>
      <w:r>
        <w:rPr>
          <w:rFonts w:eastAsia="Arial Unicode MS" w:cs="Arial Unicode MS"/>
          <w:lang w:val="fr-FR"/>
        </w:rPr>
        <w:t>é</w:t>
      </w:r>
      <w:r>
        <w:rPr>
          <w:rFonts w:eastAsia="Arial Unicode MS" w:cs="Arial Unicode MS"/>
        </w:rPr>
        <w:t>to Smlouvě jsou užívány ve významu vyplývajícím z pří</w:t>
      </w:r>
      <w:r>
        <w:rPr>
          <w:rFonts w:eastAsia="Arial Unicode MS" w:cs="Arial Unicode MS"/>
          <w:lang w:val="da-DK"/>
        </w:rPr>
        <w:t>slu</w:t>
      </w:r>
      <w:r>
        <w:rPr>
          <w:rFonts w:eastAsia="Arial Unicode MS" w:cs="Arial Unicode MS"/>
        </w:rPr>
        <w:t>šných právních předpisů, resp. ve sv</w:t>
      </w:r>
      <w:r>
        <w:rPr>
          <w:rFonts w:eastAsia="Arial Unicode MS" w:cs="Arial Unicode MS"/>
          <w:lang w:val="fr-FR"/>
        </w:rPr>
        <w:t>é</w:t>
      </w:r>
      <w:r>
        <w:rPr>
          <w:rFonts w:eastAsia="Arial Unicode MS" w:cs="Arial Unicode MS"/>
        </w:rPr>
        <w:t>m obvykl</w:t>
      </w:r>
      <w:r>
        <w:rPr>
          <w:rFonts w:eastAsia="Arial Unicode MS" w:cs="Arial Unicode MS"/>
          <w:lang w:val="fr-FR"/>
        </w:rPr>
        <w:t>é</w:t>
      </w:r>
      <w:r>
        <w:rPr>
          <w:rFonts w:eastAsia="Arial Unicode MS" w:cs="Arial Unicode MS"/>
        </w:rPr>
        <w:t>m významu. Pro úč</w:t>
      </w:r>
      <w:r>
        <w:rPr>
          <w:rFonts w:eastAsia="Arial Unicode MS" w:cs="Arial Unicode MS"/>
          <w:lang w:val="en-US"/>
        </w:rPr>
        <w:t>ely t</w:t>
      </w:r>
      <w:r>
        <w:rPr>
          <w:rFonts w:eastAsia="Arial Unicode MS" w:cs="Arial Unicode MS"/>
          <w:lang w:val="fr-FR"/>
        </w:rPr>
        <w:t>é</w:t>
      </w:r>
      <w:r>
        <w:rPr>
          <w:rFonts w:eastAsia="Arial Unicode MS" w:cs="Arial Unicode MS"/>
        </w:rPr>
        <w:t>to Smlouvy se rozumí</w:t>
      </w:r>
    </w:p>
    <w:p w:rsidR="00135902" w:rsidRDefault="00135902">
      <w:pPr>
        <w:pStyle w:val="Vchoz"/>
      </w:pP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4</w:t>
      </w:r>
      <w:r>
        <w:rPr>
          <w:lang w:val="ru-RU"/>
        </w:rPr>
        <w:t xml:space="preserve">.1 </w:t>
      </w:r>
      <w:r>
        <w:rPr>
          <w:b/>
          <w:bCs/>
        </w:rPr>
        <w:t xml:space="preserve">Dokumentací </w:t>
      </w:r>
      <w:r>
        <w:t>vešker</w:t>
      </w:r>
      <w:r>
        <w:rPr>
          <w:lang w:val="fr-FR"/>
        </w:rPr>
        <w:t xml:space="preserve">é </w:t>
      </w:r>
      <w:r>
        <w:t>hmotné čá</w:t>
      </w:r>
      <w:r>
        <w:rPr>
          <w:lang w:val="it-IT"/>
        </w:rPr>
        <w:t>sti d</w:t>
      </w:r>
      <w:r>
        <w:t>íla, kter</w:t>
      </w:r>
      <w:r>
        <w:rPr>
          <w:lang w:val="fr-FR"/>
        </w:rPr>
        <w:t xml:space="preserve">é </w:t>
      </w:r>
      <w:r>
        <w:t>jsou v souladu s článkem II. t</w:t>
      </w:r>
      <w:r>
        <w:rPr>
          <w:lang w:val="fr-FR"/>
        </w:rPr>
        <w:t>é</w:t>
      </w:r>
      <w:r>
        <w:t>to Smlouvy předmětem závazku Architekta vůči Klientovi;</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xml:space="preserve">4.2 </w:t>
      </w:r>
      <w:r>
        <w:rPr>
          <w:b/>
          <w:bCs/>
        </w:rPr>
        <w:t xml:space="preserve">Celkovou cenou </w:t>
      </w:r>
      <w:r>
        <w:t>cena za provedení díla uvedená v článku IV.1 t</w:t>
      </w:r>
      <w:r>
        <w:rPr>
          <w:lang w:val="fr-FR"/>
        </w:rPr>
        <w:t>é</w:t>
      </w:r>
      <w:r>
        <w:t>to Smlouvy;</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xml:space="preserve">4.3 </w:t>
      </w:r>
      <w:r>
        <w:rPr>
          <w:b/>
          <w:bCs/>
        </w:rPr>
        <w:t xml:space="preserve">Výkonovou fází </w:t>
      </w:r>
      <w:r>
        <w:t>výkonov</w:t>
      </w:r>
      <w:r>
        <w:rPr>
          <w:lang w:val="fr-FR"/>
        </w:rPr>
        <w:t xml:space="preserve">é </w:t>
      </w:r>
      <w:r>
        <w:t>fáze uveden</w:t>
      </w:r>
      <w:r>
        <w:rPr>
          <w:lang w:val="fr-FR"/>
        </w:rPr>
        <w:t xml:space="preserve">é </w:t>
      </w:r>
      <w:r>
        <w:t>v článku II.2 t</w:t>
      </w:r>
      <w:r>
        <w:rPr>
          <w:lang w:val="fr-FR"/>
        </w:rPr>
        <w:t>é</w:t>
      </w:r>
      <w:r>
        <w:t>to Smlouvy;</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xml:space="preserve">4.5 </w:t>
      </w:r>
      <w:r>
        <w:rPr>
          <w:b/>
          <w:bCs/>
        </w:rPr>
        <w:t xml:space="preserve">Podklady </w:t>
      </w:r>
      <w:r>
        <w:t>dokumenty, kter</w:t>
      </w:r>
      <w:r>
        <w:rPr>
          <w:lang w:val="fr-FR"/>
        </w:rPr>
        <w:t xml:space="preserve">é </w:t>
      </w:r>
      <w:r>
        <w:t>má v souladu s článkem VI. t</w:t>
      </w:r>
      <w:r>
        <w:rPr>
          <w:lang w:val="fr-FR"/>
        </w:rPr>
        <w:t>é</w:t>
      </w:r>
      <w:r>
        <w:t>to Smlouvy předat Klient Architektovi za účelem využití při zpracování Dokumentace; zejm</w:t>
      </w:r>
      <w:r>
        <w:rPr>
          <w:lang w:val="fr-FR"/>
        </w:rPr>
        <w:t>é</w:t>
      </w:r>
      <w:r>
        <w:t>na průzkumy, zaměření, mapov</w:t>
      </w:r>
      <w:r>
        <w:rPr>
          <w:lang w:val="fr-FR"/>
        </w:rPr>
        <w:t xml:space="preserve">é </w:t>
      </w:r>
      <w:r>
        <w:t>podklady č</w:t>
      </w:r>
      <w:r>
        <w:rPr>
          <w:lang w:val="it-IT"/>
        </w:rPr>
        <w:t>i p</w:t>
      </w:r>
      <w:r>
        <w:t>ředešle zpracovan</w:t>
      </w:r>
      <w:r>
        <w:rPr>
          <w:lang w:val="fr-FR"/>
        </w:rPr>
        <w:t xml:space="preserve">é </w:t>
      </w:r>
      <w:r>
        <w:rPr>
          <w:lang w:val="de-DE"/>
        </w:rPr>
        <w:t xml:space="preserve">studie </w:t>
      </w:r>
      <w:r>
        <w:t>či dokumentace, mají-li být při zpracování díla už</w:t>
      </w:r>
      <w:r>
        <w:rPr>
          <w:lang w:val="en-US"/>
        </w:rPr>
        <w:t>ity;</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xml:space="preserve">4.6 </w:t>
      </w:r>
      <w:r>
        <w:rPr>
          <w:b/>
          <w:bCs/>
        </w:rPr>
        <w:t xml:space="preserve">Závaznou technickou normou </w:t>
      </w:r>
      <w:r>
        <w:t xml:space="preserve">technická </w:t>
      </w:r>
      <w:r>
        <w:rPr>
          <w:lang w:val="it-IT"/>
        </w:rPr>
        <w:t xml:space="preserve">norma </w:t>
      </w:r>
      <w:r>
        <w:t>ČSN, na kterou je odkazováno obecně závazným právním předpisem jako na výlučný způsob splnění předepsan</w:t>
      </w:r>
      <w:r>
        <w:rPr>
          <w:lang w:val="fr-FR"/>
        </w:rPr>
        <w:t xml:space="preserve">é </w:t>
      </w:r>
      <w:r>
        <w:t xml:space="preserve">povinnosti. </w:t>
      </w:r>
    </w:p>
    <w:p w:rsidR="00135902" w:rsidRDefault="00135902">
      <w:pPr>
        <w:pStyle w:val="Vchoz"/>
        <w:rPr>
          <w:b/>
          <w:bCs/>
        </w:rPr>
      </w:pPr>
    </w:p>
    <w:p w:rsidR="00135902" w:rsidRDefault="00135902">
      <w:pPr>
        <w:pStyle w:val="Vchoz"/>
        <w:rPr>
          <w:b/>
          <w:bCs/>
        </w:rPr>
      </w:pPr>
    </w:p>
    <w:p w:rsidR="00135902" w:rsidRDefault="00FB499F">
      <w:pPr>
        <w:pStyle w:val="Nadpis"/>
        <w:rPr>
          <w:b w:val="0"/>
          <w:bCs w:val="0"/>
        </w:rPr>
      </w:pPr>
      <w:r>
        <w:t xml:space="preserve">II. </w:t>
      </w:r>
    </w:p>
    <w:p w:rsidR="00135902" w:rsidRDefault="00FB499F">
      <w:pPr>
        <w:pStyle w:val="Nadpis"/>
        <w:rPr>
          <w:b w:val="0"/>
          <w:bCs w:val="0"/>
        </w:rPr>
      </w:pPr>
      <w:r>
        <w:t xml:space="preserve">Předmět Smlouvy </w:t>
      </w:r>
    </w:p>
    <w:p w:rsidR="00135902" w:rsidRDefault="00135902">
      <w:pPr>
        <w:pStyle w:val="Vchoz"/>
      </w:pPr>
    </w:p>
    <w:p w:rsidR="00135902" w:rsidRDefault="00FB499F">
      <w:pPr>
        <w:pStyle w:val="Vchoz"/>
      </w:pPr>
      <w:r>
        <w:rPr>
          <w:rFonts w:eastAsia="Arial Unicode MS" w:cs="Arial Unicode MS"/>
        </w:rPr>
        <w:t>1. Architekt se zavazuje pro Klienta v souladu s jeho požadavky zpracovat Dokumentaci a prov</w:t>
      </w:r>
      <w:r>
        <w:rPr>
          <w:rFonts w:eastAsia="Arial Unicode MS" w:cs="Arial Unicode MS"/>
          <w:lang w:val="fr-FR"/>
        </w:rPr>
        <w:t>é</w:t>
      </w:r>
      <w:r>
        <w:rPr>
          <w:rFonts w:eastAsia="Arial Unicode MS" w:cs="Arial Unicode MS"/>
          <w:lang w:val="it-IT"/>
        </w:rPr>
        <w:t>st dal</w:t>
      </w:r>
      <w:r>
        <w:rPr>
          <w:rFonts w:eastAsia="Arial Unicode MS" w:cs="Arial Unicode MS"/>
        </w:rPr>
        <w:t>ší úkony popsan</w:t>
      </w:r>
      <w:r>
        <w:rPr>
          <w:rFonts w:eastAsia="Arial Unicode MS" w:cs="Arial Unicode MS"/>
          <w:lang w:val="fr-FR"/>
        </w:rPr>
        <w:t xml:space="preserve">é </w:t>
      </w:r>
      <w:r>
        <w:rPr>
          <w:rFonts w:eastAsia="Arial Unicode MS" w:cs="Arial Unicode MS"/>
        </w:rPr>
        <w:t>v odstavcí</w:t>
      </w:r>
      <w:r>
        <w:rPr>
          <w:rFonts w:eastAsia="Arial Unicode MS" w:cs="Arial Unicode MS"/>
          <w:lang w:val="de-DE"/>
        </w:rPr>
        <w:t>ch 2 a</w:t>
      </w:r>
      <w:r>
        <w:rPr>
          <w:rFonts w:eastAsia="Arial Unicode MS" w:cs="Arial Unicode MS"/>
        </w:rPr>
        <w:t>ž 5 tohoto článku. Klient se zavazuje zaplatit Architektovi cenu dle článku IV. t</w:t>
      </w:r>
      <w:r>
        <w:rPr>
          <w:rFonts w:eastAsia="Arial Unicode MS" w:cs="Arial Unicode MS"/>
          <w:lang w:val="fr-FR"/>
        </w:rPr>
        <w:t>é</w:t>
      </w:r>
      <w:r>
        <w:rPr>
          <w:rFonts w:eastAsia="Arial Unicode MS" w:cs="Arial Unicode MS"/>
        </w:rPr>
        <w:t>to Smlouvy.</w:t>
      </w:r>
    </w:p>
    <w:p w:rsidR="00135902" w:rsidRDefault="00135902">
      <w:pPr>
        <w:pStyle w:val="Vchoz"/>
      </w:pPr>
    </w:p>
    <w:p w:rsidR="00135902" w:rsidRDefault="00FB499F">
      <w:pPr>
        <w:pStyle w:val="Vchoz"/>
        <w:pageBreakBefore/>
      </w:pPr>
      <w:r>
        <w:lastRenderedPageBreak/>
        <w:t>2. Rozsah Dokumentace a další</w:t>
      </w:r>
      <w:r>
        <w:rPr>
          <w:lang w:val="de-DE"/>
        </w:rPr>
        <w:t xml:space="preserve">ch </w:t>
      </w:r>
      <w:r>
        <w:t>úkonů, jejichž provedení je předmě</w:t>
      </w:r>
      <w:r>
        <w:rPr>
          <w:lang w:val="pt-PT"/>
        </w:rPr>
        <w:t>tem t</w:t>
      </w:r>
      <w:r>
        <w:rPr>
          <w:lang w:val="fr-FR"/>
        </w:rPr>
        <w:t>é</w:t>
      </w:r>
      <w:r>
        <w:t xml:space="preserve">to Smlouvy, je následující: </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2.1 Fáze první (F1): Architektonická studie - koncept</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2.2 Fáze druhá (F2): Architektonická studie - čistopis</w:t>
      </w:r>
    </w:p>
    <w:p w:rsidR="00135902" w:rsidRDefault="00135902">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p>
    <w:p w:rsidR="00135902" w:rsidRDefault="00FB499F">
      <w:pPr>
        <w:pStyle w:val="Vchoz"/>
      </w:pPr>
      <w:r>
        <w:rPr>
          <w:rFonts w:eastAsia="Arial Unicode MS" w:cs="Arial Unicode MS"/>
        </w:rPr>
        <w:t>3. Přesný rozsah úkonů, které jsou součástí jednotlivých fází, je popsán v příslušných bodech Přílohy č. 1 k této Smlouvě.</w:t>
      </w:r>
    </w:p>
    <w:p w:rsidR="00135902" w:rsidRDefault="00135902">
      <w:pPr>
        <w:pStyle w:val="Vchoz"/>
      </w:pPr>
    </w:p>
    <w:p w:rsidR="00135902" w:rsidRDefault="00FB499F">
      <w:pPr>
        <w:pStyle w:val="Vchoz"/>
      </w:pPr>
      <w:r>
        <w:rPr>
          <w:rFonts w:eastAsia="Arial Unicode MS" w:cs="Arial Unicode MS"/>
        </w:rPr>
        <w:t>4. Dokumentace zpracovávaná dle této Smlouvy bude vyhotovena 3× ve vytištěné formě + digitálně ve formátu .pdf a ve formátu .dwg.</w:t>
      </w:r>
    </w:p>
    <w:p w:rsidR="00135902" w:rsidRDefault="00135902">
      <w:pPr>
        <w:pStyle w:val="Vchoz"/>
      </w:pPr>
    </w:p>
    <w:p w:rsidR="00135902" w:rsidRDefault="00FB499F">
      <w:pPr>
        <w:pStyle w:val="Vchoz"/>
      </w:pPr>
      <w:r>
        <w:rPr>
          <w:rFonts w:eastAsia="Arial Unicode MS" w:cs="Arial Unicode MS"/>
        </w:rPr>
        <w:t xml:space="preserve">6. Součástí dokumentace zpracované podle této Smlouvy není: </w:t>
      </w:r>
    </w:p>
    <w:p w:rsidR="00135902" w:rsidRDefault="00FB499F">
      <w:pPr>
        <w:pStyle w:val="Vchoz"/>
      </w:pPr>
      <w:r>
        <w:rPr>
          <w:rFonts w:eastAsia="Arial Unicode MS" w:cs="Arial Unicode MS"/>
        </w:rPr>
        <w:tab/>
        <w:t xml:space="preserve">6.1 Geodetické zaměření parcely a vyhotovení geodetických výkresů pozemku </w:t>
      </w:r>
    </w:p>
    <w:p w:rsidR="00135902" w:rsidRDefault="00FB499F">
      <w:pPr>
        <w:pStyle w:val="Vchoz"/>
      </w:pPr>
      <w:r>
        <w:rPr>
          <w:rFonts w:eastAsia="Arial Unicode MS" w:cs="Arial Unicode MS"/>
        </w:rPr>
        <w:tab/>
        <w:t xml:space="preserve">6.2 Geologický, hydrogeologický a radonový průzkum </w:t>
      </w:r>
    </w:p>
    <w:p w:rsidR="00135902" w:rsidRDefault="00FB499F">
      <w:pPr>
        <w:pStyle w:val="Vchoz"/>
      </w:pPr>
      <w:r>
        <w:rPr>
          <w:rFonts w:eastAsia="Arial Unicode MS" w:cs="Arial Unicode MS"/>
        </w:rPr>
        <w:tab/>
        <w:t>6.3 Případné, úřady k projektu vyžádané, studie a expertízy (doprava, ochrana přírody, archeologie</w:t>
      </w:r>
    </w:p>
    <w:p w:rsidR="00135902" w:rsidRDefault="00FB499F">
      <w:pPr>
        <w:pStyle w:val="Vchoz"/>
      </w:pPr>
      <w:r>
        <w:rPr>
          <w:rFonts w:eastAsia="Arial Unicode MS" w:cs="Arial Unicode MS"/>
        </w:rPr>
        <w:tab/>
        <w:t xml:space="preserve">a podobné), které nejsou obvyklou součástí projektu, ale stavební úřad má právo si je vyžádat </w:t>
      </w:r>
    </w:p>
    <w:p w:rsidR="00135902" w:rsidRDefault="00FB499F">
      <w:pPr>
        <w:pStyle w:val="Vchoz"/>
      </w:pPr>
      <w:r>
        <w:rPr>
          <w:rFonts w:eastAsia="Arial Unicode MS" w:cs="Arial Unicode MS"/>
        </w:rPr>
        <w:tab/>
        <w:t xml:space="preserve">6.4 Výrobní dokumentace částí stavby </w:t>
      </w:r>
    </w:p>
    <w:p w:rsidR="00135902" w:rsidRDefault="00135902">
      <w:pPr>
        <w:pStyle w:val="Vchoz"/>
      </w:pPr>
    </w:p>
    <w:p w:rsidR="00135902" w:rsidRDefault="00135902">
      <w:pPr>
        <w:pStyle w:val="Vchoz"/>
      </w:pPr>
    </w:p>
    <w:p w:rsidR="00135902" w:rsidRDefault="00FB499F">
      <w:pPr>
        <w:pStyle w:val="Nadpis"/>
        <w:rPr>
          <w:b w:val="0"/>
          <w:bCs w:val="0"/>
        </w:rPr>
      </w:pPr>
      <w:r>
        <w:t xml:space="preserve">III. </w:t>
      </w:r>
    </w:p>
    <w:p w:rsidR="00135902" w:rsidRDefault="00FB499F">
      <w:pPr>
        <w:pStyle w:val="Nadpis"/>
        <w:rPr>
          <w:b w:val="0"/>
          <w:bCs w:val="0"/>
        </w:rPr>
      </w:pPr>
      <w:r>
        <w:t xml:space="preserve">Doba a místo plnění </w:t>
      </w:r>
    </w:p>
    <w:p w:rsidR="00135902" w:rsidRDefault="00135902">
      <w:pPr>
        <w:pStyle w:val="Vchoz"/>
      </w:pPr>
    </w:p>
    <w:p w:rsidR="00135902" w:rsidRDefault="00FB499F">
      <w:pPr>
        <w:pStyle w:val="Vchoz"/>
      </w:pPr>
      <w:r>
        <w:rPr>
          <w:rFonts w:eastAsia="Arial Unicode MS" w:cs="Arial Unicode MS"/>
        </w:rPr>
        <w:t>1. Smluvní strany se dohodly na následujících termínech plnění jednotlivých Výkonových fází:</w:t>
      </w:r>
    </w:p>
    <w:p w:rsidR="00135902" w:rsidRDefault="00135902">
      <w:pPr>
        <w:pStyle w:val="Vchoz"/>
      </w:pP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1.1 Fáze první (F1): Architektonická studie - koncept</w:t>
      </w:r>
    </w:p>
    <w:p w:rsidR="00135902" w:rsidRDefault="00FB499F" w:rsidP="000F4692">
      <w:pPr>
        <w:pStyle w:val="Vchoz"/>
        <w:ind w:left="567" w:hanging="567"/>
      </w:pPr>
      <w:r>
        <w:tab/>
        <w:t xml:space="preserve">Architekt se zavazuje předat Klientovi všechny výstupy fáze 1 popsané v bodu F1 Přílohy č. 1 nejpozději do 3 týdnů po převzetí Podkladů. Klient se zavazuje stanovit termín prezentace fáze 1 zástupcům KAM KV°, členům vedení města a řediteli infocentra Karlovy Vary </w:t>
      </w:r>
      <w:r w:rsidRPr="00E20779">
        <w:t>do 1 týdne od převzetí podkladů</w:t>
      </w:r>
      <w:r>
        <w:t xml:space="preserve">. </w:t>
      </w:r>
    </w:p>
    <w:p w:rsidR="00135902" w:rsidRDefault="00135902" w:rsidP="00E20779">
      <w:pPr>
        <w:pStyle w:val="Vchoz"/>
      </w:pPr>
    </w:p>
    <w:p w:rsidR="00135902" w:rsidRDefault="00FB499F" w:rsidP="000F4692">
      <w:pPr>
        <w:pStyle w:val="Vchoz"/>
        <w:ind w:left="567"/>
      </w:pPr>
      <w:r>
        <w:t xml:space="preserve">1.2 Fáze druhá (F2): Architektonická </w:t>
      </w:r>
      <w:r w:rsidRPr="00E20779">
        <w:t xml:space="preserve">studie - </w:t>
      </w:r>
      <w:r>
        <w:t xml:space="preserve">čistopis </w:t>
      </w:r>
    </w:p>
    <w:p w:rsidR="00135902" w:rsidRDefault="00FB499F" w:rsidP="000F4692">
      <w:pPr>
        <w:pStyle w:val="Vchoz"/>
        <w:ind w:left="567" w:hanging="567"/>
      </w:pPr>
      <w:r>
        <w:tab/>
        <w:t xml:space="preserve">Architekt se zavazuje předat Klientovi všechny výstupy fáze 2 popsané v bodu F2 Přílohy č. 1 nejpozději do 3 týdnů poté, kdy </w:t>
      </w:r>
      <w:r w:rsidR="000F4692">
        <w:t>Klient zašle Architektovi písemné připomínky k výstupům Fáze první .</w:t>
      </w:r>
    </w:p>
    <w:p w:rsidR="00135902" w:rsidRDefault="00135902">
      <w:pPr>
        <w:pStyle w:val="Vchoz"/>
      </w:pPr>
    </w:p>
    <w:p w:rsidR="00135902" w:rsidRDefault="00FB499F">
      <w:pPr>
        <w:pStyle w:val="Vchoz"/>
      </w:pPr>
      <w:r w:rsidRPr="00E20779">
        <w:t xml:space="preserve">2. Architekt je povinen jednotlivé části Dokumentace předat Klientovi elektronicky na emailovou adresu </w:t>
      </w:r>
      <w:hyperlink r:id="rId8" w:history="1">
        <w:r w:rsidR="00B81A7D" w:rsidRPr="00E20779">
          <w:t>k.fiserova@kamkv.cz</w:t>
        </w:r>
      </w:hyperlink>
      <w:r w:rsidR="00B81A7D" w:rsidRPr="00E20779">
        <w:t xml:space="preserve"> </w:t>
      </w:r>
      <w:r w:rsidRPr="00E20779">
        <w:t>nejpozději v poslední den lhůt stanovených výše v odstavci 1 tohoto článku a Klient je povinen danou část Dokumentace od Architekta převzít, o čemž Klient Architekta vyrozumí elektronicky potvrzujícím emailem na emailovou adresu uvedenou v záhlaví Smlouvy. Architekt je povinen vytištěný čistopis studie předat Klientovi na adrese jeho sídla uvedené v záhlaví této Smlouvy nejpozději do 1 týdne ode dne, kdy byl Klientovi zaslán elektronicky a Klient je povinen danou část Dokumentace od Architekta převzít. Připadne-li poslední den lhůty na sobotu, neděli nebo svátek, je posledním dnem lhůty nejbližší příští pracovní den.</w:t>
      </w:r>
    </w:p>
    <w:p w:rsidR="00135902" w:rsidRDefault="00135902">
      <w:pPr>
        <w:pStyle w:val="Vchoz"/>
      </w:pPr>
    </w:p>
    <w:p w:rsidR="00135902" w:rsidRDefault="00FB499F">
      <w:pPr>
        <w:pStyle w:val="Vchoz"/>
      </w:pPr>
      <w:r w:rsidRPr="00E20779">
        <w:t xml:space="preserve">3. O předání a převzetí vytištěného čistopisu studie bude mezi Architektem a Klientem podepsán předávací protokol. Nepřevezme-li Klient dílo od Architekta, považuje se dílo za převzaté bez výhrad okamžikem jeho prokazatelného doručení Klientovi nebo okamžikem, kdy ho Klient odmítl převzít. Po předání dané části Dokumentace je Klient povinen ji prověřit a odsouhlasit. Nezašle-li Klient nejpozději do 5 pracovních dnů po podepsání předávacího protokolu Architektovi ohledně příslušné předané části Dokumentace písemně námitky, má se za to, že Klient takto předanou část Dokumentace odsouhlasil, tato skutečnost má vliv na plynutí lhůt pro plnění navazujících Výkonových fází, jak je popsáno výše v odstavci 1 tohoto článku. </w:t>
      </w:r>
    </w:p>
    <w:p w:rsidR="00135902" w:rsidRDefault="00135902">
      <w:pPr>
        <w:pStyle w:val="Vchoz"/>
      </w:pPr>
    </w:p>
    <w:p w:rsidR="00135902" w:rsidRDefault="00FB499F">
      <w:pPr>
        <w:pStyle w:val="Vchoz"/>
      </w:pPr>
      <w:r>
        <w:rPr>
          <w:rFonts w:eastAsia="Arial Unicode MS" w:cs="Arial Unicode MS"/>
        </w:rPr>
        <w:t>4. Klient nemá právo odmítnout Dokumentaci převzít pro ojedinělé drobné vady, které samy o sobě ani ve spojení s jinými nebrání jejímu užití ani zhotovení Stavby, ani užití Dokumentace podstatným způsobem neomezují.</w:t>
      </w:r>
    </w:p>
    <w:p w:rsidR="00135902" w:rsidRDefault="00135902">
      <w:pPr>
        <w:pStyle w:val="Vchoz"/>
      </w:pPr>
    </w:p>
    <w:p w:rsidR="00135902" w:rsidRDefault="00FB499F">
      <w:pPr>
        <w:pStyle w:val="Vchoz"/>
      </w:pPr>
      <w:r>
        <w:rPr>
          <w:rFonts w:eastAsia="Arial Unicode MS" w:cs="Arial Unicode MS"/>
        </w:rPr>
        <w:t>5. Lhůty uvedené výše v odstavci 1 tohoto články se dále prodlužují o dobu, po kterou Architekt objektivně nemohl pracovat na přípravě Dokumentace z důvodu, že Klient neposkytoval potřebnou součinnost nebo z důvodu vyšší moci.</w:t>
      </w:r>
    </w:p>
    <w:p w:rsidR="00135902" w:rsidRDefault="00135902">
      <w:pPr>
        <w:pStyle w:val="Vchoz"/>
      </w:pPr>
    </w:p>
    <w:p w:rsidR="00135902" w:rsidRDefault="00FB499F">
      <w:pPr>
        <w:pStyle w:val="Vchoz"/>
      </w:pPr>
      <w:r>
        <w:rPr>
          <w:rFonts w:eastAsia="Arial Unicode MS" w:cs="Arial Unicode MS"/>
        </w:rPr>
        <w:t>6. 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rsidR="00135902" w:rsidRDefault="00135902">
      <w:pPr>
        <w:pStyle w:val="Vchoz"/>
      </w:pPr>
    </w:p>
    <w:p w:rsidR="00135902" w:rsidRDefault="00FB499F">
      <w:pPr>
        <w:pStyle w:val="Nadpis"/>
        <w:rPr>
          <w:b w:val="0"/>
          <w:bCs w:val="0"/>
        </w:rPr>
      </w:pPr>
      <w:r>
        <w:t xml:space="preserve">IV. </w:t>
      </w:r>
    </w:p>
    <w:p w:rsidR="00135902" w:rsidRDefault="00FB499F">
      <w:pPr>
        <w:pStyle w:val="Nadpis"/>
      </w:pPr>
      <w:r>
        <w:t>Cena</w:t>
      </w:r>
    </w:p>
    <w:p w:rsidR="00135902" w:rsidRDefault="00135902">
      <w:pPr>
        <w:pStyle w:val="Text"/>
      </w:pPr>
    </w:p>
    <w:p w:rsidR="00135902" w:rsidRDefault="00FB499F">
      <w:pPr>
        <w:pStyle w:val="Vchoz"/>
      </w:pPr>
      <w:r>
        <w:rPr>
          <w:rFonts w:eastAsia="Arial Unicode MS" w:cs="Arial Unicode MS"/>
        </w:rPr>
        <w:t>1. Celková cena za zpracování Dokumentace a provedení dalších úkonů dle článku II. této Smlouvy byla stanovena dohodou Klienta a Architekta a činí 174.240,- Kč</w:t>
      </w:r>
      <w:r w:rsidR="00721A09">
        <w:rPr>
          <w:rFonts w:eastAsia="Arial Unicode MS" w:cs="Arial Unicode MS"/>
        </w:rPr>
        <w:t xml:space="preserve"> </w:t>
      </w:r>
      <w:r w:rsidR="00721A09" w:rsidRPr="00E20779">
        <w:rPr>
          <w:rFonts w:eastAsia="Arial Unicode MS" w:cs="Arial Unicode MS"/>
        </w:rPr>
        <w:t>včetně DPH</w:t>
      </w:r>
      <w:r w:rsidRPr="00E20779">
        <w:rPr>
          <w:rFonts w:eastAsia="Arial Unicode MS" w:cs="Arial Unicode MS"/>
        </w:rPr>
        <w:t>.</w:t>
      </w:r>
      <w:r>
        <w:rPr>
          <w:rFonts w:eastAsia="Arial Unicode MS" w:cs="Arial Unicode MS"/>
        </w:rPr>
        <w:t xml:space="preserve"> </w:t>
      </w:r>
    </w:p>
    <w:p w:rsidR="00135902" w:rsidRDefault="00135902">
      <w:pPr>
        <w:pStyle w:val="Vchoz"/>
      </w:pPr>
    </w:p>
    <w:p w:rsidR="00135902" w:rsidRDefault="00FB499F">
      <w:pPr>
        <w:pStyle w:val="Vchoz"/>
      </w:pPr>
      <w:r>
        <w:rPr>
          <w:rFonts w:eastAsia="Arial Unicode MS" w:cs="Arial Unicode MS"/>
        </w:rPr>
        <w:t>2. DPH bude fakturována v zákonem stanovené výší 21 %. Dojde-li kdykoliv během trvání smluvního vztahu podle této smlouvy k úpravě daňových sazeb, bude tato změna promítnuta do Celkové ceny.</w:t>
      </w:r>
    </w:p>
    <w:p w:rsidR="00135902" w:rsidRDefault="00135902">
      <w:pPr>
        <w:pStyle w:val="Vchoz"/>
      </w:pPr>
    </w:p>
    <w:p w:rsidR="00135902" w:rsidRDefault="00135902">
      <w:pPr>
        <w:pStyle w:val="Vchoz"/>
      </w:pPr>
    </w:p>
    <w:p w:rsidR="00135902" w:rsidRDefault="00FB499F">
      <w:pPr>
        <w:pStyle w:val="Nadpis"/>
        <w:rPr>
          <w:b w:val="0"/>
          <w:bCs w:val="0"/>
        </w:rPr>
      </w:pPr>
      <w:r>
        <w:t xml:space="preserve">V. </w:t>
      </w:r>
    </w:p>
    <w:p w:rsidR="00135902" w:rsidRDefault="00FB499F">
      <w:pPr>
        <w:pStyle w:val="Nadpis"/>
      </w:pPr>
      <w:r>
        <w:t>Platební podmínky</w:t>
      </w:r>
    </w:p>
    <w:p w:rsidR="00135902" w:rsidRDefault="00FB499F">
      <w:pPr>
        <w:pStyle w:val="Nadpis"/>
        <w:rPr>
          <w:b w:val="0"/>
          <w:bCs w:val="0"/>
        </w:rPr>
      </w:pPr>
      <w:r>
        <w:t xml:space="preserve"> </w:t>
      </w:r>
    </w:p>
    <w:p w:rsidR="00135902" w:rsidRDefault="00FB499F">
      <w:pPr>
        <w:pStyle w:val="Vchoz"/>
      </w:pPr>
      <w:r>
        <w:rPr>
          <w:rFonts w:eastAsia="Arial Unicode MS" w:cs="Arial Unicode MS"/>
        </w:rPr>
        <w:t>1. Smluvní strany se dohodly, že Celková cena bude Architektovi Klientem hrazena formou jedné platby.</w:t>
      </w:r>
    </w:p>
    <w:p w:rsidR="00135902" w:rsidRDefault="00135902">
      <w:pPr>
        <w:pStyle w:val="Vchoz"/>
      </w:pPr>
    </w:p>
    <w:p w:rsidR="00135902" w:rsidRDefault="00FB499F">
      <w:pPr>
        <w:pStyle w:val="Vchoz"/>
      </w:pPr>
      <w:r>
        <w:rPr>
          <w:rFonts w:eastAsia="Arial Unicode MS" w:cs="Arial Unicode MS"/>
        </w:rPr>
        <w:t xml:space="preserve">2. Splatnost faktur vystavených Architektem bude 14 kalendářních dnů od jejich vystavení. Architekt zašle faktury </w:t>
      </w:r>
      <w:r w:rsidRPr="00E20779">
        <w:t xml:space="preserve">vystavené dle odstavce 2 tohoto článku Klientovi v den jejich vystavení v elektronické podobě e-mailem na adresu </w:t>
      </w:r>
      <w:r w:rsidR="00B81A7D" w:rsidRPr="00E20779">
        <w:t>k.fiserova@kamkv.cz</w:t>
      </w:r>
      <w:r w:rsidRPr="00E20779">
        <w:t xml:space="preserve"> a doporučeně poštou na adresu sídla Klienta</w:t>
      </w:r>
      <w:r>
        <w:rPr>
          <w:rFonts w:eastAsia="Arial Unicode MS" w:cs="Arial Unicode MS"/>
        </w:rPr>
        <w:t>. V případě pochybností o doručení faktury Klientovi se faktura považuje za doručenou dnem následujícím po jejím prokazatelném odeslání jedním z uvedených způsobů.</w:t>
      </w:r>
    </w:p>
    <w:p w:rsidR="00135902" w:rsidRDefault="00135902">
      <w:pPr>
        <w:pStyle w:val="Vchoz"/>
      </w:pPr>
    </w:p>
    <w:p w:rsidR="00135902" w:rsidRDefault="00FB499F">
      <w:pPr>
        <w:pStyle w:val="Vchoz"/>
      </w:pPr>
      <w:r>
        <w:rPr>
          <w:rFonts w:eastAsia="Arial Unicode MS" w:cs="Arial Unicode MS"/>
        </w:rPr>
        <w:t>3. Případné vzájemně dohodnuté práce ze strany Architekta jdoucí nad rámec této Smlouvy budou Architektem účtovány zvlášť po vzájemné písemné dohodě s Klientem.</w:t>
      </w:r>
    </w:p>
    <w:p w:rsidR="00135902" w:rsidRDefault="00135902">
      <w:pPr>
        <w:pStyle w:val="Vchoz"/>
      </w:pPr>
    </w:p>
    <w:p w:rsidR="00135902" w:rsidRDefault="00135902">
      <w:pPr>
        <w:pStyle w:val="Vchoz"/>
      </w:pPr>
    </w:p>
    <w:p w:rsidR="00135902" w:rsidRDefault="00FB499F">
      <w:pPr>
        <w:pStyle w:val="Nadpis"/>
      </w:pPr>
      <w:r>
        <w:t xml:space="preserve">VI. </w:t>
      </w:r>
    </w:p>
    <w:p w:rsidR="00135902" w:rsidRDefault="00FB499F">
      <w:pPr>
        <w:pStyle w:val="Nadpis"/>
      </w:pPr>
      <w:r>
        <w:t>Práva a povinnosti smluvních stran, součinnost</w:t>
      </w:r>
    </w:p>
    <w:p w:rsidR="00135902" w:rsidRDefault="00135902">
      <w:pPr>
        <w:pStyle w:val="Text"/>
      </w:pPr>
    </w:p>
    <w:p w:rsidR="00135902" w:rsidRDefault="00FB499F">
      <w:pPr>
        <w:pStyle w:val="Vchoz"/>
      </w:pPr>
      <w:r>
        <w:rPr>
          <w:rFonts w:eastAsia="Arial Unicode MS" w:cs="Arial Unicode MS"/>
        </w:rPr>
        <w:t xml:space="preserve">1. Klient sdělí Architektovi nejpozději </w:t>
      </w:r>
      <w:r w:rsidRPr="00E20779">
        <w:rPr>
          <w:rFonts w:eastAsia="Arial Unicode MS" w:cs="Arial Unicode MS"/>
        </w:rPr>
        <w:t>v den podpisu</w:t>
      </w:r>
      <w:r>
        <w:rPr>
          <w:rFonts w:eastAsia="Arial Unicode MS" w:cs="Arial Unicode MS"/>
        </w:rPr>
        <w:t xml:space="preserve"> této Smlouvy veškeré výchozí podmínky a požadavky na vytvoření Dokumentace dle této Smlouvy a Architekt písemně potvrdí Klientovi, že byl seznámen se všemi podmínkami a požadavky na vytvoření Dokumentace. </w:t>
      </w:r>
    </w:p>
    <w:p w:rsidR="00135902" w:rsidRDefault="00135902">
      <w:pPr>
        <w:pStyle w:val="Vchoz"/>
      </w:pPr>
    </w:p>
    <w:p w:rsidR="00135902" w:rsidRDefault="00FB499F">
      <w:pPr>
        <w:pStyle w:val="Vchoz"/>
      </w:pPr>
      <w:r>
        <w:rPr>
          <w:rFonts w:eastAsia="Arial Unicode MS" w:cs="Arial Unicode MS"/>
        </w:rPr>
        <w:t>2. Klient se zavazuje poskytnout Architektovi veškerou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tří pracovních dnů.</w:t>
      </w:r>
    </w:p>
    <w:p w:rsidR="00135902" w:rsidRDefault="00135902">
      <w:pPr>
        <w:pStyle w:val="Vchoz"/>
      </w:pPr>
    </w:p>
    <w:p w:rsidR="00135902" w:rsidRDefault="00FB499F">
      <w:pPr>
        <w:pStyle w:val="Vchoz"/>
      </w:pPr>
      <w:r>
        <w:rPr>
          <w:rFonts w:eastAsia="Arial Unicode MS" w:cs="Arial Unicode MS"/>
        </w:rPr>
        <w:t xml:space="preserve">3. Klient se zavazuje na vlastní náklad zajistit a předat Architektovi následující Podklady: </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3.1 Pro fázi 1 (F1): Architektonická studie - koncept dodá Klient Architektovi nejpozději v den podpisu smlouvy</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situační výkres se zákresem sítí vyskytujících se na pozemku (technická mapa) ve formátu .dwg</w:t>
      </w:r>
    </w:p>
    <w:p w:rsidR="00405033" w:rsidRDefault="00405033">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- 3D model území</w:t>
      </w:r>
    </w:p>
    <w:p w:rsidR="00135902" w:rsidRDefault="00C0000B">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G</w:t>
      </w:r>
      <w:r w:rsidR="00FB499F">
        <w:t>eodetické zaměření pozemku vč. výškopisu a se zaměřením opěrných zdí, zeleně, prvků mobiliáře a dalších významných prvků vyskytujících se na pozemku ve formátu .dwg</w:t>
      </w:r>
      <w:r>
        <w:t xml:space="preserve"> bude poskytnuto Klientem ihned jakmile ho obdrží.</w:t>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r>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xml:space="preserve">3.2 Pro fázi 2 (F2): Architektonická </w:t>
      </w:r>
      <w:r>
        <w:rPr>
          <w:lang w:val="de-DE"/>
        </w:rPr>
        <w:t xml:space="preserve">studie - </w:t>
      </w:r>
      <w:r>
        <w:t xml:space="preserve">čistopis dodá </w:t>
      </w:r>
      <w:r w:rsidR="00DE0144">
        <w:t xml:space="preserve">Architekt </w:t>
      </w:r>
      <w:r>
        <w:t>Klient</w:t>
      </w:r>
      <w:r w:rsidR="00DE0144">
        <w:t>ovi</w:t>
      </w:r>
      <w:r>
        <w:t xml:space="preserve"> nejpozději </w:t>
      </w:r>
      <w:r w:rsidR="00C73A08">
        <w:t>do 1 týdne</w:t>
      </w:r>
      <w:r w:rsidR="009B3F5D" w:rsidRPr="00E20779">
        <w:t xml:space="preserve"> </w:t>
      </w:r>
      <w:r w:rsidRPr="00E20779">
        <w:t xml:space="preserve">ode dne </w:t>
      </w:r>
      <w:r w:rsidR="00C73A08">
        <w:t>prezentace konceptu</w:t>
      </w:r>
      <w:bookmarkStart w:id="0" w:name="_GoBack"/>
      <w:bookmarkEnd w:id="0"/>
    </w:p>
    <w:p w:rsidR="00135902" w:rsidRDefault="00FB499F">
      <w:pPr>
        <w:pStyle w:val="Vchoz"/>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567" w:hanging="567"/>
      </w:pPr>
      <w:r>
        <w:tab/>
        <w:t>- vyjádření zástupců KAM KV</w:t>
      </w:r>
      <w:r w:rsidRPr="00E20779">
        <w:t>°</w:t>
      </w:r>
      <w:r>
        <w:t>, členů vedení mě</w:t>
      </w:r>
      <w:r w:rsidRPr="00E20779">
        <w:t xml:space="preserve">sta a </w:t>
      </w:r>
      <w:r>
        <w:t>ředitele infocentra Karlovy Vary obsahující připomínky a pokyny k dopracování čistopisu studie</w:t>
      </w:r>
    </w:p>
    <w:p w:rsidR="00135902" w:rsidRDefault="00135902">
      <w:pPr>
        <w:pStyle w:val="Vchoz"/>
      </w:pPr>
    </w:p>
    <w:p w:rsidR="00135902" w:rsidRDefault="00FB499F">
      <w:pPr>
        <w:pStyle w:val="Vchoz"/>
      </w:pPr>
      <w:r>
        <w:rPr>
          <w:rFonts w:eastAsia="Arial Unicode MS" w:cs="Arial Unicode MS"/>
        </w:rPr>
        <w:t>4. Architekt Klientovi průběžně předkládá výsledky své práce v podobě rozpracovaných výkresů vztahujících se k vytvoření Dokumentace ke konzultaci.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7 dnů před termínem pro dokončení příslušné části Dokumentace vypracované v rámci jednotlivých Výkonových fází.</w:t>
      </w:r>
    </w:p>
    <w:p w:rsidR="00135902" w:rsidRDefault="00135902">
      <w:pPr>
        <w:pStyle w:val="Vchoz"/>
      </w:pPr>
    </w:p>
    <w:p w:rsidR="00135902" w:rsidRDefault="00FB499F">
      <w:pPr>
        <w:pStyle w:val="Vchoz"/>
      </w:pPr>
      <w:r>
        <w:rPr>
          <w:rFonts w:eastAsia="Arial Unicode MS" w:cs="Arial Unicode MS"/>
        </w:rPr>
        <w:t xml:space="preserve">5. 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 </w:t>
      </w:r>
    </w:p>
    <w:p w:rsidR="00135902" w:rsidRDefault="00FB499F">
      <w:pPr>
        <w:pStyle w:val="Vchoz"/>
      </w:pPr>
      <w:r>
        <w:rPr>
          <w:rFonts w:eastAsia="Arial Unicode MS" w:cs="Arial Unicode MS"/>
        </w:rPr>
        <w:t xml:space="preserve">6. Architekt je povinen mít po celou dobu provádění díla dle této Smlouvy uzavřenu pojistnou smlouvu na pojištění profesní odpovědnosti. </w:t>
      </w:r>
    </w:p>
    <w:p w:rsidR="00135902" w:rsidRDefault="00135902">
      <w:pPr>
        <w:pStyle w:val="Vchoz"/>
      </w:pPr>
    </w:p>
    <w:p w:rsidR="00135902" w:rsidRDefault="00FB499F">
      <w:pPr>
        <w:pStyle w:val="Vchoz"/>
      </w:pPr>
      <w:r>
        <w:rPr>
          <w:rFonts w:eastAsia="Arial Unicode MS" w:cs="Arial Unicode MS"/>
        </w:rPr>
        <w:t xml:space="preserve">7. 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 termínu pro zpracování a odměně za tyto dodatečné činnosti. </w:t>
      </w:r>
    </w:p>
    <w:p w:rsidR="00135902" w:rsidRDefault="00135902">
      <w:pPr>
        <w:pStyle w:val="Nadpis"/>
        <w:rPr>
          <w:b w:val="0"/>
          <w:bCs w:val="0"/>
        </w:rPr>
      </w:pPr>
    </w:p>
    <w:p w:rsidR="00135902" w:rsidRDefault="00FB499F">
      <w:pPr>
        <w:pStyle w:val="Nadpis"/>
        <w:rPr>
          <w:b w:val="0"/>
          <w:bCs w:val="0"/>
        </w:rPr>
      </w:pPr>
      <w:r>
        <w:t xml:space="preserve">VII. </w:t>
      </w:r>
    </w:p>
    <w:p w:rsidR="00135902" w:rsidRDefault="00FB499F">
      <w:pPr>
        <w:pStyle w:val="Nadpis"/>
        <w:rPr>
          <w:b w:val="0"/>
          <w:bCs w:val="0"/>
        </w:rPr>
      </w:pPr>
      <w:r>
        <w:t xml:space="preserve">Odpovědnost za vady </w:t>
      </w:r>
    </w:p>
    <w:p w:rsidR="00135902" w:rsidRDefault="00135902">
      <w:pPr>
        <w:pStyle w:val="Vchoz"/>
      </w:pPr>
    </w:p>
    <w:p w:rsidR="00135902" w:rsidRDefault="00FB499F">
      <w:pPr>
        <w:pStyle w:val="Vchoz"/>
      </w:pPr>
      <w:r>
        <w:rPr>
          <w:rFonts w:eastAsia="Arial Unicode MS" w:cs="Arial Unicode MS"/>
        </w:rPr>
        <w:t>1. 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 ve smyslu obvyklého rozsahu, splňuje určenou funkci a odpovídá požadavkům sjednaným ve Smlouvě.</w:t>
      </w:r>
    </w:p>
    <w:p w:rsidR="00135902" w:rsidRDefault="00FB499F">
      <w:pPr>
        <w:pStyle w:val="Vchoz"/>
      </w:pPr>
      <w:r>
        <w:rPr>
          <w:rFonts w:eastAsia="Arial Unicode MS" w:cs="Arial Unicode MS"/>
        </w:rPr>
        <w:t xml:space="preserve"> </w:t>
      </w:r>
    </w:p>
    <w:p w:rsidR="00135902" w:rsidRDefault="00FB499F">
      <w:pPr>
        <w:pStyle w:val="Vchoz"/>
      </w:pPr>
      <w:r>
        <w:rPr>
          <w:rFonts w:eastAsia="Arial Unicode MS" w:cs="Arial Unicode MS"/>
        </w:rPr>
        <w:t xml:space="preserve">2. Architekt neodpovídá za vady Dokumentace, které byly způsobeny pokyny danými mu Klientem, za podmínky, že Klienta na jejich nevhodnost upozornil a Klient i přesto na plnění takových pokynů písemně trval. </w:t>
      </w:r>
    </w:p>
    <w:p w:rsidR="00135902" w:rsidRDefault="00135902">
      <w:pPr>
        <w:pStyle w:val="Vchoz"/>
      </w:pPr>
    </w:p>
    <w:p w:rsidR="00135902" w:rsidRDefault="00FB499F">
      <w:pPr>
        <w:pStyle w:val="Vchoz"/>
      </w:pPr>
      <w:r>
        <w:rPr>
          <w:rFonts w:eastAsia="Arial Unicode MS" w:cs="Arial Unicode MS"/>
        </w:rPr>
        <w:t>3. Klient je povinen předanou Dokumentaci prohlédnout či zajistit její prohlídku co nejdříve po jejím převzetí.</w:t>
      </w:r>
    </w:p>
    <w:p w:rsidR="00135902" w:rsidRDefault="00135902">
      <w:pPr>
        <w:pStyle w:val="Vchoz"/>
      </w:pPr>
    </w:p>
    <w:p w:rsidR="00135902" w:rsidRDefault="00FB499F">
      <w:pPr>
        <w:pStyle w:val="Vchoz"/>
      </w:pPr>
      <w:r>
        <w:rPr>
          <w:rFonts w:eastAsia="Arial Unicode MS" w:cs="Arial Unicode MS"/>
        </w:rPr>
        <w:t>4. 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2 let od převzetí Dokumentace.</w:t>
      </w:r>
    </w:p>
    <w:p w:rsidR="00135902" w:rsidRDefault="00135902">
      <w:pPr>
        <w:pStyle w:val="Vchoz"/>
      </w:pPr>
    </w:p>
    <w:p w:rsidR="00135902" w:rsidRDefault="00FB499F">
      <w:pPr>
        <w:pStyle w:val="Vchoz"/>
      </w:pPr>
      <w:r>
        <w:rPr>
          <w:rFonts w:eastAsia="Arial Unicode MS" w:cs="Arial Unicode MS"/>
        </w:rPr>
        <w:t xml:space="preserve">5. Architekt nenese odpovědnost za vady stavby realizované podle Dokumentace, neprokáže-li Klient, že vada stavby má původ ve vadě této Dokumentace. </w:t>
      </w:r>
    </w:p>
    <w:p w:rsidR="00135902" w:rsidRDefault="00135902">
      <w:pPr>
        <w:pStyle w:val="Vchoz"/>
      </w:pPr>
    </w:p>
    <w:p w:rsidR="00135902" w:rsidRDefault="00FB499F">
      <w:pPr>
        <w:pStyle w:val="Vchoz"/>
      </w:pPr>
      <w:r>
        <w:rPr>
          <w:rFonts w:eastAsia="Arial Unicode MS" w:cs="Arial Unicode MS"/>
        </w:rPr>
        <w:t xml:space="preserve">6. V případě oprávněných a řádně uplatněných vad díla má Klient podle charakteru a závažnosti vady právo požadovat: </w:t>
      </w:r>
    </w:p>
    <w:p w:rsidR="00135902" w:rsidRDefault="00FB499F">
      <w:pPr>
        <w:pStyle w:val="Vchoz"/>
        <w:spacing w:after="18"/>
      </w:pPr>
      <w:r>
        <w:t xml:space="preserve">a) odstranění vady opravou, je-li to možné a účelné, </w:t>
      </w:r>
    </w:p>
    <w:p w:rsidR="00135902" w:rsidRDefault="00FB499F">
      <w:pPr>
        <w:pStyle w:val="Vchoz"/>
      </w:pPr>
      <w:r>
        <w:rPr>
          <w:rFonts w:eastAsia="Arial Unicode MS" w:cs="Arial Unicode MS"/>
        </w:rPr>
        <w:t xml:space="preserve">b) přiměřenou slevu z Celkové ceny. </w:t>
      </w:r>
    </w:p>
    <w:p w:rsidR="00135902" w:rsidRDefault="00135902">
      <w:pPr>
        <w:pStyle w:val="Vchoz"/>
      </w:pPr>
    </w:p>
    <w:p w:rsidR="00135902" w:rsidRDefault="00FB499F">
      <w:pPr>
        <w:pStyle w:val="Vchoz"/>
      </w:pPr>
      <w:r>
        <w:rPr>
          <w:rFonts w:eastAsia="Arial Unicode MS" w:cs="Arial Unicode MS"/>
        </w:rPr>
        <w:t>7. Klient je povinen Architektovi sdělit volbu svého nároku z vad dle odstavce 6 tohoto článku ihned při uplatnění těchto vad. K dodatečným změnám volby nároku je třeba souhlas Architekta.</w:t>
      </w:r>
    </w:p>
    <w:p w:rsidR="00135902" w:rsidRDefault="00135902">
      <w:pPr>
        <w:pStyle w:val="Vchoz"/>
      </w:pPr>
    </w:p>
    <w:p w:rsidR="00135902" w:rsidRDefault="00135902">
      <w:pPr>
        <w:pStyle w:val="Vchoz"/>
      </w:pPr>
    </w:p>
    <w:p w:rsidR="00135902" w:rsidRDefault="00FB499F">
      <w:pPr>
        <w:pStyle w:val="Nadpis"/>
        <w:rPr>
          <w:b w:val="0"/>
          <w:bCs w:val="0"/>
        </w:rPr>
      </w:pPr>
      <w:r>
        <w:t xml:space="preserve">VIII. </w:t>
      </w:r>
    </w:p>
    <w:p w:rsidR="00135902" w:rsidRDefault="00FB499F">
      <w:pPr>
        <w:pStyle w:val="Nadpis"/>
        <w:rPr>
          <w:b w:val="0"/>
          <w:bCs w:val="0"/>
        </w:rPr>
      </w:pPr>
      <w:r>
        <w:t xml:space="preserve">Autorská práva </w:t>
      </w:r>
    </w:p>
    <w:p w:rsidR="00135902" w:rsidRDefault="00135902">
      <w:pPr>
        <w:pStyle w:val="Vchoz"/>
      </w:pPr>
    </w:p>
    <w:p w:rsidR="00135902" w:rsidRDefault="00FB499F">
      <w:pPr>
        <w:pStyle w:val="Vchoz"/>
      </w:pPr>
      <w:r>
        <w:rPr>
          <w:rFonts w:eastAsia="Arial Unicode MS" w:cs="Arial Unicode MS"/>
        </w:rPr>
        <w:t>1. Dokumentace zpracovaná Architektem v rámci fází 1–2 včetně jejího návrhu či konceptu je autorským dílem v souladu s autorským zákonem.</w:t>
      </w:r>
    </w:p>
    <w:p w:rsidR="00135902" w:rsidRDefault="00135902">
      <w:pPr>
        <w:pStyle w:val="Vchoz"/>
      </w:pPr>
    </w:p>
    <w:p w:rsidR="00135902" w:rsidRDefault="00FB499F">
      <w:pPr>
        <w:pStyle w:val="Vchoz"/>
      </w:pPr>
      <w:r>
        <w:rPr>
          <w:rFonts w:eastAsia="Arial Unicode MS" w:cs="Arial Unicode MS"/>
        </w:rPr>
        <w:t xml:space="preserve">2. Majetková práva k Autorskému dílu Architekta vykonává v souladu s ustanovením § 58 odst. 1 ve spojení s § 58 odst. 10 autorského zákona svým jménem a na svůj účet Architekt. </w:t>
      </w:r>
    </w:p>
    <w:p w:rsidR="00135902" w:rsidRDefault="00135902">
      <w:pPr>
        <w:pStyle w:val="Vchoz"/>
      </w:pPr>
    </w:p>
    <w:p w:rsidR="00135902" w:rsidRDefault="00FB499F">
      <w:pPr>
        <w:pStyle w:val="Vchoz"/>
      </w:pPr>
      <w:r>
        <w:rPr>
          <w:rFonts w:eastAsia="Arial Unicode MS" w:cs="Arial Unicode MS"/>
        </w:rPr>
        <w:t>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w:t>
      </w:r>
      <w:r w:rsidR="008259F7">
        <w:rPr>
          <w:rFonts w:eastAsia="Arial Unicode MS" w:cs="Arial Unicode MS"/>
        </w:rPr>
        <w:t xml:space="preserve"> </w:t>
      </w:r>
    </w:p>
    <w:p w:rsidR="00135902" w:rsidRDefault="00135902">
      <w:pPr>
        <w:pStyle w:val="Vchoz"/>
      </w:pPr>
    </w:p>
    <w:p w:rsidR="00135902" w:rsidRDefault="00FB499F">
      <w:pPr>
        <w:pStyle w:val="Vchoz"/>
      </w:pPr>
      <w:r>
        <w:rPr>
          <w:rFonts w:eastAsia="Arial Unicode MS" w:cs="Arial Unicode MS"/>
        </w:rPr>
        <w:t>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 k projektování jiných staveb, než pro které byla zpracována a Klientovi dodána.</w:t>
      </w:r>
    </w:p>
    <w:p w:rsidR="00135902" w:rsidRDefault="00135902">
      <w:pPr>
        <w:pStyle w:val="Vchoz"/>
      </w:pPr>
    </w:p>
    <w:p w:rsidR="00135902" w:rsidRDefault="00FB499F">
      <w:pPr>
        <w:pStyle w:val="Vchoz"/>
      </w:pPr>
      <w:r>
        <w:rPr>
          <w:rFonts w:eastAsia="Arial Unicode MS" w:cs="Arial Unicode MS"/>
        </w:rPr>
        <w:t>5. Klient není oprávněn Dokumentaci měnit ani do ní jinak zasahovat ani ji poskytnout k takovému zásahu jiné osobě bez výslovného souhlasu Architekta.</w:t>
      </w:r>
    </w:p>
    <w:p w:rsidR="00135902" w:rsidRDefault="00135902">
      <w:pPr>
        <w:pStyle w:val="Vchoz"/>
      </w:pPr>
    </w:p>
    <w:p w:rsidR="00135902" w:rsidRDefault="00FB499F">
      <w:pPr>
        <w:pStyle w:val="Vchoz"/>
      </w:pPr>
      <w:r>
        <w:rPr>
          <w:rFonts w:eastAsia="Arial Unicode MS" w:cs="Arial Unicode MS"/>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rsidR="00135902" w:rsidRDefault="00135902">
      <w:pPr>
        <w:pStyle w:val="Vchoz"/>
      </w:pPr>
    </w:p>
    <w:p w:rsidR="00135902" w:rsidRDefault="00FB499F">
      <w:pPr>
        <w:pStyle w:val="Nadpis"/>
      </w:pPr>
      <w:r>
        <w:t>IX.</w:t>
      </w:r>
    </w:p>
    <w:p w:rsidR="00135902" w:rsidRDefault="00FB499F">
      <w:pPr>
        <w:pStyle w:val="Nadpis"/>
      </w:pPr>
      <w:r>
        <w:t>Sankce</w:t>
      </w:r>
    </w:p>
    <w:p w:rsidR="00135902" w:rsidRDefault="00135902">
      <w:pPr>
        <w:pStyle w:val="Text"/>
      </w:pPr>
    </w:p>
    <w:p w:rsidR="00135902" w:rsidRDefault="00FB499F">
      <w:pPr>
        <w:pStyle w:val="Vchoz"/>
      </w:pPr>
      <w:r>
        <w:rPr>
          <w:rFonts w:eastAsia="Arial Unicode MS" w:cs="Arial Unicode MS"/>
        </w:rPr>
        <w:t>1. Pokud Architekt zaviněně nedodrží termíny plnění jednotlivých Výkonových fází, jak jsou stanoveny v článku III. této Smlouvy, zaplatí Klientovi na jeho písemnou výzvu za každý započatý den prodlení s takovým plněním smluvní pokutu ve výši 0,05 % z odměny připadající na příslušnou Výkonovou fázi.</w:t>
      </w:r>
    </w:p>
    <w:p w:rsidR="00135902" w:rsidRDefault="00135902">
      <w:pPr>
        <w:pStyle w:val="Vchoz"/>
      </w:pPr>
    </w:p>
    <w:p w:rsidR="00135902" w:rsidRDefault="00FB499F">
      <w:pPr>
        <w:pStyle w:val="Vchoz"/>
      </w:pPr>
      <w:r>
        <w:rPr>
          <w:rFonts w:eastAsia="Arial Unicode MS" w:cs="Arial Unicode MS"/>
        </w:rPr>
        <w:t>2. Pokud je Klient v prodlení s úhradou jakékoli části Celkové ceny, zaplatí Architektovi smluvní pokutu ve výši 0,05 % z dlužné částky za každý den prodlení.</w:t>
      </w:r>
    </w:p>
    <w:p w:rsidR="00135902" w:rsidRDefault="00135902">
      <w:pPr>
        <w:pStyle w:val="Vchoz"/>
      </w:pPr>
    </w:p>
    <w:p w:rsidR="00135902" w:rsidRDefault="00FB499F">
      <w:pPr>
        <w:pStyle w:val="Vchoz"/>
      </w:pPr>
      <w:r>
        <w:rPr>
          <w:rFonts w:eastAsia="Arial Unicode MS" w:cs="Arial Unicode MS"/>
        </w:rPr>
        <w:t xml:space="preserve">3. Je-li Klient v prodlení s poskytováním součinnosti, jak je tato definována v článku VI.2 této smlouvy, a Architekt z toho důvodu nemůže pokračovat v provádění díla, nebo </w:t>
      </w:r>
      <w:r w:rsidRPr="00E20779">
        <w:t>pokud Klient Architektovi oznámí přerušení provádění díla dle této Smlouvy, zaplatí Klient Architektovi smluvní pokutu ve výši 50 % ceny za odvedení</w:t>
      </w:r>
      <w:r>
        <w:rPr>
          <w:rFonts w:eastAsia="Arial Unicode MS" w:cs="Arial Unicode MS"/>
        </w:rPr>
        <w:t xml:space="preserve"> výkonů v rámci příslušné Výkonové fáze, v níž k uvedené skutečnosti došlo.</w:t>
      </w:r>
    </w:p>
    <w:p w:rsidR="00135902" w:rsidRDefault="00135902">
      <w:pPr>
        <w:pStyle w:val="Vchoz"/>
      </w:pPr>
    </w:p>
    <w:p w:rsidR="00135902" w:rsidRDefault="00135902">
      <w:pPr>
        <w:pStyle w:val="Vchoz"/>
      </w:pPr>
    </w:p>
    <w:p w:rsidR="00135902" w:rsidRDefault="00FB499F">
      <w:pPr>
        <w:pStyle w:val="Nadpis"/>
        <w:rPr>
          <w:b w:val="0"/>
          <w:bCs w:val="0"/>
        </w:rPr>
      </w:pPr>
      <w:r>
        <w:t xml:space="preserve">X. </w:t>
      </w:r>
    </w:p>
    <w:p w:rsidR="00135902" w:rsidRDefault="00FB499F">
      <w:pPr>
        <w:pStyle w:val="Nadpis"/>
      </w:pPr>
      <w:r>
        <w:t xml:space="preserve">Doba trvání a možnost ukončení </w:t>
      </w:r>
    </w:p>
    <w:p w:rsidR="00135902" w:rsidRDefault="00135902">
      <w:pPr>
        <w:pStyle w:val="Text"/>
      </w:pPr>
    </w:p>
    <w:p w:rsidR="00135902" w:rsidRDefault="00FB499F">
      <w:pPr>
        <w:pStyle w:val="Vchoz"/>
      </w:pPr>
      <w:r>
        <w:rPr>
          <w:rFonts w:eastAsia="Arial Unicode MS" w:cs="Arial Unicode MS"/>
        </w:rPr>
        <w:t>1. Tato Smlouva se uzavírá na dobu neurčitou. Tuto Smlouvu lze ukončit vzájemnou dohodou smluvních stran, odstoupením od smlouvy nebo výpovědí.</w:t>
      </w:r>
    </w:p>
    <w:p w:rsidR="00135902" w:rsidRDefault="00135902">
      <w:pPr>
        <w:pStyle w:val="Vchoz"/>
      </w:pPr>
    </w:p>
    <w:p w:rsidR="00135902" w:rsidRDefault="00FB499F">
      <w:pPr>
        <w:pStyle w:val="Vchoz"/>
      </w:pPr>
      <w:r>
        <w:rPr>
          <w:rFonts w:eastAsia="Arial Unicode MS" w:cs="Arial Unicode MS"/>
        </w:rPr>
        <w:t xml:space="preserve">2. 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 </w:t>
      </w:r>
    </w:p>
    <w:p w:rsidR="00135902" w:rsidRDefault="00FB499F">
      <w:pPr>
        <w:pStyle w:val="Vchoz"/>
        <w:spacing w:after="16"/>
      </w:pPr>
      <w:r>
        <w:t xml:space="preserve">a) prodlení Klienta s poskytnutím součinnosti, jak je tato definována v článku VI.2 této smlouvy, po dobu delší než 30 dní, </w:t>
      </w:r>
    </w:p>
    <w:p w:rsidR="00135902" w:rsidRDefault="00FB499F">
      <w:pPr>
        <w:pStyle w:val="Vchoz"/>
        <w:spacing w:after="16"/>
      </w:pPr>
      <w:r>
        <w:t xml:space="preserve">b) prodlení Klienta s úhradou platby po dobu delší než 30 dní, </w:t>
      </w:r>
    </w:p>
    <w:p w:rsidR="00135902" w:rsidRDefault="00FB499F">
      <w:pPr>
        <w:pStyle w:val="Vchoz"/>
      </w:pPr>
      <w:r>
        <w:rPr>
          <w:rFonts w:eastAsia="Arial Unicode MS" w:cs="Arial Unicode MS"/>
        </w:rPr>
        <w:t xml:space="preserve">c) prodlení Architekta s předáním jakékoli části Dokumentace po dobu delší než 30 dní. </w:t>
      </w:r>
    </w:p>
    <w:p w:rsidR="00135902" w:rsidRDefault="00135902">
      <w:pPr>
        <w:pStyle w:val="Vchoz"/>
      </w:pPr>
    </w:p>
    <w:p w:rsidR="00135902" w:rsidRDefault="00FB499F">
      <w:pPr>
        <w:pStyle w:val="Vchoz"/>
      </w:pPr>
      <w:r>
        <w:rPr>
          <w:rFonts w:eastAsia="Arial Unicode MS" w:cs="Arial Unicode MS"/>
        </w:rPr>
        <w:t>3. 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rsidR="00135902" w:rsidRDefault="00135902">
      <w:pPr>
        <w:pStyle w:val="Vchoz"/>
      </w:pPr>
    </w:p>
    <w:p w:rsidR="00135902" w:rsidRDefault="00FB499F">
      <w:pPr>
        <w:pStyle w:val="Vchoz"/>
      </w:pPr>
      <w:r>
        <w:rPr>
          <w:rFonts w:eastAsia="Arial Unicode MS" w:cs="Arial Unicode MS"/>
        </w:rPr>
        <w:t>4. Každá ze smluvních stran je oprávněna tuto Smlouvu vypovědět bez uvedení důvodu, za podmínek stanovených níže v tomto článku. Výpovědní doba činí 30 dní a počíná běžet okamžikem doručení písemné výpovědi druhé smluvní straně.</w:t>
      </w:r>
    </w:p>
    <w:p w:rsidR="00135902" w:rsidRDefault="00135902">
      <w:pPr>
        <w:pStyle w:val="Vchoz"/>
      </w:pPr>
    </w:p>
    <w:p w:rsidR="00135902" w:rsidRDefault="00FB499F">
      <w:pPr>
        <w:pStyle w:val="Vchoz"/>
      </w:pPr>
      <w:r>
        <w:rPr>
          <w:rFonts w:eastAsia="Arial Unicode MS" w:cs="Arial Unicode MS"/>
        </w:rPr>
        <w:t>5. 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w:t>
      </w:r>
    </w:p>
    <w:p w:rsidR="00135902" w:rsidRDefault="00135902">
      <w:pPr>
        <w:pStyle w:val="Vchoz"/>
      </w:pPr>
    </w:p>
    <w:p w:rsidR="00135902" w:rsidRDefault="00135902">
      <w:pPr>
        <w:pStyle w:val="Vchoz"/>
      </w:pPr>
    </w:p>
    <w:p w:rsidR="00135902" w:rsidRDefault="00FB499F">
      <w:pPr>
        <w:pStyle w:val="Nadpis"/>
        <w:rPr>
          <w:b w:val="0"/>
          <w:bCs w:val="0"/>
        </w:rPr>
      </w:pPr>
      <w:r>
        <w:t xml:space="preserve">XI. </w:t>
      </w:r>
    </w:p>
    <w:p w:rsidR="00135902" w:rsidRDefault="00FB499F">
      <w:pPr>
        <w:pStyle w:val="Nadpis"/>
      </w:pPr>
      <w:r>
        <w:t>Závěrečná ustanovení</w:t>
      </w:r>
    </w:p>
    <w:p w:rsidR="00135902" w:rsidRDefault="00135902">
      <w:pPr>
        <w:pStyle w:val="Text"/>
      </w:pPr>
    </w:p>
    <w:p w:rsidR="00135902" w:rsidRDefault="00FB499F">
      <w:pPr>
        <w:pStyle w:val="Vchoz"/>
      </w:pPr>
      <w:r>
        <w:rPr>
          <w:rFonts w:eastAsia="Arial Unicode MS" w:cs="Arial Unicode MS"/>
        </w:rPr>
        <w:t>1. Tato Smlouva se řídí českým právním řádem, zejména zákonem č. 89/2012 Sb., občanským zákoníkem, zákonem č. 121/2000 Sb., autorským zákonem, a zákonem č. 183/2006 Sb., stavebním zákonem.</w:t>
      </w:r>
    </w:p>
    <w:p w:rsidR="00135902" w:rsidRDefault="00135902">
      <w:pPr>
        <w:pStyle w:val="Vchoz"/>
      </w:pPr>
    </w:p>
    <w:p w:rsidR="00135902" w:rsidRDefault="00FB499F">
      <w:pPr>
        <w:pStyle w:val="Vchoz"/>
      </w:pPr>
      <w:r>
        <w:rPr>
          <w:rFonts w:eastAsia="Arial Unicode MS" w:cs="Arial Unicode MS"/>
        </w:rPr>
        <w:t xml:space="preserve">2. Všechny spory vznikající z této smlouvy a v souvislosti s ní budou rozhodovány s konečnou platností u Rozhodčího soudu při Hospodářské komoře České republiky a Agrární komoře České republiky podle jeho řádu třemi rozhodci. </w:t>
      </w:r>
    </w:p>
    <w:p w:rsidR="00135902" w:rsidRDefault="00135902">
      <w:pPr>
        <w:pStyle w:val="Vchoz"/>
      </w:pPr>
    </w:p>
    <w:p w:rsidR="00135902" w:rsidRDefault="00FB499F">
      <w:pPr>
        <w:pStyle w:val="Vchoz"/>
      </w:pPr>
      <w:r>
        <w:rPr>
          <w:rFonts w:eastAsia="Arial Unicode MS" w:cs="Arial Unicode MS"/>
        </w:rPr>
        <w:t>3. Tato Smlouva představuje úplnou a ucelenou dohodu smluvních stran, která nahrazuje všechna předchozí ujednání, dohody či smlouvy, ať písemné či ústní, ohledně totožného předmětu plnění.</w:t>
      </w:r>
    </w:p>
    <w:p w:rsidR="00135902" w:rsidRDefault="00135902">
      <w:pPr>
        <w:pStyle w:val="Vchoz"/>
      </w:pPr>
    </w:p>
    <w:p w:rsidR="00135902" w:rsidRDefault="00FB499F">
      <w:pPr>
        <w:pStyle w:val="Vchoz"/>
      </w:pPr>
      <w:r>
        <w:rPr>
          <w:rFonts w:eastAsia="Arial Unicode MS" w:cs="Arial Unicode MS"/>
        </w:rPr>
        <w:t xml:space="preserve">4. 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 </w:t>
      </w:r>
    </w:p>
    <w:p w:rsidR="00135902" w:rsidRDefault="00FB499F">
      <w:pPr>
        <w:pStyle w:val="Vchoz"/>
      </w:pPr>
      <w:r>
        <w:rPr>
          <w:rFonts w:eastAsia="Arial Unicode MS" w:cs="Arial Unicode MS"/>
        </w:rPr>
        <w:t>5. Jakékoli změny či dodatky ke Smlouvě musí být vyhotoveny v písemné formě a podepsány oběma smluvními stranami.</w:t>
      </w:r>
    </w:p>
    <w:p w:rsidR="00135902" w:rsidRDefault="00135902">
      <w:pPr>
        <w:pStyle w:val="Vchoz"/>
      </w:pPr>
    </w:p>
    <w:p w:rsidR="00135902" w:rsidRDefault="00FB499F">
      <w:pPr>
        <w:pStyle w:val="Vchoz"/>
      </w:pPr>
      <w:r>
        <w:rPr>
          <w:rFonts w:eastAsia="Arial Unicode MS" w:cs="Arial Unicode MS"/>
        </w:rPr>
        <w:t>6. Tato Smlouva je vyhotovena ve dvou stejnopisech, přičemž každá smluvní strana obdrží po jednom z nich.</w:t>
      </w:r>
    </w:p>
    <w:p w:rsidR="00135902" w:rsidRDefault="00135902">
      <w:pPr>
        <w:pStyle w:val="Vchoz"/>
      </w:pPr>
    </w:p>
    <w:p w:rsidR="00135902" w:rsidRDefault="00FB499F">
      <w:pPr>
        <w:pStyle w:val="Vchoz"/>
      </w:pPr>
      <w:r>
        <w:rPr>
          <w:rFonts w:eastAsia="Arial Unicode MS" w:cs="Arial Unicode MS"/>
        </w:rPr>
        <w:t>7. Tato Smlouva nabývá platnosti a účinnosti dnem jejího podpisu oběma smluvními stranami.</w:t>
      </w:r>
    </w:p>
    <w:p w:rsidR="00135902" w:rsidRDefault="00135902">
      <w:pPr>
        <w:pStyle w:val="Vchoz"/>
      </w:pPr>
    </w:p>
    <w:p w:rsidR="00135902" w:rsidRDefault="00FB499F">
      <w:pPr>
        <w:pStyle w:val="Vchoz"/>
      </w:pPr>
      <w:r>
        <w:rPr>
          <w:rFonts w:eastAsia="Arial Unicode MS" w:cs="Arial Unicode MS"/>
        </w:rPr>
        <w:t>8. Smluvní strany prohlašují, že si tuto Smlouvu před podpisem přečetly, jejímu obsahu porozuměly a že uzavření Smlouvy tohoto znění je projevem jejich pravé, svobodné a vážné vůle. Na důkaz toho připojují vlastnoruční podpisy.</w:t>
      </w:r>
    </w:p>
    <w:p w:rsidR="00135902" w:rsidRDefault="00135902">
      <w:pPr>
        <w:pStyle w:val="Vchoz"/>
      </w:pPr>
    </w:p>
    <w:p w:rsidR="00135902" w:rsidRDefault="00FB499F">
      <w:pPr>
        <w:pStyle w:val="Vchoz"/>
      </w:pPr>
      <w:r>
        <w:rPr>
          <w:rFonts w:eastAsia="Arial Unicode MS" w:cs="Arial Unicode MS"/>
        </w:rPr>
        <w:t xml:space="preserve">Přílohy: </w:t>
      </w:r>
    </w:p>
    <w:p w:rsidR="00135902" w:rsidRDefault="00FB499F">
      <w:pPr>
        <w:pStyle w:val="Vchoz"/>
      </w:pPr>
      <w:r>
        <w:rPr>
          <w:rFonts w:eastAsia="Arial Unicode MS" w:cs="Arial Unicode MS"/>
        </w:rPr>
        <w:t xml:space="preserve">1 – cenová nabídka </w:t>
      </w:r>
    </w:p>
    <w:p w:rsidR="00135902" w:rsidRDefault="00FB499F">
      <w:pPr>
        <w:pStyle w:val="Vchoz"/>
      </w:pPr>
      <w:r>
        <w:rPr>
          <w:rFonts w:eastAsia="Arial Unicode MS" w:cs="Arial Unicode MS"/>
        </w:rPr>
        <w:t>2 – předávací protokol</w:t>
      </w:r>
    </w:p>
    <w:p w:rsidR="00135902" w:rsidRDefault="00FB499F">
      <w:pPr>
        <w:pStyle w:val="Vchoz"/>
      </w:pPr>
      <w:r>
        <w:rPr>
          <w:rFonts w:eastAsia="Arial Unicode MS" w:cs="Arial Unicode MS"/>
        </w:rPr>
        <w:t xml:space="preserve"> </w:t>
      </w:r>
    </w:p>
    <w:p w:rsidR="00135902" w:rsidRDefault="00135902">
      <w:pPr>
        <w:pStyle w:val="Vchoz"/>
      </w:pPr>
    </w:p>
    <w:p w:rsidR="00135902" w:rsidRDefault="00135902">
      <w:pPr>
        <w:pStyle w:val="Vchoz"/>
      </w:pPr>
    </w:p>
    <w:p w:rsidR="00135902" w:rsidRDefault="004B7972">
      <w:pPr>
        <w:pStyle w:val="Vchoz"/>
      </w:pPr>
      <w:r>
        <w:rPr>
          <w:rFonts w:eastAsia="Arial Unicode MS" w:cs="Arial Unicode MS"/>
        </w:rPr>
        <w:t>V K. Varech</w:t>
      </w:r>
      <w:r w:rsidR="00FB499F">
        <w:rPr>
          <w:rFonts w:eastAsia="Arial Unicode MS" w:cs="Arial Unicode MS"/>
        </w:rPr>
        <w:t xml:space="preserve"> dne </w:t>
      </w:r>
      <w:r>
        <w:rPr>
          <w:rFonts w:eastAsia="Arial Unicode MS" w:cs="Arial Unicode MS"/>
        </w:rPr>
        <w:t>6.11.2023</w:t>
      </w:r>
    </w:p>
    <w:p w:rsidR="00135902" w:rsidRDefault="00135902">
      <w:pPr>
        <w:pStyle w:val="Vchoz"/>
      </w:pPr>
    </w:p>
    <w:p w:rsidR="00135902" w:rsidRDefault="00135902">
      <w:pPr>
        <w:pStyle w:val="Vchoz"/>
      </w:pPr>
    </w:p>
    <w:p w:rsidR="00135902" w:rsidRDefault="00FB499F">
      <w:pPr>
        <w:pStyle w:val="Vchoz"/>
      </w:pP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 xml:space="preserve"> </w:t>
      </w:r>
    </w:p>
    <w:p w:rsidR="00135902" w:rsidRDefault="00135902">
      <w:pPr>
        <w:pStyle w:val="Vchoz"/>
      </w:pPr>
    </w:p>
    <w:p w:rsidR="00135902" w:rsidRDefault="00135902">
      <w:pPr>
        <w:pStyle w:val="Vchoz"/>
      </w:pPr>
    </w:p>
    <w:p w:rsidR="00135902" w:rsidRDefault="00135902">
      <w:pPr>
        <w:pStyle w:val="Vchoz"/>
      </w:pPr>
    </w:p>
    <w:p w:rsidR="00135902" w:rsidRDefault="00FB499F">
      <w:pPr>
        <w:pStyle w:val="Vchoz"/>
        <w:rPr>
          <w:rFonts w:eastAsia="Arial Unicode MS" w:cs="Arial Unicode MS"/>
        </w:rPr>
      </w:pPr>
      <w:r>
        <w:rPr>
          <w:rFonts w:eastAsia="Arial Unicode MS" w:cs="Arial Unicode MS"/>
        </w:rPr>
        <w:t xml:space="preserve">____________________ </w:t>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 xml:space="preserve">_____________________ </w:t>
      </w:r>
    </w:p>
    <w:p w:rsidR="00E32B75" w:rsidRDefault="00E32B75">
      <w:pPr>
        <w:pStyle w:val="Vchoz"/>
        <w:rPr>
          <w:rFonts w:eastAsia="Arial Unicode MS" w:cs="Arial Unicode MS"/>
        </w:rPr>
      </w:pPr>
    </w:p>
    <w:p w:rsidR="00E32B75" w:rsidRPr="004B7972" w:rsidRDefault="00E32B75">
      <w:pPr>
        <w:pStyle w:val="Vchoz"/>
      </w:pPr>
      <w:r w:rsidRPr="004B7972">
        <w:t xml:space="preserve">Kancelářa architektury města Karlovy Vary, </w:t>
      </w:r>
      <w:r w:rsidR="004B7972">
        <w:tab/>
      </w:r>
      <w:r w:rsidR="004B7972">
        <w:tab/>
      </w:r>
      <w:r w:rsidR="004B7972">
        <w:tab/>
        <w:t xml:space="preserve"> COLLARCH s.r.o.</w:t>
      </w:r>
    </w:p>
    <w:p w:rsidR="00E32B75" w:rsidRPr="004B7972" w:rsidRDefault="00E32B75">
      <w:pPr>
        <w:pStyle w:val="Vchoz"/>
      </w:pPr>
      <w:r w:rsidRPr="004B7972">
        <w:t>Příspěvková organizace</w:t>
      </w:r>
      <w:r w:rsidR="004B7972">
        <w:t xml:space="preserve">                                                                Ing. arch. Veronika Kommová</w:t>
      </w:r>
    </w:p>
    <w:p w:rsidR="00E32B75" w:rsidRPr="004B7972" w:rsidRDefault="00E32B75">
      <w:pPr>
        <w:pStyle w:val="Vchoz"/>
      </w:pPr>
      <w:r w:rsidRPr="004B7972">
        <w:t>Ing. arch. Karel Adamec</w:t>
      </w:r>
      <w:r w:rsidR="004B7972">
        <w:t xml:space="preserve">                                                               jednatelka</w:t>
      </w:r>
    </w:p>
    <w:p w:rsidR="00E32B75" w:rsidRPr="004B7972" w:rsidRDefault="004B7972">
      <w:pPr>
        <w:pStyle w:val="Vchoz"/>
      </w:pPr>
      <w:r>
        <w:t>ř</w:t>
      </w:r>
      <w:r w:rsidR="00E32B75" w:rsidRPr="004B7972">
        <w:t>editel</w:t>
      </w:r>
      <w:r>
        <w:t xml:space="preserve">                                                                                            (Architekt)</w:t>
      </w:r>
    </w:p>
    <w:p w:rsidR="00E32B75" w:rsidRDefault="00E32B75">
      <w:pPr>
        <w:pStyle w:val="Vchoz"/>
      </w:pPr>
      <w:r w:rsidRPr="004B7972">
        <w:t>(klient)</w:t>
      </w:r>
    </w:p>
    <w:sectPr w:rsidR="00E32B75">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93C" w:rsidRDefault="00D6193C">
      <w:r>
        <w:separator/>
      </w:r>
    </w:p>
  </w:endnote>
  <w:endnote w:type="continuationSeparator" w:id="0">
    <w:p w:rsidR="00D6193C" w:rsidRDefault="00D6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902" w:rsidRDefault="00FB499F">
    <w:pPr>
      <w:pStyle w:val="Zhlavazpat"/>
      <w:tabs>
        <w:tab w:val="clear" w:pos="9020"/>
        <w:tab w:val="center" w:pos="4819"/>
        <w:tab w:val="right" w:pos="9638"/>
      </w:tabs>
    </w:pPr>
    <w:r>
      <w:rPr>
        <w:sz w:val="16"/>
        <w:szCs w:val="16"/>
      </w:rPr>
      <w:tab/>
    </w:r>
    <w:r>
      <w:rPr>
        <w:sz w:val="16"/>
        <w:szCs w:val="16"/>
      </w:rPr>
      <w:fldChar w:fldCharType="begin"/>
    </w:r>
    <w:r>
      <w:rPr>
        <w:sz w:val="16"/>
        <w:szCs w:val="16"/>
      </w:rPr>
      <w:instrText xml:space="preserve"> PAGE </w:instrText>
    </w:r>
    <w:r>
      <w:rPr>
        <w:sz w:val="16"/>
        <w:szCs w:val="16"/>
      </w:rPr>
      <w:fldChar w:fldCharType="separate"/>
    </w:r>
    <w:r w:rsidR="00D6193C">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w:instrText>
    </w:r>
    <w:r>
      <w:rPr>
        <w:sz w:val="16"/>
        <w:szCs w:val="16"/>
      </w:rPr>
      <w:fldChar w:fldCharType="separate"/>
    </w:r>
    <w:r w:rsidR="00D6193C">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93C" w:rsidRDefault="00D6193C">
      <w:r>
        <w:separator/>
      </w:r>
    </w:p>
  </w:footnote>
  <w:footnote w:type="continuationSeparator" w:id="0">
    <w:p w:rsidR="00D6193C" w:rsidRDefault="00D6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02"/>
    <w:rsid w:val="000F4692"/>
    <w:rsid w:val="00135902"/>
    <w:rsid w:val="001955D1"/>
    <w:rsid w:val="00284497"/>
    <w:rsid w:val="00405033"/>
    <w:rsid w:val="004B7972"/>
    <w:rsid w:val="005418D3"/>
    <w:rsid w:val="006B08C7"/>
    <w:rsid w:val="006C5487"/>
    <w:rsid w:val="00721A09"/>
    <w:rsid w:val="00757019"/>
    <w:rsid w:val="008259F7"/>
    <w:rsid w:val="009B24E6"/>
    <w:rsid w:val="009B3F5D"/>
    <w:rsid w:val="00A41114"/>
    <w:rsid w:val="00B81A7D"/>
    <w:rsid w:val="00C0000B"/>
    <w:rsid w:val="00C73A08"/>
    <w:rsid w:val="00D6193C"/>
    <w:rsid w:val="00DE0144"/>
    <w:rsid w:val="00E20779"/>
    <w:rsid w:val="00E32B75"/>
    <w:rsid w:val="00EC463F"/>
    <w:rsid w:val="00F90221"/>
    <w:rsid w:val="00FB49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2ADE"/>
  <w15:docId w15:val="{16234589-E34E-4413-ACF2-B5F38240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eastAsia="en-US"/>
    </w:rPr>
  </w:style>
  <w:style w:type="paragraph" w:styleId="Nadpis2">
    <w:name w:val="heading 2"/>
    <w:next w:val="Text"/>
    <w:pPr>
      <w:keepNext/>
      <w:outlineLvl w:val="1"/>
    </w:pPr>
    <w:rPr>
      <w:rFonts w:ascii="Helvetica Neue" w:hAnsi="Helvetica Neue" w:cs="Arial Unicode MS"/>
      <w:b/>
      <w:bCs/>
      <w:color w:val="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zev">
    <w:name w:val="Title"/>
    <w:next w:val="Text"/>
    <w:pPr>
      <w:keepNext/>
      <w:jc w:val="center"/>
    </w:pPr>
    <w:rPr>
      <w:rFonts w:ascii="Helvetica Neue" w:hAnsi="Helvetica Neue" w:cs="Arial Unicode MS"/>
      <w:b/>
      <w:bCs/>
      <w:color w:val="000000"/>
      <w:sz w:val="36"/>
      <w:szCs w:val="36"/>
      <w:lang w:val="pt-PT"/>
      <w14:textOutline w14:w="0" w14:cap="flat" w14:cmpd="sng" w14:algn="ctr">
        <w14:noFill/>
        <w14:prstDash w14:val="solid"/>
        <w14:bevel/>
      </w14:textOutline>
    </w:rPr>
  </w:style>
  <w:style w:type="paragraph" w:customStyle="1" w:styleId="Text">
    <w:name w:val="Text"/>
    <w:rPr>
      <w:rFonts w:ascii="Helvetica Neue" w:hAnsi="Helvetica Neue" w:cs="Arial Unicode MS"/>
      <w:color w:val="000000"/>
      <w:sz w:val="22"/>
      <w:szCs w:val="22"/>
      <w:lang w:val="pt-PT"/>
      <w14:textOutline w14:w="0" w14:cap="flat" w14:cmpd="sng" w14:algn="ctr">
        <w14:noFill/>
        <w14:prstDash w14:val="solid"/>
        <w14:bevel/>
      </w14:textOutline>
    </w:rPr>
  </w:style>
  <w:style w:type="paragraph" w:customStyle="1" w:styleId="Vchoz">
    <w:name w:val="Výchozí"/>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ervennadpis">
    <w:name w:val="Červený nadpis"/>
    <w:rPr>
      <w:rFonts w:ascii="Helvetica Neue" w:hAnsi="Helvetica Neue" w:cs="Arial Unicode MS"/>
      <w:color w:val="000000"/>
      <w:shd w:val="clear" w:color="auto" w:fill="FEFB66"/>
      <w:lang w:val="en-US"/>
      <w14:textOutline w14:w="0" w14:cap="flat" w14:cmpd="sng" w14:algn="ctr">
        <w14:noFill/>
        <w14:prstDash w14:val="solid"/>
        <w14:bevel/>
      </w14:textOutline>
    </w:rPr>
  </w:style>
  <w:style w:type="paragraph" w:customStyle="1" w:styleId="Nadpis">
    <w:name w:val="Nadpis"/>
    <w:next w:val="Text"/>
    <w:pPr>
      <w:keepNext/>
      <w:jc w:val="center"/>
      <w:outlineLvl w:val="0"/>
    </w:pPr>
    <w:rPr>
      <w:rFonts w:ascii="Helvetica Neue" w:hAnsi="Helvetica Neue" w:cs="Arial Unicode MS"/>
      <w:b/>
      <w:bCs/>
      <w:color w:val="000000"/>
      <w:sz w:val="24"/>
      <w:szCs w:val="24"/>
      <w14:textOutline w14:w="0" w14:cap="flat" w14:cmpd="sng" w14:algn="ctr">
        <w14:noFill/>
        <w14:prstDash w14:val="solid"/>
        <w14:bevel/>
      </w14:textOutline>
    </w:rPr>
  </w:style>
  <w:style w:type="paragraph" w:styleId="Textbubliny">
    <w:name w:val="Balloon Text"/>
    <w:basedOn w:val="Normln"/>
    <w:link w:val="TextbublinyChar"/>
    <w:uiPriority w:val="99"/>
    <w:semiHidden/>
    <w:unhideWhenUsed/>
    <w:rsid w:val="00A4111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11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fiserova@kamk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7" ma:contentTypeDescription="Vytvoří nový dokument" ma:contentTypeScope="" ma:versionID="d0856a5d1df4327597eab608ca0f25dc">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f0fee6b0f354482621c25d06b1cfb71"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65A38-7027-4AD7-8B02-01321EF23B9D}">
  <ds:schemaRefs>
    <ds:schemaRef ds:uri="http://schemas.microsoft.com/sharepoint/v3/contenttype/forms"/>
  </ds:schemaRefs>
</ds:datastoreItem>
</file>

<file path=customXml/itemProps2.xml><?xml version="1.0" encoding="utf-8"?>
<ds:datastoreItem xmlns:ds="http://schemas.openxmlformats.org/officeDocument/2006/customXml" ds:itemID="{EC0FF64B-907B-4021-8F15-2AFD5DA64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2684</Words>
  <Characters>15842</Characters>
  <Application>Microsoft Office Word</Application>
  <DocSecurity>0</DocSecurity>
  <Lines>132</Lines>
  <Paragraphs>36</Paragraphs>
  <ScaleCrop>false</ScaleCrop>
  <HeadingPairs>
    <vt:vector size="4" baseType="variant">
      <vt:variant>
        <vt:lpstr>Název</vt:lpstr>
      </vt:variant>
      <vt:variant>
        <vt:i4>1</vt:i4>
      </vt:variant>
      <vt:variant>
        <vt:lpstr>Nadpisy</vt:lpstr>
      </vt:variant>
      <vt:variant>
        <vt:i4>25</vt:i4>
      </vt:variant>
    </vt:vector>
  </HeadingPairs>
  <TitlesOfParts>
    <vt:vector size="26" baseType="lpstr">
      <vt:lpstr/>
      <vt:lpstr>    1. COLLARCH s.r.o. </vt:lpstr>
      <vt:lpstr>I. </vt:lpstr>
      <vt:lpstr>Úvodní ustanovení</vt:lpstr>
      <vt:lpstr>II. </vt:lpstr>
      <vt:lpstr>Předmět Smlouvy </vt:lpstr>
      <vt:lpstr>III. </vt:lpstr>
      <vt:lpstr>Doba a místo plnění </vt:lpstr>
      <vt:lpstr>IV. </vt:lpstr>
      <vt:lpstr>Cena</vt:lpstr>
      <vt:lpstr>V. </vt:lpstr>
      <vt:lpstr>Platební podmínky</vt:lpstr>
      <vt:lpstr/>
      <vt:lpstr>VI. </vt:lpstr>
      <vt:lpstr>Práva a povinnosti smluvních stran, součinnost</vt:lpstr>
      <vt:lpstr/>
      <vt:lpstr>VII. </vt:lpstr>
      <vt:lpstr>Odpovědnost za vady </vt:lpstr>
      <vt:lpstr>VIII. </vt:lpstr>
      <vt:lpstr>Autorská práva </vt:lpstr>
      <vt:lpstr>IX.</vt:lpstr>
      <vt:lpstr>Sankce</vt:lpstr>
      <vt:lpstr>X. </vt:lpstr>
      <vt:lpstr>Doba trvání a možnost ukončení </vt:lpstr>
      <vt:lpstr>XI. </vt:lpstr>
      <vt:lpstr>Závěrečná ustanovení</vt:lpstr>
    </vt:vector>
  </TitlesOfParts>
  <Company/>
  <LinksUpToDate>false</LinksUpToDate>
  <CharactersWithSpaces>18490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Paterová Lenka</dc:creator>
  <cp:lastModifiedBy>Paterová Lenka</cp:lastModifiedBy>
  <cp:revision>7</cp:revision>
  <cp:lastPrinted>2023-11-21T12:46:00Z</cp:lastPrinted>
  <dcterms:created xsi:type="dcterms:W3CDTF">2023-11-21T12:46:00Z</dcterms:created>
  <dcterms:modified xsi:type="dcterms:W3CDTF">2023-11-21T13:36:00Z</dcterms:modified>
</cp:coreProperties>
</file>