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6E8D268B" w:rsidR="00992A31" w:rsidRPr="00807B97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0AD1C9B7" w14:textId="77777777" w:rsidR="005D49AA" w:rsidRDefault="005D49AA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58CCC768" w14:textId="77777777" w:rsidR="005D49AA" w:rsidRDefault="005D49AA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40E2D331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25992CB1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  <w:r w:rsidR="00807B97">
        <w:rPr>
          <w:rFonts w:ascii="Linux Libertine O" w:hAnsi="Linux Libertine O" w:cs="Linux Libertine O"/>
        </w:rPr>
        <w:t xml:space="preserve"> A ZÁKONA Č. 121/2000 SB., AUTORSK</w:t>
      </w:r>
      <w:r w:rsidR="00557D20">
        <w:rPr>
          <w:rFonts w:ascii="Linux Libertine O" w:hAnsi="Linux Libertine O" w:cs="Linux Libertine O"/>
        </w:rPr>
        <w:t>Ý</w:t>
      </w:r>
      <w:r w:rsidR="00807B97">
        <w:rPr>
          <w:rFonts w:ascii="Linux Libertine O" w:hAnsi="Linux Libertine O" w:cs="Linux Libertine O"/>
        </w:rPr>
        <w:t xml:space="preserve"> ZÁKON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807B97" w:rsidRDefault="00B13B0F" w:rsidP="009D3F51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 w:cs="Linux Libertine O"/>
          <w:sz w:val="22"/>
        </w:rPr>
      </w:pPr>
      <w:bookmarkStart w:id="6" w:name="OLE_LINK1"/>
      <w:bookmarkStart w:id="7" w:name="OLE_LINK2"/>
      <w:r w:rsidRPr="00807B97">
        <w:rPr>
          <w:rFonts w:ascii="HelveticaNeueLT W1G 67 MdCn" w:hAnsi="HelveticaNeueLT W1G 67 MdCn" w:cs="Linux Libertine O"/>
          <w:sz w:val="22"/>
        </w:rPr>
        <w:t>Objednatel</w:t>
      </w:r>
    </w:p>
    <w:p w14:paraId="2426D3B2" w14:textId="77777777" w:rsidR="00EB7ED0" w:rsidRPr="00F33341" w:rsidRDefault="00EB7ED0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016B8EBD" w:rsidR="00B13B0F" w:rsidRPr="00F33341" w:rsidRDefault="00401E1D" w:rsidP="009D3F51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F33341">
        <w:rPr>
          <w:rFonts w:ascii="Linux Libertine O" w:hAnsi="Linux Libertine O" w:cs="Linux Libertine O"/>
          <w:b/>
        </w:rPr>
        <w:t>Statutární město Karlovy Vary</w:t>
      </w:r>
    </w:p>
    <w:p w14:paraId="2426D3B4" w14:textId="4D7CC825" w:rsidR="00B13B0F" w:rsidRPr="00F33341" w:rsidRDefault="001025A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Sídlem: </w:t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="00634D17" w:rsidRPr="00F33341">
        <w:rPr>
          <w:rFonts w:ascii="Linux Libertine O" w:hAnsi="Linux Libertine O" w:cs="Linux Libertine O"/>
          <w:sz w:val="22"/>
          <w:szCs w:val="22"/>
        </w:rPr>
        <w:t>Moske</w:t>
      </w:r>
      <w:r w:rsidR="0032575C">
        <w:rPr>
          <w:rFonts w:ascii="Linux Libertine O" w:hAnsi="Linux Libertine O" w:cs="Linux Libertine O"/>
          <w:sz w:val="22"/>
          <w:szCs w:val="22"/>
        </w:rPr>
        <w:t xml:space="preserve">vská 2035/21, Karlovy Vary </w:t>
      </w:r>
      <w:r w:rsidR="00634D17" w:rsidRPr="00F33341">
        <w:rPr>
          <w:rFonts w:ascii="Linux Libertine O" w:hAnsi="Linux Libertine O" w:cs="Linux Libertine O"/>
          <w:sz w:val="22"/>
          <w:szCs w:val="22"/>
        </w:rPr>
        <w:t>360 01</w:t>
      </w:r>
    </w:p>
    <w:p w14:paraId="2426D3B5" w14:textId="48F5A7E5" w:rsidR="00BC3DC2" w:rsidRPr="00CC6737" w:rsidRDefault="00634D17" w:rsidP="009D3F51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ab/>
      </w:r>
      <w:r w:rsidR="00EB7ED0" w:rsidRPr="00B84203">
        <w:rPr>
          <w:rFonts w:ascii="Linux Libertine O" w:hAnsi="Linux Libertine O" w:cs="Linux Libertine O"/>
          <w:sz w:val="22"/>
          <w:szCs w:val="22"/>
        </w:rPr>
        <w:t xml:space="preserve">Ing. </w:t>
      </w:r>
      <w:r w:rsidR="00401E1D" w:rsidRPr="00B84203">
        <w:rPr>
          <w:rFonts w:ascii="Linux Libertine O" w:hAnsi="Linux Libertine O" w:cs="Linux Libertine O"/>
          <w:sz w:val="22"/>
          <w:szCs w:val="22"/>
        </w:rPr>
        <w:t>Andreou Pfeffer Ferklovou, MBA</w:t>
      </w:r>
      <w:r w:rsidR="00BC3DC2" w:rsidRPr="00B84203">
        <w:rPr>
          <w:rFonts w:ascii="Linux Libertine O" w:hAnsi="Linux Libertine O" w:cs="Linux Libertine O"/>
          <w:sz w:val="22"/>
          <w:szCs w:val="22"/>
        </w:rPr>
        <w:t xml:space="preserve">, </w:t>
      </w:r>
      <w:r w:rsidR="00401E1D" w:rsidRPr="00B84203">
        <w:rPr>
          <w:rFonts w:ascii="Linux Libertine O" w:hAnsi="Linux Libertine O" w:cs="Linux Libertine O"/>
          <w:sz w:val="22"/>
          <w:szCs w:val="22"/>
        </w:rPr>
        <w:t>primátorkou města</w:t>
      </w:r>
    </w:p>
    <w:p w14:paraId="2426D3B6" w14:textId="7F263754" w:rsidR="00634D17" w:rsidRPr="00F33341" w:rsidRDefault="00AF307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IČ</w:t>
      </w:r>
      <w:r w:rsidR="00807B97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: </w:t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807B97">
        <w:rPr>
          <w:rFonts w:ascii="Linux Libertine O" w:hAnsi="Linux Libertine O" w:cs="Linux Libertine O"/>
          <w:sz w:val="22"/>
          <w:szCs w:val="22"/>
        </w:rPr>
        <w:tab/>
      </w:r>
      <w:r w:rsidR="00401E1D" w:rsidRPr="00F33341">
        <w:rPr>
          <w:rFonts w:ascii="Linux Libertine O" w:hAnsi="Linux Libertine O" w:cs="Linux Libertine O"/>
          <w:sz w:val="22"/>
          <w:szCs w:val="22"/>
        </w:rPr>
        <w:t>002</w:t>
      </w:r>
      <w:r w:rsidR="00887209">
        <w:rPr>
          <w:rFonts w:ascii="Linux Libertine O" w:hAnsi="Linux Libertine O" w:cs="Linux Libertine O"/>
          <w:sz w:val="22"/>
          <w:szCs w:val="22"/>
        </w:rPr>
        <w:t xml:space="preserve">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54</w:t>
      </w:r>
      <w:r w:rsidR="00887209">
        <w:rPr>
          <w:rFonts w:ascii="Linux Libertine O" w:hAnsi="Linux Libertine O" w:cs="Linux Libertine O"/>
          <w:sz w:val="22"/>
          <w:szCs w:val="22"/>
        </w:rPr>
        <w:t xml:space="preserve"> 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657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6B8A4437" w:rsidR="00EB7ED0" w:rsidRPr="00F33341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="001025A0" w:rsidRPr="00F33341">
        <w:rPr>
          <w:rFonts w:ascii="Linux Libertine O" w:hAnsi="Linux Libertine O" w:cs="Linux Libertine O"/>
          <w:sz w:val="22"/>
          <w:szCs w:val="22"/>
        </w:rPr>
        <w:tab/>
      </w:r>
      <w:r w:rsidRPr="00F33341">
        <w:rPr>
          <w:rFonts w:ascii="Linux Libertine O" w:hAnsi="Linux Libertine O" w:cs="Linux Libertine O"/>
          <w:sz w:val="22"/>
          <w:szCs w:val="22"/>
        </w:rPr>
        <w:t>CZ</w:t>
      </w:r>
      <w:r w:rsidR="00401E1D" w:rsidRPr="00F33341">
        <w:rPr>
          <w:rFonts w:ascii="Linux Libertine O" w:hAnsi="Linux Libertine O" w:cs="Linux Libertine O"/>
          <w:sz w:val="22"/>
          <w:szCs w:val="22"/>
        </w:rPr>
        <w:t>00254657</w:t>
      </w:r>
    </w:p>
    <w:p w14:paraId="207DC87D" w14:textId="77777777" w:rsidR="004731FE" w:rsidRDefault="004731FE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B8" w14:textId="5EACA689" w:rsidR="00B13B0F" w:rsidRPr="00F33341" w:rsidRDefault="00B13B0F" w:rsidP="009D3F51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F33341">
        <w:rPr>
          <w:rFonts w:ascii="Linux Libertine O" w:hAnsi="Linux Libertine O" w:cs="Linux Libertine O"/>
          <w:sz w:val="22"/>
          <w:szCs w:val="22"/>
        </w:rPr>
        <w:t>(dále jen „</w:t>
      </w:r>
      <w:r w:rsidR="00EE348A" w:rsidRPr="00F33341">
        <w:rPr>
          <w:rFonts w:ascii="Linux Libertine O" w:hAnsi="Linux Libertine O" w:cs="Linux Libertine O"/>
          <w:sz w:val="22"/>
          <w:szCs w:val="22"/>
        </w:rPr>
        <w:t>O</w:t>
      </w:r>
      <w:r w:rsidRPr="00F33341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276EF8B5" w:rsidR="00B13B0F" w:rsidRPr="00F33341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</w:rPr>
      </w:pPr>
    </w:p>
    <w:p w14:paraId="2426D3BB" w14:textId="77777777" w:rsidR="00EB7ED0" w:rsidRPr="00EB7ED0" w:rsidRDefault="00EB7ED0" w:rsidP="009D3F51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25BE6627" w14:textId="77777777" w:rsidR="00504759" w:rsidRPr="009D3F51" w:rsidRDefault="00504759" w:rsidP="00504759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Titul, jméno</w:t>
      </w:r>
    </w:p>
    <w:p w14:paraId="1461B73E" w14:textId="77777777" w:rsidR="00504759" w:rsidRPr="0032575C" w:rsidRDefault="00504759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</w:p>
    <w:p w14:paraId="03BF8D89" w14:textId="77777777" w:rsidR="00504759" w:rsidRPr="0032575C" w:rsidRDefault="00504759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 xml:space="preserve">Zastoupený: </w:t>
      </w:r>
      <w:r>
        <w:rPr>
          <w:rFonts w:ascii="Linux Libertine O" w:hAnsi="Linux Libertine O" w:cs="Linux Libertine O"/>
          <w:sz w:val="22"/>
          <w:szCs w:val="22"/>
        </w:rPr>
        <w:tab/>
      </w:r>
    </w:p>
    <w:p w14:paraId="66A5633C" w14:textId="77777777" w:rsidR="00504759" w:rsidRPr="0032575C" w:rsidRDefault="00504759" w:rsidP="00504759">
      <w:pPr>
        <w:pStyle w:val="KAMTextbn"/>
        <w:tabs>
          <w:tab w:val="left" w:pos="567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 xml:space="preserve">IČ: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</w:p>
    <w:p w14:paraId="2426D3C3" w14:textId="4C13AA92" w:rsidR="00B13B0F" w:rsidRDefault="00504759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32575C">
        <w:rPr>
          <w:rFonts w:ascii="Linux Libertine O" w:hAnsi="Linux Libertine O" w:cs="Linux Libertine O"/>
          <w:sz w:val="22"/>
          <w:szCs w:val="22"/>
        </w:rPr>
        <w:t>DIČ:</w:t>
      </w:r>
    </w:p>
    <w:p w14:paraId="29836DF8" w14:textId="77777777" w:rsidR="00504759" w:rsidRPr="00634D17" w:rsidRDefault="00504759" w:rsidP="005047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06ED3336" w:rsidR="00B13B0F" w:rsidRPr="00634D1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51D58D9" w14:textId="1C286FC5" w:rsidR="00CC6737" w:rsidRDefault="00CC6737" w:rsidP="00CC673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Pr="00877E7B">
        <w:rPr>
          <w:rFonts w:ascii="Linux Libertine O" w:hAnsi="Linux Libertine O" w:cs="Linux Libertine O"/>
          <w:sz w:val="22"/>
          <w:szCs w:val="22"/>
        </w:rPr>
        <w:t>„</w:t>
      </w:r>
      <w:r w:rsidR="00DA3788">
        <w:rPr>
          <w:rFonts w:ascii="Linux Libertine O" w:hAnsi="Linux Libertine O" w:cs="Linux Libertine O"/>
          <w:sz w:val="22"/>
          <w:szCs w:val="22"/>
        </w:rPr>
        <w:t xml:space="preserve">Návrh objektu centra sociálních služeb </w:t>
      </w:r>
      <w:r>
        <w:rPr>
          <w:rFonts w:ascii="Linux Libertine O" w:hAnsi="Linux Libertine O" w:cs="Linux Libertine O"/>
          <w:sz w:val="22"/>
          <w:szCs w:val="22"/>
        </w:rPr>
        <w:t>v Karlových Varech – architektonická studie</w:t>
      </w:r>
      <w:r w:rsidRPr="00A53A0E">
        <w:rPr>
          <w:rFonts w:ascii="Linux Libertine O" w:hAnsi="Linux Libertine O" w:cs="Linux Libertine O"/>
          <w:sz w:val="22"/>
          <w:szCs w:val="22"/>
        </w:rPr>
        <w:t>“</w:t>
      </w:r>
      <w:r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C8" w14:textId="744B97B6" w:rsidR="00D3300E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12C9EE63" w:rsidR="00D3300E" w:rsidRDefault="00D3300E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67CB0CB3" w14:textId="77777777" w:rsidR="004211F9" w:rsidRPr="00EB7ED0" w:rsidRDefault="004211F9" w:rsidP="009D3F51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12EB8FD1" w:rsidR="00D3300E" w:rsidRDefault="00D3300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 w:rsidR="00807B97">
        <w:rPr>
          <w:rFonts w:ascii="Linux Libertine O" w:hAnsi="Linux Libertine O" w:cs="Linux Libertine O"/>
          <w:sz w:val="22"/>
          <w:szCs w:val="22"/>
        </w:rPr>
        <w:t>dílo specifikované v odst. 2.2 tohoto článku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807B97">
        <w:rPr>
          <w:rFonts w:ascii="Linux Libertine O" w:hAnsi="Linux Libertine O" w:cs="Linux Libertine O"/>
          <w:sz w:val="22"/>
          <w:szCs w:val="22"/>
        </w:rPr>
        <w:t>, jako dílo vytvořené na objednávku ve smyslu ustanovení § 61 autorského zákona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díle.</w:t>
      </w:r>
    </w:p>
    <w:p w14:paraId="2426D3CE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F1712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80590A7" w14:textId="3DB73AFA" w:rsidR="00CC6737" w:rsidRDefault="00D3300E" w:rsidP="00CC673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FA36E1">
        <w:rPr>
          <w:rFonts w:ascii="Linux Libertine O" w:hAnsi="Linux Libertine O" w:cs="Linux Libertine O"/>
          <w:sz w:val="22"/>
          <w:szCs w:val="22"/>
        </w:rPr>
        <w:t>(dále jen „S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tudie“) </w:t>
      </w:r>
      <w:r w:rsidR="00DA3788">
        <w:rPr>
          <w:rFonts w:ascii="Linux Libertine O" w:hAnsi="Linux Libertine O" w:cs="Linux Libertine O"/>
          <w:sz w:val="22"/>
          <w:szCs w:val="22"/>
        </w:rPr>
        <w:t>objektu centra sociálních služeb</w:t>
      </w:r>
      <w:r w:rsidR="00CC6737">
        <w:rPr>
          <w:rFonts w:ascii="Linux Libertine O" w:hAnsi="Linux Libertine O" w:cs="Linux Libertine O"/>
          <w:sz w:val="22"/>
          <w:szCs w:val="22"/>
        </w:rPr>
        <w:t xml:space="preserve"> </w:t>
      </w:r>
      <w:r w:rsidR="00CC6737" w:rsidRPr="00A53A0E">
        <w:rPr>
          <w:rFonts w:ascii="Linux Libertine O" w:hAnsi="Linux Libertine O" w:cs="Linux Libertine O"/>
          <w:sz w:val="22"/>
          <w:szCs w:val="22"/>
        </w:rPr>
        <w:t>v Karlových Varech</w:t>
      </w:r>
      <w:r w:rsidR="00CC6737">
        <w:rPr>
          <w:rFonts w:ascii="Linux Libertine O" w:hAnsi="Linux Libertine O" w:cs="Linux Libertine O"/>
          <w:sz w:val="22"/>
          <w:szCs w:val="22"/>
        </w:rPr>
        <w:t xml:space="preserve">. Studie bude zpracována jako podklad pro realizaci investičního záměru. Rozsah a obsah Studie je uveden dále. </w:t>
      </w:r>
    </w:p>
    <w:p w14:paraId="2426D3D3" w14:textId="569AB459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8FE386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8" w14:textId="1D9FAE2A" w:rsidR="00EB7ED0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A3788">
        <w:rPr>
          <w:rFonts w:ascii="Linux Libertine O" w:hAnsi="Linux Libertine O" w:cs="Linux Libertine O"/>
          <w:sz w:val="22"/>
          <w:szCs w:val="22"/>
        </w:rPr>
        <w:t>Cílem je návrh řešení dispozic budovy, úpravy přilehlých veřejných prostranství a provozní řešení včetně návrhu etapizace budoucího rozvoje tak, aby vzniklo přívětivé prostředí pro klienty i zaměstnance v kvalitách odpovídající požadavkům zadavatele, které jsou definovány v příloze – P03 - Zadání KAM KV°.</w:t>
      </w:r>
    </w:p>
    <w:p w14:paraId="09188884" w14:textId="1E7FC8E5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4AB12A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4A3573FC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FA36E1">
        <w:rPr>
          <w:rFonts w:ascii="Linux Libertine O" w:hAnsi="Linux Libertine O" w:cs="Linux Libertine O"/>
          <w:sz w:val="22"/>
          <w:szCs w:val="22"/>
        </w:rPr>
        <w:t>cování S</w:t>
      </w:r>
      <w:r w:rsidR="00EB7ED0">
        <w:rPr>
          <w:rFonts w:ascii="Linux Libertine O" w:hAnsi="Linux Libertine O" w:cs="Linux Libertine O"/>
          <w:sz w:val="22"/>
          <w:szCs w:val="22"/>
        </w:rPr>
        <w:t>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</w:t>
      </w:r>
      <w:r w:rsidR="00DA3788">
        <w:rPr>
          <w:rFonts w:ascii="Linux Libertine O" w:hAnsi="Linux Libertine O" w:cs="Linux Libertine O"/>
          <w:sz w:val="22"/>
          <w:szCs w:val="22"/>
        </w:rPr>
        <w:t xml:space="preserve"> (P03)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3DD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39D4BF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FAD188" w14:textId="77777777" w:rsidR="00CC6737" w:rsidRPr="00877E7B" w:rsidRDefault="00CC6737" w:rsidP="00CC6737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77E7B">
        <w:rPr>
          <w:b/>
          <w:color w:val="auto"/>
          <w:sz w:val="22"/>
          <w:szCs w:val="22"/>
        </w:rPr>
        <w:t xml:space="preserve">Hrubopis Studie </w:t>
      </w:r>
    </w:p>
    <w:p w14:paraId="0D44F3A6" w14:textId="77777777" w:rsidR="00CC6737" w:rsidRPr="00877E7B" w:rsidRDefault="00CC6737" w:rsidP="00CC6737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2943E559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analýza zakázky, obhlídka místa a jeho okolí; </w:t>
      </w:r>
    </w:p>
    <w:p w14:paraId="34A14E7D" w14:textId="2F54C606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vyhodnocení dostupných průzkumů a podkladů; </w:t>
      </w:r>
    </w:p>
    <w:p w14:paraId="2B4CEE19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návrh celkové koncepce provozu a členění prostoru (interiér i exteriér);</w:t>
      </w:r>
    </w:p>
    <w:p w14:paraId="41570302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lastRenderedPageBreak/>
        <w:t>-</w:t>
      </w:r>
      <w:r w:rsidRPr="008D52A1">
        <w:rPr>
          <w:color w:val="auto"/>
          <w:sz w:val="22"/>
          <w:szCs w:val="22"/>
        </w:rPr>
        <w:tab/>
        <w:t>koncept řešení interiérových prvků (typových, atypických);</w:t>
      </w:r>
    </w:p>
    <w:p w14:paraId="421B39F8" w14:textId="2E332D54" w:rsidR="00CC6737" w:rsidRDefault="00CC6737" w:rsidP="00CC6737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-</w:t>
      </w:r>
      <w:r w:rsidRPr="008D52A1">
        <w:rPr>
          <w:rFonts w:ascii="Linux Libertine O" w:hAnsi="Linux Libertine O" w:cs="Linux Libertine O"/>
          <w:sz w:val="22"/>
          <w:szCs w:val="22"/>
        </w:rPr>
        <w:tab/>
        <w:t>koncept řešení mobiliáře v exteriéru;</w:t>
      </w:r>
    </w:p>
    <w:p w14:paraId="298BBB8F" w14:textId="4CDBFD22" w:rsidR="00CC6737" w:rsidRDefault="00CC6737" w:rsidP="00CC6737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-</w:t>
      </w:r>
      <w:r w:rsidR="00DA3788">
        <w:rPr>
          <w:rFonts w:ascii="Linux Libertine O" w:hAnsi="Linux Libertine O" w:cs="Linux Libertine O"/>
          <w:sz w:val="22"/>
          <w:szCs w:val="22"/>
        </w:rPr>
        <w:tab/>
        <w:t>koncept zeleně v řešeném území;</w:t>
      </w:r>
    </w:p>
    <w:p w14:paraId="5B2B9CF4" w14:textId="2653EB1F" w:rsidR="00DA3788" w:rsidRPr="008D52A1" w:rsidRDefault="00DA3788" w:rsidP="00DA3788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-</w:t>
      </w:r>
      <w:r w:rsidRPr="008D52A1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návrh etapizace budoucího rozvoje.</w:t>
      </w:r>
    </w:p>
    <w:p w14:paraId="2E8AE4DC" w14:textId="77777777" w:rsidR="00DA3788" w:rsidRPr="008D52A1" w:rsidRDefault="00DA3788" w:rsidP="00CC6737">
      <w:pPr>
        <w:pStyle w:val="KAMTextbn"/>
        <w:spacing w:line="360" w:lineRule="auto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D9C75F5" w14:textId="77777777" w:rsidR="004211F9" w:rsidRDefault="004211F9" w:rsidP="00CC6737">
      <w:pPr>
        <w:pStyle w:val="Default"/>
        <w:ind w:left="-1134"/>
        <w:rPr>
          <w:color w:val="auto"/>
          <w:sz w:val="22"/>
          <w:szCs w:val="22"/>
        </w:rPr>
      </w:pPr>
    </w:p>
    <w:p w14:paraId="70A715F8" w14:textId="379D0382" w:rsidR="00CC6737" w:rsidRPr="008D52A1" w:rsidRDefault="00CC6737" w:rsidP="00CC6737">
      <w:pPr>
        <w:pStyle w:val="Default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 xml:space="preserve">Hrubopis může být zpracován ve více variantách. </w:t>
      </w:r>
    </w:p>
    <w:p w14:paraId="5502ADB3" w14:textId="77777777" w:rsidR="00CC6737" w:rsidRPr="00877E7B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</w:p>
    <w:p w14:paraId="62CE875D" w14:textId="77777777" w:rsidR="00CC6737" w:rsidRPr="00877E7B" w:rsidRDefault="00CC6737" w:rsidP="00CC6737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282BE4BC" w14:textId="77777777" w:rsidR="00CC6737" w:rsidRPr="00877E7B" w:rsidRDefault="00CC6737" w:rsidP="00CC6737">
      <w:pPr>
        <w:pStyle w:val="Default"/>
        <w:spacing w:line="276" w:lineRule="auto"/>
        <w:ind w:left="-1134"/>
        <w:rPr>
          <w:b/>
          <w:color w:val="auto"/>
          <w:sz w:val="22"/>
          <w:szCs w:val="22"/>
        </w:rPr>
      </w:pPr>
      <w:r w:rsidRPr="00877E7B">
        <w:rPr>
          <w:b/>
          <w:color w:val="auto"/>
          <w:sz w:val="22"/>
          <w:szCs w:val="22"/>
        </w:rPr>
        <w:t xml:space="preserve">Čistopis Studie </w:t>
      </w:r>
    </w:p>
    <w:p w14:paraId="36F2D3FE" w14:textId="77777777" w:rsidR="00CC6737" w:rsidRPr="00877E7B" w:rsidRDefault="00CC6737" w:rsidP="00CC6737">
      <w:pPr>
        <w:pStyle w:val="Default"/>
        <w:spacing w:line="276" w:lineRule="auto"/>
        <w:ind w:left="-1134"/>
        <w:rPr>
          <w:color w:val="auto"/>
          <w:sz w:val="22"/>
          <w:szCs w:val="22"/>
        </w:rPr>
      </w:pPr>
    </w:p>
    <w:p w14:paraId="1CBB8CFE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dopracování objednatelem schváleného hrubopisu Studie; </w:t>
      </w:r>
    </w:p>
    <w:p w14:paraId="621CBE51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 xml:space="preserve">průvodní zpráva s popisem navrhovaného řešení; </w:t>
      </w:r>
    </w:p>
    <w:p w14:paraId="03BE25A9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situace širších vztahů v měřítku 1:500;</w:t>
      </w:r>
    </w:p>
    <w:p w14:paraId="30B77E04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situace návrhu řešeného území v měřítku 1:200;</w:t>
      </w:r>
    </w:p>
    <w:p w14:paraId="0A6A2D15" w14:textId="77777777" w:rsidR="00CC6737" w:rsidRPr="008D52A1" w:rsidRDefault="00CC6737" w:rsidP="00CC6737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8D52A1">
        <w:rPr>
          <w:color w:val="auto"/>
          <w:sz w:val="22"/>
          <w:szCs w:val="22"/>
        </w:rPr>
        <w:t>-</w:t>
      </w:r>
      <w:r w:rsidRPr="008D52A1">
        <w:rPr>
          <w:color w:val="auto"/>
          <w:sz w:val="22"/>
          <w:szCs w:val="22"/>
        </w:rPr>
        <w:tab/>
        <w:t>půdorysy všech podlaží v měřítku 1:100;</w:t>
      </w:r>
    </w:p>
    <w:p w14:paraId="6EA77B94" w14:textId="2DE7E30E" w:rsidR="00CC6737" w:rsidRDefault="00CC6737" w:rsidP="00DA3788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 xml:space="preserve"> pohledy a řezy (min. 1 x příčný, 1 x podélný) v měřítku 1:100;</w:t>
      </w:r>
    </w:p>
    <w:p w14:paraId="33FE5326" w14:textId="1C7882C0" w:rsidR="00DA3788" w:rsidRPr="00DA3788" w:rsidRDefault="00DA3788" w:rsidP="00DA3788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 výkresy specifických konstrukčních detailů, budou-li navrhované;</w:t>
      </w:r>
    </w:p>
    <w:p w14:paraId="7C9120DB" w14:textId="6DFCFEAB" w:rsidR="00CC6737" w:rsidRPr="008D52A1" w:rsidRDefault="00DA3788" w:rsidP="00CC6737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sz w:val="22"/>
          <w:szCs w:val="22"/>
        </w:rPr>
        <w:t xml:space="preserve"> </w:t>
      </w:r>
      <w:r w:rsidR="00CC6737" w:rsidRPr="008D52A1">
        <w:rPr>
          <w:sz w:val="22"/>
          <w:szCs w:val="22"/>
        </w:rPr>
        <w:t>odborný odhad nákladů;</w:t>
      </w:r>
    </w:p>
    <w:p w14:paraId="66A6598F" w14:textId="432B640E" w:rsidR="00CC6737" w:rsidRPr="008D52A1" w:rsidRDefault="00DA3788" w:rsidP="00CC6737">
      <w:pPr>
        <w:pStyle w:val="KAMTextbn"/>
        <w:numPr>
          <w:ilvl w:val="0"/>
          <w:numId w:val="4"/>
        </w:numPr>
        <w:spacing w:line="360" w:lineRule="auto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vizualizace v tiskové kvalitě (min. </w:t>
      </w:r>
      <w:r>
        <w:rPr>
          <w:rFonts w:ascii="Linux Libertine O" w:hAnsi="Linux Libertine O" w:cs="Linux Libertine O"/>
          <w:sz w:val="22"/>
          <w:szCs w:val="22"/>
        </w:rPr>
        <w:t>4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 ks – </w:t>
      </w:r>
      <w:r>
        <w:rPr>
          <w:rFonts w:ascii="Linux Libertine O" w:hAnsi="Linux Libertine O" w:cs="Linux Libertine O"/>
          <w:sz w:val="22"/>
          <w:szCs w:val="22"/>
        </w:rPr>
        <w:t>2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 x interiér, </w:t>
      </w:r>
      <w:r>
        <w:rPr>
          <w:rFonts w:ascii="Linux Libertine O" w:hAnsi="Linux Libertine O" w:cs="Linux Libertine O"/>
          <w:sz w:val="22"/>
          <w:szCs w:val="22"/>
        </w:rPr>
        <w:t>2</w:t>
      </w:r>
      <w:r w:rsidR="00CC6737" w:rsidRPr="008D52A1">
        <w:rPr>
          <w:rFonts w:ascii="Linux Libertine O" w:hAnsi="Linux Libertine O" w:cs="Linux Libertine O"/>
          <w:sz w:val="22"/>
          <w:szCs w:val="22"/>
        </w:rPr>
        <w:t xml:space="preserve"> x exteriér).</w:t>
      </w:r>
    </w:p>
    <w:p w14:paraId="16C6A149" w14:textId="77777777" w:rsidR="00CC6737" w:rsidRPr="008D52A1" w:rsidRDefault="00CC6737" w:rsidP="00CC673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D263B4B" w14:textId="2443192C" w:rsidR="00CC6737" w:rsidRPr="00E114E8" w:rsidRDefault="00CC6737" w:rsidP="00CC6737">
      <w:pPr>
        <w:pStyle w:val="KAMTextbn"/>
        <w:ind w:left="-1134"/>
        <w:jc w:val="both"/>
        <w:rPr>
          <w:rFonts w:ascii="Linux Libertine O" w:hAnsi="Linux Libertine O" w:cs="Linux Libertine O"/>
          <w:color w:val="FF0000"/>
          <w:sz w:val="22"/>
          <w:szCs w:val="22"/>
        </w:rPr>
      </w:pPr>
      <w:r w:rsidRPr="008D52A1">
        <w:rPr>
          <w:rFonts w:ascii="Linux Libertine O" w:hAnsi="Linux Libertine O" w:cs="Linux Libertine O"/>
          <w:sz w:val="22"/>
          <w:szCs w:val="22"/>
        </w:rPr>
        <w:t>Čistopis bude odevzdán jako portfolio ve formátu A3.</w:t>
      </w:r>
      <w:r w:rsidRPr="00E114E8">
        <w:rPr>
          <w:rFonts w:ascii="Linux Libertine O" w:hAnsi="Linux Libertine O" w:cs="Linux Libertine O"/>
          <w:color w:val="FF0000"/>
          <w:sz w:val="22"/>
          <w:szCs w:val="22"/>
        </w:rPr>
        <w:t xml:space="preserve"> </w:t>
      </w:r>
      <w:r w:rsidR="004211F9" w:rsidRPr="004211F9">
        <w:rPr>
          <w:rFonts w:ascii="Linux Libertine O" w:hAnsi="Linux Libertine O" w:cs="Linux Libertine O"/>
          <w:sz w:val="22"/>
          <w:szCs w:val="22"/>
        </w:rPr>
        <w:t>Výkresy mohou být na jin</w:t>
      </w:r>
      <w:r w:rsidR="004211F9">
        <w:rPr>
          <w:rFonts w:ascii="Linux Libertine O" w:hAnsi="Linux Libertine O" w:cs="Linux Libertine O"/>
          <w:sz w:val="22"/>
          <w:szCs w:val="22"/>
        </w:rPr>
        <w:t>ém formátu</w:t>
      </w:r>
      <w:r w:rsidR="004211F9" w:rsidRPr="004211F9">
        <w:rPr>
          <w:rFonts w:ascii="Linux Libertine O" w:hAnsi="Linux Libertine O" w:cs="Linux Libertine O"/>
          <w:sz w:val="22"/>
          <w:szCs w:val="22"/>
        </w:rPr>
        <w:t>, bude-li to třeba.</w:t>
      </w:r>
    </w:p>
    <w:p w14:paraId="2426D3FE" w14:textId="77777777" w:rsidR="0025598E" w:rsidRDefault="0025598E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5C5941AB" w14:textId="77777777" w:rsidR="009D3F51" w:rsidRDefault="009D3F51" w:rsidP="009D3F51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400" w14:textId="77777777" w:rsidR="00714AB3" w:rsidRPr="00714AB3" w:rsidRDefault="008F7AEF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71B66DB4" w:rsidR="008F7AEF" w:rsidRDefault="008F7AE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se zavazuje,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 že </w:t>
      </w:r>
      <w:r w:rsidR="00FA36E1" w:rsidRPr="00F33341">
        <w:rPr>
          <w:rFonts w:ascii="Linux Libertine O" w:hAnsi="Linux Libertine O" w:cs="Linux Libertine O"/>
          <w:sz w:val="22"/>
          <w:szCs w:val="22"/>
        </w:rPr>
        <w:t>prostřednictvím Kanceláře architektury města Karlovy Vary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 xml:space="preserve">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</w:t>
      </w:r>
      <w:r w:rsidR="00807B97">
        <w:rPr>
          <w:rFonts w:ascii="Linux Libertine O" w:hAnsi="Linux Libertine O" w:cs="Linux Libertine O"/>
          <w:sz w:val="22"/>
          <w:szCs w:val="22"/>
        </w:rPr>
        <w:t>hrubopisu a čistopisu studie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rozhodnutí a udělí případně nutný souhlas s postupem prací, a to písemnou formou nejpozději do </w:t>
      </w:r>
      <w:r w:rsidR="00DA3788">
        <w:rPr>
          <w:rFonts w:ascii="Linux Libertine O" w:hAnsi="Linux Libertine O" w:cs="Linux Libertine O"/>
          <w:sz w:val="22"/>
          <w:szCs w:val="22"/>
        </w:rPr>
        <w:t>dvou týdnů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0"/>
    <w:bookmarkEnd w:id="11"/>
    <w:p w14:paraId="2426D404" w14:textId="197F3547" w:rsidR="00714AB3" w:rsidRDefault="00714AB3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402B9DE3" w14:textId="05A19D94" w:rsidR="00DA3788" w:rsidRDefault="00DA3788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A6F" w14:textId="77777777" w:rsidR="00DA3788" w:rsidRDefault="00DA3788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67393514" w14:textId="77777777" w:rsidR="009D3F51" w:rsidRDefault="009D3F51" w:rsidP="009D3F51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2.7 </w:t>
      </w:r>
    </w:p>
    <w:p w14:paraId="2426D406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45AACE8A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3E4F3B">
        <w:rPr>
          <w:rFonts w:ascii="Linux Libertine O" w:hAnsi="Linux Libertine O" w:cs="Linux Libertine O"/>
          <w:sz w:val="22"/>
          <w:szCs w:val="22"/>
        </w:rPr>
        <w:t>fické výstupy zašle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>e-</w:t>
      </w:r>
      <w:r w:rsidR="003E4F3B">
        <w:rPr>
          <w:rFonts w:ascii="Linux Libertine O" w:hAnsi="Linux Libertine O" w:cs="Linux Libertine O"/>
          <w:sz w:val="22"/>
          <w:szCs w:val="22"/>
        </w:rPr>
        <w:t>mailem</w:t>
      </w:r>
      <w:r>
        <w:rPr>
          <w:rFonts w:ascii="Linux Libertine O" w:hAnsi="Linux Libertine O" w:cs="Linux Libertine O"/>
          <w:sz w:val="22"/>
          <w:szCs w:val="22"/>
        </w:rPr>
        <w:t xml:space="preserve"> (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ve formátech 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 w:rsidR="003E4F3B">
        <w:rPr>
          <w:rFonts w:ascii="Linux Libertine O" w:hAnsi="Linux Libertine O" w:cs="Linux Libertine O"/>
          <w:sz w:val="22"/>
          <w:szCs w:val="22"/>
        </w:rPr>
        <w:t xml:space="preserve"> a DWG nebo v podobném otevřeném formátu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3F2E3880" w14:textId="1C36DE51" w:rsidR="00504759" w:rsidRDefault="00504759" w:rsidP="004211F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FFB9061" w14:textId="77777777" w:rsidR="00DA3788" w:rsidRDefault="00DA3788" w:rsidP="004211F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0EEEF379" w:rsidR="00714AB3" w:rsidRPr="00714AB3" w:rsidRDefault="003D2D1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0C5FFD4F" w14:textId="77777777" w:rsidR="00EE348A" w:rsidRPr="009D3F5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D67D351" w14:textId="77777777" w:rsidR="009D3F51" w:rsidRP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1" w14:textId="155840F8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3AFE4931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</w:t>
      </w:r>
      <w:r w:rsidR="000A3635">
        <w:rPr>
          <w:rFonts w:ascii="Linux Libertine O" w:hAnsi="Linux Libertine O" w:cs="Linux Libertine O"/>
          <w:sz w:val="22"/>
          <w:szCs w:val="22"/>
        </w:rPr>
        <w:t xml:space="preserve"> dohodly, že předmět plnění smlouvy nebude obsahovat řešení majetkoprávních </w:t>
      </w:r>
      <w:r>
        <w:rPr>
          <w:rFonts w:ascii="Linux Libertine O" w:hAnsi="Linux Libertine O" w:cs="Linux Libertine O"/>
          <w:sz w:val="22"/>
          <w:szCs w:val="22"/>
        </w:rPr>
        <w:t>vztahů k pozemkům, stavbám a věcným právům váznoucích na nemovitostech</w:t>
      </w:r>
      <w:r w:rsidR="000A3635">
        <w:rPr>
          <w:rFonts w:ascii="Linux Libertine O" w:hAnsi="Linux Libertine O" w:cs="Linux Libertine O"/>
          <w:sz w:val="22"/>
          <w:szCs w:val="22"/>
        </w:rPr>
        <w:t>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A7D1646" w14:textId="77777777" w:rsidR="00E47DE5" w:rsidRDefault="00E47DE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D2CFEB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97C609C" w:rsidR="000A3635" w:rsidRDefault="007A589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</w:t>
      </w:r>
      <w:r w:rsidR="000A3635">
        <w:rPr>
          <w:rFonts w:ascii="Linux Libertine O" w:hAnsi="Linux Libertine O" w:cs="Linux Libertine O"/>
          <w:sz w:val="22"/>
          <w:szCs w:val="22"/>
        </w:rPr>
        <w:t>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429505EF" w14:textId="77777777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260B2D96" w:rsidR="000A3635" w:rsidRDefault="000A363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</w:t>
      </w:r>
      <w:r w:rsidR="007A589E">
        <w:rPr>
          <w:rFonts w:ascii="Linux Libertine O" w:hAnsi="Linux Libertine O" w:cs="Linux Libertine O"/>
          <w:sz w:val="22"/>
          <w:szCs w:val="22"/>
        </w:rPr>
        <w:t>elková c</w:t>
      </w:r>
      <w:r>
        <w:rPr>
          <w:rFonts w:ascii="Linux Libertine O" w:hAnsi="Linux Libertine O" w:cs="Linux Libertine O"/>
          <w:sz w:val="22"/>
          <w:szCs w:val="22"/>
        </w:rPr>
        <w:t>ena díla je stanovena v souladu s právními předpisy takto:</w:t>
      </w:r>
    </w:p>
    <w:p w14:paraId="2426D420" w14:textId="77777777" w:rsidR="000A3635" w:rsidRDefault="000D1090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3914EC42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DD40D8">
        <w:rPr>
          <w:rFonts w:ascii="Linux Libertine O" w:hAnsi="Linux Libertine O" w:cs="Linux Libertine O"/>
          <w:sz w:val="22"/>
          <w:szCs w:val="22"/>
        </w:rPr>
        <w:tab/>
        <w:t>Kč</w:t>
      </w:r>
    </w:p>
    <w:p w14:paraId="2264765F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30EEEE28" w:rsidR="007E3786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DD40D8">
        <w:rPr>
          <w:rFonts w:ascii="Linux Libertine O" w:hAnsi="Linux Libertine O" w:cs="Linux Libertine O"/>
          <w:sz w:val="22"/>
          <w:szCs w:val="22"/>
        </w:rPr>
        <w:tab/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5904A471" w:rsidR="0026373B" w:rsidRDefault="007E3786" w:rsidP="009D3F51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C1F752B" w:rsidR="003D2D11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504759">
        <w:rPr>
          <w:rFonts w:ascii="Linux Libertine O" w:hAnsi="Linux Libertine O" w:cs="Linux Libertine O"/>
          <w:sz w:val="22"/>
          <w:szCs w:val="22"/>
        </w:rPr>
        <w:t xml:space="preserve"> / není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E8AFC34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3.2 </w:t>
      </w:r>
    </w:p>
    <w:p w14:paraId="2426D42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66AC71FF" w:rsidR="003D2D11" w:rsidRPr="00EE348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odst.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 xml:space="preserve"> 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článku 2 této smlouvy. 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Ve druhém z uvedených případů bude ke smlouvě uzavřen písemný dodatek.</w:t>
      </w:r>
    </w:p>
    <w:p w14:paraId="671669EA" w14:textId="1D63C3C7" w:rsidR="005D49AA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175A69A9" w14:textId="77777777" w:rsidR="00DA3788" w:rsidRDefault="00DA378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2B" w14:textId="322FF1D7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523C2AE4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6D10A1">
        <w:rPr>
          <w:rFonts w:ascii="Linux Libertine O" w:hAnsi="Linux Libertine O" w:cs="Linux Libertine O"/>
          <w:sz w:val="22"/>
          <w:szCs w:val="22"/>
        </w:rPr>
        <w:t xml:space="preserve"> V celkové ceně díla je zahrnuta i případná autorská odměna za činnost či svolení Zhotovitele dle autorského zákona, tak jak jsou uvedeny v článku 8, odst. 8.1, odst. 8.2, odst. 8.5 a odst. 8.7 této smlouvy. </w:t>
      </w:r>
      <w:r w:rsidR="001B387F">
        <w:rPr>
          <w:rFonts w:ascii="Linux Libertine O" w:hAnsi="Linux Libertine O" w:cs="Linux Libertine O"/>
          <w:sz w:val="22"/>
          <w:szCs w:val="22"/>
        </w:rPr>
        <w:t>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</w:t>
      </w:r>
      <w:r w:rsidR="00FA36E1">
        <w:rPr>
          <w:rFonts w:ascii="Linux Libertine O" w:hAnsi="Linux Libertine O" w:cs="Linux Libertine O"/>
          <w:sz w:val="22"/>
          <w:szCs w:val="22"/>
        </w:rPr>
        <w:t> ceny díla po předání konceptu S</w:t>
      </w:r>
      <w:r>
        <w:rPr>
          <w:rFonts w:ascii="Linux Libertine O" w:hAnsi="Linux Libertine O" w:cs="Linux Libertine O"/>
          <w:sz w:val="22"/>
          <w:szCs w:val="22"/>
        </w:rPr>
        <w:t>tudie.</w:t>
      </w:r>
    </w:p>
    <w:p w14:paraId="64FA3872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E545A6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3" w14:textId="020EF03F" w:rsid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1F8CEB92" w:rsidR="0026373B" w:rsidRPr="004A292A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účtovány po úplném dokončení hotového a bezvadného díla. </w:t>
      </w:r>
      <w:r w:rsidRPr="004A292A">
        <w:rPr>
          <w:rFonts w:ascii="Linux Libertine O" w:hAnsi="Linux Libertine O" w:cs="Linux Libertine O"/>
          <w:sz w:val="22"/>
          <w:szCs w:val="22"/>
        </w:rPr>
        <w:t>Zhotovitel je povinen da</w:t>
      </w:r>
      <w:r w:rsidR="001B387F" w:rsidRPr="004A292A">
        <w:rPr>
          <w:rFonts w:ascii="Linux Libertine O" w:hAnsi="Linux Libertine O" w:cs="Linux Libertine O"/>
          <w:sz w:val="22"/>
          <w:szCs w:val="22"/>
        </w:rPr>
        <w:t>ňový doklad vystavit a doručit O</w:t>
      </w:r>
      <w:r w:rsidRPr="004A292A">
        <w:rPr>
          <w:rFonts w:ascii="Linux Libertine O" w:hAnsi="Linux Libertine O" w:cs="Linux Libertine O"/>
          <w:sz w:val="22"/>
          <w:szCs w:val="22"/>
        </w:rPr>
        <w:t>bjednateli na adresu</w:t>
      </w:r>
      <w:r w:rsidR="004A292A" w:rsidRPr="004A292A">
        <w:rPr>
          <w:rFonts w:ascii="Linux Libertine O" w:hAnsi="Linux Libertine O" w:cs="Linux Libertine O"/>
          <w:sz w:val="22"/>
          <w:szCs w:val="22"/>
        </w:rPr>
        <w:t xml:space="preserve"> (bude doplněno)</w:t>
      </w:r>
      <w:r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6C431CBE" w14:textId="0BB1A05F" w:rsidR="0097295B" w:rsidRDefault="0097295B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51E392E" w14:textId="77777777" w:rsidR="009D3F51" w:rsidRDefault="009D3F51" w:rsidP="009D3F51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3846011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77F30B6A" w:rsidR="00242DF9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242DF9">
        <w:rPr>
          <w:rFonts w:ascii="Linux Libertine O" w:hAnsi="Linux Libertine O" w:cs="Linux Libertine O"/>
          <w:sz w:val="22"/>
          <w:szCs w:val="22"/>
        </w:rPr>
        <w:t>hotovitelem je splatný do 30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ta splatnosti počne běžet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doručením </w:t>
      </w:r>
      <w:r w:rsidR="007A589E">
        <w:rPr>
          <w:rFonts w:ascii="Linux Libertine O" w:hAnsi="Linux Libertine O" w:cs="Linux Libertine O"/>
          <w:sz w:val="22"/>
          <w:szCs w:val="22"/>
        </w:rPr>
        <w:t>nového</w:t>
      </w:r>
      <w:r w:rsidR="00160BED">
        <w:rPr>
          <w:rFonts w:ascii="Linux Libertine O" w:hAnsi="Linux Libertine O" w:cs="Linux Libertine O"/>
          <w:sz w:val="22"/>
          <w:szCs w:val="22"/>
        </w:rPr>
        <w:t>,</w:t>
      </w:r>
      <w:r w:rsidR="007A589E">
        <w:rPr>
          <w:rFonts w:ascii="Linux Libertine O" w:hAnsi="Linux Libertine O" w:cs="Linux Libertine O"/>
          <w:sz w:val="22"/>
          <w:szCs w:val="22"/>
        </w:rPr>
        <w:t xml:space="preserve"> řádného </w:t>
      </w:r>
      <w:r w:rsidR="00242DF9">
        <w:rPr>
          <w:rFonts w:ascii="Linux Libertine O" w:hAnsi="Linux Libertine O" w:cs="Linux Libertine O"/>
          <w:sz w:val="22"/>
          <w:szCs w:val="22"/>
        </w:rPr>
        <w:t>daňového dokladu.</w:t>
      </w:r>
    </w:p>
    <w:p w14:paraId="341A240D" w14:textId="0948814E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D9555B8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6C18802" w:rsidR="00242DF9" w:rsidRDefault="00242DF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98BB048" w14:textId="043426DA" w:rsidR="00DA3788" w:rsidRDefault="00DA3788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FC329AC" w14:textId="68FDF137" w:rsidR="00DA3788" w:rsidRDefault="00DA3788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11BBDFE" w14:textId="77777777" w:rsidR="00DA3788" w:rsidRDefault="00DA3788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24AD50D7" w:rsidR="00242DF9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lastRenderedPageBreak/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p w14:paraId="2803185B" w14:textId="77777777" w:rsidR="004211F9" w:rsidRPr="00D3300E" w:rsidRDefault="004211F9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bookmarkEnd w:id="16"/>
    <w:bookmarkEnd w:id="17"/>
    <w:p w14:paraId="2426D443" w14:textId="77777777" w:rsidR="00B13B0F" w:rsidRDefault="00B13B0F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49808F32" w:rsidR="00242DF9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</w:t>
      </w:r>
      <w:r w:rsidR="005D49AA">
        <w:rPr>
          <w:rFonts w:ascii="HelveticaNeueLT W1G 67 MdCn" w:hAnsi="HelveticaNeueLT W1G 67 MdCn" w:cs="Linux Libertine O"/>
          <w:sz w:val="22"/>
          <w:szCs w:val="22"/>
        </w:rPr>
        <w:t xml:space="preserve">  </w:t>
      </w: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6" w14:textId="385B4AC9" w:rsidR="00242DF9" w:rsidRPr="00CC6737" w:rsidRDefault="00714AB3" w:rsidP="009D3F51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7A589E">
        <w:rPr>
          <w:rFonts w:ascii="Linux Libertine O" w:hAnsi="Linux Libertine O" w:cs="Linux Libertine O"/>
          <w:sz w:val="22"/>
          <w:szCs w:val="22"/>
        </w:rPr>
        <w:t>ypracování hrubopisu</w:t>
      </w:r>
      <w:r w:rsidR="00FA36E1">
        <w:rPr>
          <w:rFonts w:ascii="Linux Libertine O" w:hAnsi="Linux Libertine O" w:cs="Linux Libertine O"/>
          <w:sz w:val="22"/>
          <w:szCs w:val="22"/>
        </w:rPr>
        <w:t xml:space="preserve"> S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0D1090" w:rsidRPr="000D1090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8D52A1">
        <w:rPr>
          <w:rFonts w:ascii="Linux Libertine O" w:hAnsi="Linux Libertine O" w:cs="Linux Libertine O"/>
          <w:sz w:val="22"/>
          <w:szCs w:val="22"/>
        </w:rPr>
        <w:t>8 týdnů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 xml:space="preserve"> </w:t>
      </w:r>
      <w:r w:rsidR="00726009" w:rsidRPr="00CC6737">
        <w:rPr>
          <w:rFonts w:ascii="Linux Libertine O" w:hAnsi="Linux Libertine O" w:cs="Linux Libertine O"/>
          <w:sz w:val="22"/>
          <w:szCs w:val="22"/>
        </w:rPr>
        <w:t xml:space="preserve">od </w:t>
      </w:r>
      <w:r w:rsidR="00DD40D8" w:rsidRPr="00CC6737">
        <w:rPr>
          <w:rFonts w:ascii="Linux Libertine O" w:hAnsi="Linux Libertine O" w:cs="Linux Libertine O"/>
          <w:sz w:val="22"/>
          <w:szCs w:val="22"/>
        </w:rPr>
        <w:t>nabytí účinnosti</w:t>
      </w:r>
      <w:r w:rsidR="0097295B" w:rsidRPr="00CC6737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="00DD40D8" w:rsidRPr="00CC6737">
        <w:rPr>
          <w:rFonts w:ascii="Linux Libertine O" w:hAnsi="Linux Libertine O" w:cs="Linux Libertine O"/>
          <w:sz w:val="22"/>
          <w:szCs w:val="22"/>
        </w:rPr>
        <w:t xml:space="preserve"> dle odst. 12.4</w:t>
      </w:r>
      <w:r w:rsidR="007A589E" w:rsidRPr="00CC6737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Pr="00CC6737">
        <w:rPr>
          <w:rFonts w:ascii="Linux Libertine O" w:hAnsi="Linux Libertine O" w:cs="Linux Libertine O"/>
          <w:sz w:val="22"/>
          <w:szCs w:val="22"/>
        </w:rPr>
        <w:t>;</w:t>
      </w:r>
    </w:p>
    <w:p w14:paraId="2426D447" w14:textId="77777777" w:rsidR="00275268" w:rsidRPr="00CC6737" w:rsidRDefault="0027526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8665B84" w14:textId="3B3AF618" w:rsidR="009D3F51" w:rsidRDefault="00714AB3" w:rsidP="004211F9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CC6737">
        <w:rPr>
          <w:rFonts w:ascii="Linux Libertine O" w:hAnsi="Linux Libertine O" w:cs="Linux Libertine O"/>
          <w:sz w:val="22"/>
          <w:szCs w:val="22"/>
        </w:rPr>
        <w:t>v</w:t>
      </w:r>
      <w:r w:rsidR="00FA36E1" w:rsidRPr="00CC6737">
        <w:rPr>
          <w:rFonts w:ascii="Linux Libertine O" w:hAnsi="Linux Libertine O" w:cs="Linux Libertine O"/>
          <w:sz w:val="22"/>
          <w:szCs w:val="22"/>
        </w:rPr>
        <w:t>ypracování čistopisu S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 xml:space="preserve">tudie – </w:t>
      </w:r>
      <w:r w:rsidR="00BA471F" w:rsidRPr="00CC6737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8D52A1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 xml:space="preserve"> ode dne písemného schvá</w:t>
      </w:r>
      <w:r w:rsidR="00EE348A" w:rsidRPr="00CC6737">
        <w:rPr>
          <w:rFonts w:ascii="Linux Libertine O" w:hAnsi="Linux Libertine O" w:cs="Linux Libertine O"/>
          <w:sz w:val="22"/>
          <w:szCs w:val="22"/>
        </w:rPr>
        <w:t xml:space="preserve">lení </w:t>
      </w:r>
      <w:r w:rsidR="007A589E" w:rsidRPr="00CC6737">
        <w:rPr>
          <w:rFonts w:ascii="Linux Libertine O" w:hAnsi="Linux Libertine O" w:cs="Linux Libertine O"/>
          <w:sz w:val="22"/>
          <w:szCs w:val="22"/>
        </w:rPr>
        <w:t>hrubopisu Studie</w:t>
      </w:r>
      <w:r w:rsidR="00EE348A" w:rsidRPr="00CC6737">
        <w:rPr>
          <w:rFonts w:ascii="Linux Libertine O" w:hAnsi="Linux Libertine O" w:cs="Linux Libertine O"/>
          <w:sz w:val="22"/>
          <w:szCs w:val="22"/>
        </w:rPr>
        <w:t xml:space="preserve"> O</w:t>
      </w:r>
      <w:r w:rsidR="00242DF9" w:rsidRPr="00CC6737">
        <w:rPr>
          <w:rFonts w:ascii="Linux Libertine O" w:hAnsi="Linux Libertine O" w:cs="Linux Libertine O"/>
          <w:sz w:val="22"/>
          <w:szCs w:val="22"/>
        </w:rPr>
        <w:t>bjednatelem bez připomínek</w:t>
      </w:r>
      <w:r w:rsidR="004211F9" w:rsidRPr="00CC6737">
        <w:rPr>
          <w:rFonts w:ascii="Linux Libertine O" w:hAnsi="Linux Libertine O" w:cs="Linux Libertine O"/>
          <w:sz w:val="22"/>
          <w:szCs w:val="22"/>
        </w:rPr>
        <w:t>;</w:t>
      </w:r>
    </w:p>
    <w:p w14:paraId="5FFFD6A0" w14:textId="28393E37" w:rsidR="00DA3788" w:rsidRDefault="00DA3788" w:rsidP="00DA3788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37148DC9" w14:textId="77777777" w:rsidR="00DA3788" w:rsidRPr="004211F9" w:rsidRDefault="00DA3788" w:rsidP="00DA3788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54DFFBE6" w:rsidR="00714AB3" w:rsidRPr="00714AB3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4.2</w:t>
      </w:r>
    </w:p>
    <w:p w14:paraId="2426D44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4F6CFC8F" w:rsidR="003D2D11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2FA76BE4" w14:textId="77777777" w:rsidR="008A3A37" w:rsidRDefault="008A3A37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D1D402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0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D8B1CD3" w14:textId="5840052F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se zavazuje jednotlivé fáze díla provádět tak, že v průběhu zpracování každé z fází proběhnou pracovní prezentace rozpracovanosti. Ve fázi konceptu proběhnou dvě prezentace, první v polovině lhůty pro vypracování konceptu, druhá po uplynutí dané lhůty 6 týdnů. Ve fázi </w:t>
      </w:r>
      <w:r>
        <w:rPr>
          <w:rFonts w:ascii="Linux Libertine O" w:hAnsi="Linux Libertine O" w:cs="Linux Libertine O"/>
          <w:sz w:val="22"/>
          <w:szCs w:val="22"/>
        </w:rPr>
        <w:t>čistopisu proběhne prezentace před koncem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lhůty pro vypracování čistopisu. Před uplynutím příslušné lhůty plnění fáze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vyzve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e </w:t>
      </w:r>
      <w:r w:rsidRPr="00F33341">
        <w:rPr>
          <w:rFonts w:ascii="Linux Libertine O" w:hAnsi="Linux Libertine O" w:cs="Linux Libertine O"/>
          <w:sz w:val="22"/>
          <w:szCs w:val="22"/>
        </w:rPr>
        <w:t xml:space="preserve">prostřednictvím Kanceláře architektury města Karlovy Vary </w:t>
      </w:r>
      <w:r w:rsidRPr="00B31726">
        <w:rPr>
          <w:rFonts w:ascii="Linux Libertine O" w:hAnsi="Linux Libertine O" w:cs="Linux Libertine O"/>
          <w:sz w:val="22"/>
          <w:szCs w:val="22"/>
        </w:rPr>
        <w:t>k určení termínu projednání rozpracované fáze díla.</w:t>
      </w:r>
      <w:r>
        <w:rPr>
          <w:rFonts w:ascii="Linux Libertine O" w:hAnsi="Linux Libertine O" w:cs="Linux Libertine O"/>
          <w:sz w:val="22"/>
          <w:szCs w:val="22"/>
        </w:rPr>
        <w:t xml:space="preserve"> Termíny pracovních prezentací budou dohodnuty zároveň s podpisem této smlouvy.</w:t>
      </w:r>
    </w:p>
    <w:p w14:paraId="06E93710" w14:textId="731001FA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DDC80F9" w14:textId="3DC3F646" w:rsidR="005A2320" w:rsidRDefault="005A23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1CBBCD7" w14:textId="77777777" w:rsidR="004211F9" w:rsidRPr="005A2320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4" w14:textId="2E0813B8" w:rsidR="00242DF9" w:rsidRPr="00D3300E" w:rsidRDefault="001025A0" w:rsidP="009D3F51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4537A9AD" w:rsidR="00714AB3" w:rsidRDefault="00714AB3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3751BBB" w14:textId="77777777" w:rsidR="004211F9" w:rsidRDefault="004211F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5378E1F6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F817A46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1BF30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5.2 </w:t>
      </w:r>
    </w:p>
    <w:p w14:paraId="2426D45C" w14:textId="77777777" w:rsidR="00714AB3" w:rsidRDefault="00714A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5D293290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</w:t>
      </w:r>
      <w:r w:rsidR="00EB6474">
        <w:rPr>
          <w:rFonts w:ascii="Linux Libertine O" w:hAnsi="Linux Libertine O" w:cs="Linux Libertine O"/>
          <w:sz w:val="22"/>
          <w:szCs w:val="22"/>
        </w:rPr>
        <w:t xml:space="preserve"> a se zadáním Objednatele</w:t>
      </w:r>
      <w:r w:rsidR="00EE348A">
        <w:rPr>
          <w:rFonts w:ascii="Linux Libertine O" w:hAnsi="Linux Libertine O" w:cs="Linux Libertine O"/>
          <w:sz w:val="22"/>
          <w:szCs w:val="22"/>
        </w:rPr>
        <w:t>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36567265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CBE219" w14:textId="51C00544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E96E309" w14:textId="0814F706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2DA4B8C" w14:textId="1220E111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3741318D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B16C045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2426D465" w14:textId="460B3868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B1BA04" w14:textId="77777777" w:rsidR="004211F9" w:rsidRPr="004B5EEC" w:rsidRDefault="004211F9" w:rsidP="004211F9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513E8E1C" w14:textId="78D60B25" w:rsidR="004211F9" w:rsidRDefault="004211F9" w:rsidP="004211F9">
      <w:pPr>
        <w:pStyle w:val="KAMTextbn"/>
        <w:spacing w:before="240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Dílo bude předáno ve dvou vyhotoveních v tištěné podobě na požadovaném formátu (brožura A3, případně jiný formát pro výkresovou část) a rovněž v elektronické podobě ve formátu .pdf a také v otevřených formátech .doc, .xls, .dwg, případně jiných podle možností Zhotovitele.</w:t>
      </w:r>
    </w:p>
    <w:p w14:paraId="5EB9A3DF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67" w14:textId="19AD24B7" w:rsidR="004B5EEC" w:rsidRPr="004B5EEC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6.3</w:t>
      </w:r>
      <w:r w:rsidR="004F3130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68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7C5506A3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64ECA468" w14:textId="266135CC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A59A11B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A080FA" w14:textId="344FDD4A" w:rsidR="00887209" w:rsidRDefault="0088720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6E927BC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12D086DE" w14:textId="429A9AA4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02B4EEF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64D2B8DB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30A8AF8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21537EB0" w:rsidR="003650C6" w:rsidRDefault="003650C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2FFB5C" w14:textId="6089C61D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0823030" w14:textId="0FC07796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3127E36" w14:textId="4C64394C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10E7EF" w14:textId="77777777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4DE53B3E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E1E8593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3C5596F1" w:rsidR="004F3130" w:rsidRDefault="004F313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</w:t>
      </w:r>
      <w:r w:rsidR="00557D20">
        <w:rPr>
          <w:rFonts w:ascii="Linux Libertine O" w:hAnsi="Linux Libertine O" w:cs="Linux Libertine O"/>
          <w:sz w:val="22"/>
          <w:szCs w:val="22"/>
        </w:rPr>
        <w:t>, a to ve smyslu ustanovení § 61 zák. č. 121/2000 Sb., autorský zákon,</w:t>
      </w:r>
      <w:r>
        <w:rPr>
          <w:rFonts w:ascii="Linux Libertine O" w:hAnsi="Linux Libertine O" w:cs="Linux Libertine O"/>
          <w:sz w:val="22"/>
          <w:szCs w:val="22"/>
        </w:rPr>
        <w:t xml:space="preserve">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CC6737">
        <w:rPr>
          <w:rFonts w:ascii="Linux Libertine O" w:hAnsi="Linux Libertine O" w:cs="Linux Libertine O"/>
          <w:sz w:val="22"/>
          <w:szCs w:val="22"/>
        </w:rPr>
        <w:t>revitalizace poboček městské knihovny na Růžovém Vrchu v ulici Sedlecká a v ulici I. P. Pavlova v Karlových Varech.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Zhotovitel není oprávněn bez souhlasu Objednatele poskytnout licenci k užití díla jiné osobě. </w:t>
      </w:r>
    </w:p>
    <w:p w14:paraId="6EB7608D" w14:textId="77777777" w:rsidR="000B3F19" w:rsidRDefault="000B3F1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68204AA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E" w14:textId="13E26131" w:rsidR="004B5EEC" w:rsidRPr="004B5EEC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333B10B6" w:rsidR="00CA2A6B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</w:t>
      </w:r>
      <w:r w:rsidR="004211F9">
        <w:rPr>
          <w:rFonts w:ascii="Linux Libertine O" w:hAnsi="Linux Libertine O" w:cs="Linux Libertine O"/>
          <w:sz w:val="22"/>
          <w:szCs w:val="22"/>
        </w:rPr>
        <w:t>podkladem</w:t>
      </w:r>
      <w:r>
        <w:rPr>
          <w:rFonts w:ascii="Linux Libertine O" w:hAnsi="Linux Libertine O" w:cs="Linux Libertine O"/>
          <w:sz w:val="22"/>
          <w:szCs w:val="22"/>
        </w:rPr>
        <w:t xml:space="preserve"> pro </w:t>
      </w:r>
      <w:r w:rsidR="007E3786">
        <w:rPr>
          <w:rFonts w:ascii="Linux Libertine O" w:hAnsi="Linux Libertine O" w:cs="Linux Libertine O"/>
          <w:sz w:val="22"/>
          <w:szCs w:val="22"/>
        </w:rPr>
        <w:t xml:space="preserve">zhotovení </w:t>
      </w:r>
      <w:r w:rsidR="004211F9">
        <w:rPr>
          <w:rFonts w:ascii="Linux Libertine O" w:hAnsi="Linux Libertine O" w:cs="Linux Libertine O"/>
          <w:sz w:val="22"/>
          <w:szCs w:val="22"/>
        </w:rPr>
        <w:t>dalších stupňů projektové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 w:rsidR="00557D20">
        <w:rPr>
          <w:rFonts w:ascii="Linux Libertine O" w:hAnsi="Linux Libertine O" w:cs="Linux Libertine O"/>
          <w:sz w:val="22"/>
          <w:szCs w:val="22"/>
        </w:rPr>
        <w:t xml:space="preserve"> dle vyhlášky 499/2006 Sb. O dokumentaci staveb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213B0C1" w14:textId="7A35E2A4" w:rsidR="008D52A1" w:rsidRDefault="008D52A1" w:rsidP="004211F9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A292A" w:rsidRDefault="00CA2A6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A292A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Pr="004A292A" w:rsidRDefault="00CA2A6B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 w:rsidRPr="004A292A">
        <w:rPr>
          <w:rFonts w:ascii="Linux Libertine O" w:hAnsi="Linux Libertine O" w:cs="Linux Libertine O"/>
          <w:sz w:val="22"/>
          <w:szCs w:val="22"/>
        </w:rPr>
        <w:t xml:space="preserve"> samostatné</w:t>
      </w:r>
      <w:r w:rsidRPr="004A292A"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 w:rsidRPr="004A292A">
        <w:rPr>
          <w:rFonts w:ascii="Linux Libertine O" w:hAnsi="Linux Libertine O" w:cs="Linux Libertine O"/>
          <w:sz w:val="22"/>
          <w:szCs w:val="22"/>
        </w:rPr>
        <w:t>.</w:t>
      </w:r>
    </w:p>
    <w:p w14:paraId="5259E823" w14:textId="4D4296DD" w:rsidR="008D52A1" w:rsidRDefault="008D52A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EA28AA8" w14:textId="77777777" w:rsidR="004211F9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88" w14:textId="5512EEA4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18462094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555C8164" w14:textId="434BF1F0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E373812" w14:textId="5AF8AD22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16D070" w14:textId="2C9FB1DD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577237C" w14:textId="2BE460EE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367462D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lastRenderedPageBreak/>
        <w:t xml:space="preserve">8.5 </w:t>
      </w:r>
    </w:p>
    <w:p w14:paraId="2426D48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0A8865B3" w14:textId="77777777" w:rsidR="00EE348A" w:rsidRDefault="00EE348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76F0F8A" w14:textId="77777777" w:rsidR="009D3F51" w:rsidRDefault="009D3F51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587527" w14:textId="40540E5A" w:rsidR="009D3F51" w:rsidRDefault="003118D5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73B758FA" w14:textId="4AEF0C87" w:rsidR="00DA3788" w:rsidRDefault="00DA3788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C070F5" w14:textId="77777777" w:rsidR="00DA3788" w:rsidRDefault="00DA3788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A292A" w:rsidRDefault="004B5EEC" w:rsidP="009D3F51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Pr="004A292A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Pr="004A292A" w:rsidRDefault="003118D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A292A"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2A6B6B3B" w:rsidR="003118D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75FD75E5" w14:textId="68CF33E4" w:rsidR="00B84203" w:rsidRDefault="00B84203" w:rsidP="00B84203">
      <w:pPr>
        <w:pStyle w:val="Odstavecseseznamem"/>
        <w:rPr>
          <w:rFonts w:ascii="Linux Libertine O" w:hAnsi="Linux Libertine O" w:cs="Linux Libertine O"/>
        </w:rPr>
      </w:pPr>
    </w:p>
    <w:p w14:paraId="2426D4A2" w14:textId="21843CCF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9D3F51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A" w14:textId="5A912144" w:rsidR="00DE5529" w:rsidRDefault="00DE552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CB6096C" w14:textId="77777777" w:rsidR="00DA3788" w:rsidRDefault="00DA3788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lastRenderedPageBreak/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6D9A607E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557D20">
        <w:rPr>
          <w:rFonts w:ascii="Linux Libertine O" w:hAnsi="Linux Libertine O" w:cs="Linux Libertine O"/>
          <w:sz w:val="22"/>
          <w:szCs w:val="22"/>
        </w:rPr>
        <w:t>5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5674C4E6" w14:textId="0D6313AC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AB3E47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1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4900AB" w14:textId="3DC8B32D" w:rsidR="009D3F51" w:rsidRPr="007B211C" w:rsidRDefault="00BA0765" w:rsidP="007B211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lhůtě požaduje odstranění vad.</w:t>
      </w:r>
    </w:p>
    <w:p w14:paraId="2426D4B6" w14:textId="4BA7686F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696B56D3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38BE62C3" w14:textId="4529E139" w:rsidR="00160BED" w:rsidRDefault="00160BED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2B22331" w14:textId="534E3030" w:rsidR="007B211C" w:rsidRDefault="007B211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9B9041" w14:textId="77777777" w:rsidR="007B211C" w:rsidRPr="009D3F51" w:rsidRDefault="007B211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132D50" w14:textId="77777777" w:rsidR="005D49AA" w:rsidRPr="009D3F51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0C3DC515" w:rsidR="00BA0765" w:rsidRPr="00CD25F1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4F2D8012" w:rsidR="00BA0765" w:rsidRDefault="00BA0765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F970ACF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1DAA2DC" w14:textId="7543ACAD" w:rsidR="008A3A37" w:rsidRDefault="00EE348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8A3A37">
        <w:rPr>
          <w:rFonts w:ascii="Linux Libertine O" w:hAnsi="Linux Libertine O" w:cs="Linux Libertine O"/>
          <w:sz w:val="22"/>
          <w:szCs w:val="22"/>
        </w:rPr>
        <w:t> </w:t>
      </w:r>
      <w:r>
        <w:rPr>
          <w:rFonts w:ascii="Linux Libertine O" w:hAnsi="Linux Libertine O" w:cs="Linux Libertine O"/>
          <w:sz w:val="22"/>
          <w:szCs w:val="22"/>
        </w:rPr>
        <w:t>případě</w:t>
      </w:r>
      <w:r w:rsidR="008A3A37">
        <w:rPr>
          <w:rFonts w:ascii="Linux Libertine O" w:hAnsi="Linux Libertine O" w:cs="Linux Libertine O"/>
          <w:sz w:val="22"/>
          <w:szCs w:val="22"/>
        </w:rPr>
        <w:t xml:space="preserve"> porušení povinnosti Zhotovitelé dané čl. 4, odst. 4.1 písm. a), písm. b) této smlouvy, je Objednatel oprávněn požadovat zaplacení smluvní pokuty ve výši 0,1 % z ceny díla bez DPH za každý započatý den prodlení. </w:t>
      </w:r>
    </w:p>
    <w:p w14:paraId="404462FB" w14:textId="3C46E88C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2519AEE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B37E55D" w14:textId="317547F3" w:rsidR="00A85F7A" w:rsidRPr="009D3F51" w:rsidRDefault="00A85F7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37F6DA3" w14:textId="77777777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75404CD" w14:textId="48D510E1" w:rsidR="00A85F7A" w:rsidRDefault="00A85F7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 porušení povinnosti Zhotovitele k dodání díla v rozsahu uvedeném v čl. 2. odst. 2.5 této smlouvy je Objednatel oprávněn požadovat po Zhotoviteli zaplacení smluvní pokuty ve výši 100 Kč denně, a to za každou nedodanou nebo neúplnou část díla, a to až do doby předání takové části díla.</w:t>
      </w:r>
    </w:p>
    <w:p w14:paraId="2426D4C1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FB1582D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203D22BB" w:rsidR="004B5EEC" w:rsidRPr="004B5EEC" w:rsidRDefault="00E42BAC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3</w:t>
      </w: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C3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190ADA2" w14:textId="010DA8B1" w:rsidR="009D3F51" w:rsidRDefault="00E42BAC" w:rsidP="00DA378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atele </w:t>
      </w:r>
      <w:r w:rsidR="00A85F7A">
        <w:rPr>
          <w:rFonts w:ascii="Linux Libertine O" w:hAnsi="Linux Libertine O" w:cs="Linux Libertine O"/>
          <w:sz w:val="22"/>
          <w:szCs w:val="22"/>
        </w:rPr>
        <w:t>s plněním povinnosti dle ustanovení čl. 3 odst. 3.6 této smlouvy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je 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Zhotovitel oprávněn požadovat po </w:t>
      </w:r>
      <w:r w:rsidR="001B387F">
        <w:rPr>
          <w:rFonts w:ascii="Linux Libertine O" w:hAnsi="Linux Libertine O" w:cs="Linux Libertine O"/>
          <w:sz w:val="22"/>
          <w:szCs w:val="22"/>
        </w:rPr>
        <w:t>Objednatel</w:t>
      </w:r>
      <w:r w:rsidR="00A85F7A">
        <w:rPr>
          <w:rFonts w:ascii="Linux Libertine O" w:hAnsi="Linux Libertine O" w:cs="Linux Libertine O"/>
          <w:sz w:val="22"/>
          <w:szCs w:val="22"/>
        </w:rPr>
        <w:t xml:space="preserve">i </w:t>
      </w:r>
      <w:r w:rsidR="001B387F">
        <w:rPr>
          <w:rFonts w:ascii="Linux Libertine O" w:hAnsi="Linux Libertine O" w:cs="Linux Libertine O"/>
          <w:sz w:val="22"/>
          <w:szCs w:val="22"/>
        </w:rPr>
        <w:t>zapla</w:t>
      </w:r>
      <w:r w:rsidR="00A85F7A">
        <w:rPr>
          <w:rFonts w:ascii="Linux Libertine O" w:hAnsi="Linux Libertine O" w:cs="Linux Libertine O"/>
          <w:sz w:val="22"/>
          <w:szCs w:val="22"/>
        </w:rPr>
        <w:t>cení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</w:t>
      </w:r>
      <w:r w:rsidR="00160BED">
        <w:rPr>
          <w:rFonts w:ascii="Linux Libertine O" w:hAnsi="Linux Libertine O" w:cs="Linux Libertine O"/>
          <w:sz w:val="22"/>
          <w:szCs w:val="22"/>
        </w:rPr>
        <w:t>smluvní pokut</w:t>
      </w:r>
      <w:r w:rsidR="00A85F7A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4A292A">
        <w:rPr>
          <w:rFonts w:ascii="Linux Libertine O" w:hAnsi="Linux Libertine O" w:cs="Linux Libertine O"/>
          <w:sz w:val="22"/>
          <w:szCs w:val="22"/>
        </w:rPr>
        <w:t>ve výši 0,1 % z ceny díla bez DPH</w:t>
      </w:r>
      <w:r w:rsidR="00DA3788">
        <w:rPr>
          <w:rFonts w:ascii="Linux Libertine O" w:hAnsi="Linux Libertine O" w:cs="Linux Libertine O"/>
          <w:sz w:val="22"/>
          <w:szCs w:val="22"/>
        </w:rPr>
        <w:t xml:space="preserve"> za každý započatý den prodlení.</w:t>
      </w:r>
    </w:p>
    <w:p w14:paraId="76FBF6A2" w14:textId="4AA3B7F1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lastRenderedPageBreak/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4</w:t>
      </w:r>
    </w:p>
    <w:p w14:paraId="3B319D90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7668C3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Částku smluvní pokuty je povinná strana povinna uhradit, a to do třiceti dnů od doručení písemné výzvy k její úhradě.</w:t>
      </w:r>
    </w:p>
    <w:p w14:paraId="044E971D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62004A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E197AA4" w14:textId="65879B07" w:rsidR="00557D20" w:rsidRPr="00557D20" w:rsidRDefault="00557D20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557D20">
        <w:rPr>
          <w:rFonts w:ascii="HelveticaNeueLT W1G 67 MdCn" w:hAnsi="HelveticaNeueLT W1G 67 MdCn" w:cs="Linux Libertine O"/>
          <w:sz w:val="22"/>
          <w:szCs w:val="22"/>
        </w:rPr>
        <w:t>10.</w:t>
      </w:r>
      <w:r w:rsidR="00A85F7A">
        <w:rPr>
          <w:rFonts w:ascii="HelveticaNeueLT W1G 67 MdCn" w:hAnsi="HelveticaNeueLT W1G 67 MdCn" w:cs="Linux Libertine O"/>
          <w:sz w:val="22"/>
          <w:szCs w:val="22"/>
        </w:rPr>
        <w:t>5</w:t>
      </w:r>
    </w:p>
    <w:p w14:paraId="5282A02C" w14:textId="77777777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8479378" w14:textId="4ED4FA1B" w:rsidR="00557D20" w:rsidRDefault="00557D20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Zaplacením smluvní pokuty není dotčeno právo oprávněného na náhradu škody. </w:t>
      </w:r>
    </w:p>
    <w:p w14:paraId="4E63A55F" w14:textId="77777777" w:rsidR="00EB32D6" w:rsidRDefault="00EB32D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3DF9D7B" w14:textId="39F7C797" w:rsidR="00EB32D6" w:rsidRDefault="00EB32D6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1B0BFB3" w14:textId="77777777" w:rsidR="00DA3788" w:rsidRDefault="00DA378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28E5D315" w:rsid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402551C3" w:rsidR="00266206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72BE849F" w14:textId="77777777" w:rsidR="004211F9" w:rsidRPr="004B5EEC" w:rsidRDefault="004211F9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30EE8B01" w:rsidR="00D04F20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</w:t>
      </w:r>
      <w:r w:rsidR="00BC4B77">
        <w:rPr>
          <w:rFonts w:ascii="Linux Libertine O" w:hAnsi="Linux Libertine O" w:cs="Linux Libertine O"/>
          <w:sz w:val="22"/>
          <w:szCs w:val="22"/>
        </w:rPr>
        <w:t xml:space="preserve"> počátku zrušuje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CC" w14:textId="2D248C18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8B1C19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663DD721" w:rsidR="002E2A1E" w:rsidRDefault="002E2A1E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6D730745" w14:textId="77777777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1" w14:textId="1642BF50" w:rsidR="002E2A1E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9D3F51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9D3F51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3B063657" w14:textId="2F69D4C9" w:rsidR="00F91961" w:rsidRDefault="001B387F" w:rsidP="00DA3788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2426D4DA" w14:textId="77777777" w:rsidR="00E42BAC" w:rsidRPr="00D04F20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lastRenderedPageBreak/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400A6C8E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AF36A03" w14:textId="77777777" w:rsidR="004211F9" w:rsidRDefault="004211F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E0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CAC39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5D29DFAC" w14:textId="65E9A2BB" w:rsidR="006D10A1" w:rsidRDefault="006D10A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C47F5E7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6" w14:textId="410AE1EB" w:rsidR="004B5EEC" w:rsidRPr="004B5EEC" w:rsidRDefault="00266206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10262030" w:rsidR="00937E43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3FB167AC" w14:textId="6E67732C" w:rsidR="009D3F51" w:rsidRDefault="009D3F51" w:rsidP="008D52A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D" w14:textId="730184E4" w:rsidR="001B0DB3" w:rsidRDefault="001B0DB3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E" w14:textId="5A04C75B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3E319A3" w14:textId="77777777" w:rsidR="009D3F51" w:rsidRDefault="009D3F51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460E5DF" w14:textId="51AC93FD" w:rsidR="005D49AA" w:rsidRPr="009D3F51" w:rsidRDefault="005D49AA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3F51">
        <w:rPr>
          <w:rFonts w:ascii="HelveticaNeueLT W1G 67 MdCn" w:hAnsi="HelveticaNeueLT W1G 67 MdCn" w:cs="Linux Libertine O"/>
          <w:sz w:val="22"/>
          <w:szCs w:val="22"/>
        </w:rPr>
        <w:t>12.5</w:t>
      </w:r>
    </w:p>
    <w:p w14:paraId="64B63D8E" w14:textId="19748DE8" w:rsidR="005D49AA" w:rsidRDefault="005D49AA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74B04F" w14:textId="21B31D0B" w:rsidR="005D49AA" w:rsidRPr="00B84203" w:rsidRDefault="005D49AA" w:rsidP="009D3F51">
      <w:pPr>
        <w:pStyle w:val="KAMTextbn"/>
        <w:ind w:left="-1134"/>
        <w:jc w:val="both"/>
        <w:rPr>
          <w:sz w:val="22"/>
          <w:szCs w:val="22"/>
        </w:rPr>
      </w:pPr>
      <w:r w:rsidRPr="00B84203">
        <w:rPr>
          <w:sz w:val="22"/>
          <w:szCs w:val="22"/>
        </w:rPr>
        <w:t>Statutární město Karlovy Vary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2426D4EF" w14:textId="77777777" w:rsidR="004B5EEC" w:rsidRDefault="004B5EE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2A299A5" w:rsidR="004B5EEC" w:rsidRPr="004B5EEC" w:rsidRDefault="003A1DC8" w:rsidP="009D3F51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9D3F51">
        <w:rPr>
          <w:rFonts w:ascii="HelveticaNeueLT W1G 67 MdCn" w:hAnsi="HelveticaNeueLT W1G 67 MdCn" w:cs="Linux Libertine O"/>
          <w:sz w:val="22"/>
          <w:szCs w:val="22"/>
        </w:rPr>
        <w:t>6</w:t>
      </w:r>
    </w:p>
    <w:p w14:paraId="2426D4F1" w14:textId="77777777" w:rsidR="004B5EEC" w:rsidRDefault="004B5EE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65A4DAC" w14:textId="13B12958" w:rsidR="00937E43" w:rsidRDefault="00937E43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E8BBF4E" w14:textId="4C5ECA88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B8CA556" w14:textId="094CBFAC" w:rsidR="00E7353C" w:rsidRDefault="00E7353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55FD369" w14:textId="1B1D032B" w:rsidR="00E7353C" w:rsidRDefault="00E7353C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DEAE10F" w14:textId="47950E41" w:rsidR="000B3F19" w:rsidRDefault="000B3F19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77777777" w:rsidR="00CD25F1" w:rsidRDefault="00992D69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</w:p>
    <w:p w14:paraId="5E787463" w14:textId="52AF5C3C" w:rsidR="00C217EF" w:rsidRDefault="00C217EF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2DB3FEC" w14:textId="112B3D39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2D86B61" w14:textId="77777777" w:rsidR="005D49AA" w:rsidRDefault="005D49AA" w:rsidP="009D3F51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0BA0598F" w:rsidR="00CD25F1" w:rsidRDefault="00AF307D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19879CD" w14:textId="5F2A73E4" w:rsidR="00C217EF" w:rsidRDefault="00C217EF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3ACE93C0" w14:textId="77777777" w:rsidR="00C217EF" w:rsidRDefault="00C217EF" w:rsidP="00C217EF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20711E8" w14:textId="77777777" w:rsidR="00C217EF" w:rsidRPr="004E56B6" w:rsidRDefault="00C217EF" w:rsidP="00C217E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.............................................................</w:t>
      </w:r>
      <w:r>
        <w:rPr>
          <w:rFonts w:cs="Times New Roman"/>
          <w:sz w:val="22"/>
          <w:szCs w:val="22"/>
        </w:rPr>
        <w:tab/>
        <w:t xml:space="preserve">   Podpis:.........................................</w:t>
      </w:r>
    </w:p>
    <w:p w14:paraId="7AACEA62" w14:textId="4CB9E0E1" w:rsidR="00C217EF" w:rsidRDefault="00C217EF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62F2A88B" w14:textId="0065530E" w:rsidR="00C217EF" w:rsidRDefault="00C217EF" w:rsidP="00C217EF">
      <w:pPr>
        <w:pStyle w:val="KAMTextbn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4A2FDF08" w14:textId="77777777" w:rsidR="00C217EF" w:rsidRDefault="00C217EF" w:rsidP="00C217EF">
      <w:pPr>
        <w:pStyle w:val="KAMTextbn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7ADF7F13" w14:textId="77777777" w:rsidR="00C217EF" w:rsidRPr="00AF307D" w:rsidRDefault="00C217EF" w:rsidP="009D3F51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</w:p>
    <w:p w14:paraId="2426D503" w14:textId="38853D95" w:rsidR="00FF5C7B" w:rsidRDefault="005C1F4F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</w:t>
      </w:r>
      <w:r w:rsidR="00FF5C7B" w:rsidRPr="00AF307D">
        <w:rPr>
          <w:rFonts w:cs="Times New Roman"/>
          <w:b/>
          <w:sz w:val="22"/>
          <w:szCs w:val="22"/>
        </w:rPr>
        <w:t xml:space="preserve">a </w:t>
      </w:r>
      <w:r>
        <w:rPr>
          <w:rFonts w:cs="Times New Roman"/>
          <w:b/>
          <w:sz w:val="22"/>
          <w:szCs w:val="22"/>
        </w:rPr>
        <w:t>s</w:t>
      </w:r>
      <w:r w:rsidR="00FF5C7B" w:rsidRPr="00AF307D">
        <w:rPr>
          <w:rFonts w:cs="Times New Roman"/>
          <w:b/>
          <w:sz w:val="22"/>
          <w:szCs w:val="22"/>
        </w:rPr>
        <w:t>tatutární město Karlovy Vary:</w:t>
      </w:r>
    </w:p>
    <w:p w14:paraId="6A985398" w14:textId="77777777" w:rsidR="00C217EF" w:rsidRPr="00AF307D" w:rsidRDefault="00C217EF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4" w14:textId="77777777" w:rsidR="00FF5C7B" w:rsidRDefault="00FF5C7B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73C9FD75" w:rsidR="00FF5C7B" w:rsidRDefault="009F7538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..</w:t>
      </w:r>
      <w:r w:rsidR="00FF5C7B">
        <w:rPr>
          <w:rFonts w:cs="Times New Roman"/>
          <w:sz w:val="22"/>
          <w:szCs w:val="22"/>
        </w:rPr>
        <w:t>...........................................................</w:t>
      </w:r>
      <w:r w:rsidR="00FF5C7B">
        <w:rPr>
          <w:rFonts w:cs="Times New Roman"/>
          <w:sz w:val="22"/>
          <w:szCs w:val="22"/>
        </w:rPr>
        <w:tab/>
        <w:t xml:space="preserve">   Podpis:.........................................</w:t>
      </w:r>
    </w:p>
    <w:p w14:paraId="270D68A4" w14:textId="1E643FDD" w:rsidR="000C744A" w:rsidRDefault="000C744A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06F2B630" w14:textId="77777777" w:rsidR="000C744A" w:rsidRDefault="000C744A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3A17FE34" w14:textId="157371CA" w:rsidR="000C744A" w:rsidRDefault="000C744A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72F58905" w14:textId="77777777" w:rsidR="000C744A" w:rsidRDefault="000C744A" w:rsidP="000C744A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.............................................................</w:t>
      </w:r>
      <w:r>
        <w:rPr>
          <w:rFonts w:cs="Times New Roman"/>
          <w:sz w:val="22"/>
          <w:szCs w:val="22"/>
        </w:rPr>
        <w:tab/>
        <w:t xml:space="preserve">   Podpis:.........................................</w:t>
      </w:r>
    </w:p>
    <w:p w14:paraId="08E1118D" w14:textId="77777777" w:rsidR="000C744A" w:rsidRDefault="000C744A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6530DF8C" w14:textId="77777777" w:rsidR="00937E43" w:rsidRDefault="00937E43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796DCFB8" w14:textId="4FF627AC" w:rsidR="00937E43" w:rsidRDefault="00937E43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315CD30B" w14:textId="00C072E7" w:rsidR="00E7353C" w:rsidRDefault="00E7353C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7204C834" w14:textId="77777777" w:rsidR="00E7353C" w:rsidRDefault="00E7353C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bookmarkStart w:id="18" w:name="_GoBack"/>
      <w:bookmarkEnd w:id="18"/>
    </w:p>
    <w:p w14:paraId="2426D50B" w14:textId="1CAB79D6" w:rsidR="009F7538" w:rsidRPr="00AF307D" w:rsidRDefault="00AF307D" w:rsidP="009D3F51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9F7538" w:rsidRPr="00AF307D">
        <w:rPr>
          <w:rFonts w:cs="Times New Roman"/>
          <w:b/>
          <w:sz w:val="22"/>
          <w:szCs w:val="22"/>
        </w:rPr>
        <w:t xml:space="preserve">: </w:t>
      </w:r>
    </w:p>
    <w:p w14:paraId="2426D50C" w14:textId="77777777" w:rsidR="009F7538" w:rsidRDefault="009F7538" w:rsidP="009D3F51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D" w14:textId="77777777" w:rsidR="009F7538" w:rsidRPr="004E56B6" w:rsidRDefault="009F7538" w:rsidP="009D3F51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.............................................................</w:t>
      </w:r>
      <w:r>
        <w:rPr>
          <w:rFonts w:cs="Times New Roman"/>
          <w:sz w:val="22"/>
          <w:szCs w:val="22"/>
        </w:rPr>
        <w:tab/>
        <w:t xml:space="preserve">   Podpis:.........................................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AE66" w14:textId="77777777" w:rsidR="00A657C4" w:rsidRPr="00742C6D" w:rsidRDefault="00A657C4" w:rsidP="00742C6D">
      <w:r>
        <w:separator/>
      </w:r>
    </w:p>
    <w:p w14:paraId="4BEE3E72" w14:textId="77777777" w:rsidR="00A657C4" w:rsidRDefault="00A657C4"/>
  </w:endnote>
  <w:endnote w:type="continuationSeparator" w:id="0">
    <w:p w14:paraId="285C6646" w14:textId="77777777" w:rsidR="00A657C4" w:rsidRPr="00742C6D" w:rsidRDefault="00A657C4" w:rsidP="00742C6D">
      <w:r>
        <w:continuationSeparator/>
      </w:r>
    </w:p>
    <w:p w14:paraId="7BCC487E" w14:textId="77777777" w:rsidR="00A657C4" w:rsidRDefault="00A65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0B47C9" w:rsidRDefault="008217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0B47C9" w:rsidRDefault="000B47C9">
    <w:pPr>
      <w:pStyle w:val="Zpat"/>
      <w:jc w:val="right"/>
    </w:pPr>
  </w:p>
  <w:p w14:paraId="2426D51A" w14:textId="6A3BFF0D"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C217EF">
      <w:rPr>
        <w:noProof/>
      </w:rPr>
      <w:t>10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C217EF">
      <w:rPr>
        <w:noProof/>
      </w:rPr>
      <w:t>13</w:t>
    </w:r>
    <w:r>
      <w:rPr>
        <w:sz w:val="24"/>
        <w:szCs w:val="24"/>
      </w:rPr>
      <w:fldChar w:fldCharType="end"/>
    </w:r>
  </w:p>
  <w:p w14:paraId="2426D51B" w14:textId="77777777" w:rsidR="00E73372" w:rsidRDefault="00E73372" w:rsidP="000B47C9">
    <w:pPr>
      <w:pStyle w:val="Zpat"/>
    </w:pPr>
  </w:p>
  <w:p w14:paraId="2426D51C" w14:textId="77777777"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3E924FEE"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601F89">
      <w:rPr>
        <w:rStyle w:val="KAMdatumChar"/>
        <w:noProof/>
      </w:rPr>
      <w:t>12</w:t>
    </w:r>
    <w:r w:rsidR="00D34098" w:rsidRPr="006A262E">
      <w:rPr>
        <w:rStyle w:val="KAMdatumChar"/>
      </w:rPr>
      <w:fldChar w:fldCharType="end"/>
    </w:r>
  </w:p>
  <w:p w14:paraId="2426D521" w14:textId="77777777" w:rsidR="001A2E17" w:rsidRDefault="001A2E17" w:rsidP="00BF301A">
    <w:pPr>
      <w:pStyle w:val="Zpat"/>
      <w:jc w:val="center"/>
    </w:pPr>
  </w:p>
  <w:p w14:paraId="2426D522" w14:textId="77777777"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3A0B" w14:textId="77777777" w:rsidR="00A657C4" w:rsidRPr="00742C6D" w:rsidRDefault="00A657C4" w:rsidP="00742C6D">
      <w:r>
        <w:separator/>
      </w:r>
    </w:p>
    <w:p w14:paraId="56389DBF" w14:textId="77777777" w:rsidR="00A657C4" w:rsidRDefault="00A657C4"/>
  </w:footnote>
  <w:footnote w:type="continuationSeparator" w:id="0">
    <w:p w14:paraId="464FD083" w14:textId="77777777" w:rsidR="00A657C4" w:rsidRPr="00742C6D" w:rsidRDefault="00A657C4" w:rsidP="00742C6D">
      <w:r>
        <w:continuationSeparator/>
      </w:r>
    </w:p>
    <w:p w14:paraId="7EFF1504" w14:textId="77777777" w:rsidR="00A657C4" w:rsidRDefault="00A65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14:paraId="2426D51E" w14:textId="77777777" w:rsidR="00742C6D" w:rsidRDefault="0082178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5609F"/>
    <w:rsid w:val="0005783B"/>
    <w:rsid w:val="00076FD3"/>
    <w:rsid w:val="000809E9"/>
    <w:rsid w:val="000A3635"/>
    <w:rsid w:val="000A5430"/>
    <w:rsid w:val="000B3F19"/>
    <w:rsid w:val="000B47C9"/>
    <w:rsid w:val="000C5DFD"/>
    <w:rsid w:val="000C744A"/>
    <w:rsid w:val="000D1090"/>
    <w:rsid w:val="000E5B2B"/>
    <w:rsid w:val="001025A0"/>
    <w:rsid w:val="001218B6"/>
    <w:rsid w:val="00127212"/>
    <w:rsid w:val="00133398"/>
    <w:rsid w:val="00142BC3"/>
    <w:rsid w:val="00150470"/>
    <w:rsid w:val="00155F08"/>
    <w:rsid w:val="00160BED"/>
    <w:rsid w:val="001848C5"/>
    <w:rsid w:val="001A2E17"/>
    <w:rsid w:val="001B0DB3"/>
    <w:rsid w:val="001B387F"/>
    <w:rsid w:val="001C1858"/>
    <w:rsid w:val="001C605B"/>
    <w:rsid w:val="002108C1"/>
    <w:rsid w:val="00224157"/>
    <w:rsid w:val="00242DF9"/>
    <w:rsid w:val="00253B2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2575C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4F3B"/>
    <w:rsid w:val="003E5D65"/>
    <w:rsid w:val="003E5E34"/>
    <w:rsid w:val="00400A3F"/>
    <w:rsid w:val="00401E1D"/>
    <w:rsid w:val="004120D9"/>
    <w:rsid w:val="004211F9"/>
    <w:rsid w:val="00425978"/>
    <w:rsid w:val="0043533B"/>
    <w:rsid w:val="0044743C"/>
    <w:rsid w:val="004731FE"/>
    <w:rsid w:val="004830C9"/>
    <w:rsid w:val="004A292A"/>
    <w:rsid w:val="004A5FA0"/>
    <w:rsid w:val="004B5EEC"/>
    <w:rsid w:val="004C2ED1"/>
    <w:rsid w:val="004C6B46"/>
    <w:rsid w:val="004E348D"/>
    <w:rsid w:val="004E56B6"/>
    <w:rsid w:val="004F3130"/>
    <w:rsid w:val="00504759"/>
    <w:rsid w:val="00513A54"/>
    <w:rsid w:val="00513BD4"/>
    <w:rsid w:val="0052336B"/>
    <w:rsid w:val="005477BE"/>
    <w:rsid w:val="00557D20"/>
    <w:rsid w:val="005929A6"/>
    <w:rsid w:val="005A2320"/>
    <w:rsid w:val="005B2BC7"/>
    <w:rsid w:val="005C0456"/>
    <w:rsid w:val="005C1F4F"/>
    <w:rsid w:val="005D49AA"/>
    <w:rsid w:val="00601F89"/>
    <w:rsid w:val="006214C7"/>
    <w:rsid w:val="00634D17"/>
    <w:rsid w:val="006415A8"/>
    <w:rsid w:val="006A262E"/>
    <w:rsid w:val="006A65CD"/>
    <w:rsid w:val="006B1C50"/>
    <w:rsid w:val="006C5283"/>
    <w:rsid w:val="006D10A1"/>
    <w:rsid w:val="006D3CD7"/>
    <w:rsid w:val="006D65E0"/>
    <w:rsid w:val="006E3CD4"/>
    <w:rsid w:val="00714AB3"/>
    <w:rsid w:val="0071784B"/>
    <w:rsid w:val="00723BED"/>
    <w:rsid w:val="00726009"/>
    <w:rsid w:val="00742294"/>
    <w:rsid w:val="00742C6D"/>
    <w:rsid w:val="00760508"/>
    <w:rsid w:val="00766F4A"/>
    <w:rsid w:val="0076740F"/>
    <w:rsid w:val="00771F9C"/>
    <w:rsid w:val="007836AF"/>
    <w:rsid w:val="00793081"/>
    <w:rsid w:val="007A589E"/>
    <w:rsid w:val="007B0B1F"/>
    <w:rsid w:val="007B211C"/>
    <w:rsid w:val="007E1764"/>
    <w:rsid w:val="007E3786"/>
    <w:rsid w:val="007E5426"/>
    <w:rsid w:val="00807B97"/>
    <w:rsid w:val="008152E1"/>
    <w:rsid w:val="0081719E"/>
    <w:rsid w:val="00821782"/>
    <w:rsid w:val="00887209"/>
    <w:rsid w:val="00895D30"/>
    <w:rsid w:val="008A3A37"/>
    <w:rsid w:val="008A49CE"/>
    <w:rsid w:val="008C2AC1"/>
    <w:rsid w:val="008D52A1"/>
    <w:rsid w:val="008F7AEF"/>
    <w:rsid w:val="00911212"/>
    <w:rsid w:val="00937E43"/>
    <w:rsid w:val="00940DD9"/>
    <w:rsid w:val="00943E65"/>
    <w:rsid w:val="00956659"/>
    <w:rsid w:val="00963F52"/>
    <w:rsid w:val="00965F12"/>
    <w:rsid w:val="0097295B"/>
    <w:rsid w:val="00992A31"/>
    <w:rsid w:val="00992D69"/>
    <w:rsid w:val="009B7985"/>
    <w:rsid w:val="009C0406"/>
    <w:rsid w:val="009D3F51"/>
    <w:rsid w:val="009F4B59"/>
    <w:rsid w:val="009F7538"/>
    <w:rsid w:val="00A34A78"/>
    <w:rsid w:val="00A5350C"/>
    <w:rsid w:val="00A60BA2"/>
    <w:rsid w:val="00A644D6"/>
    <w:rsid w:val="00A652C7"/>
    <w:rsid w:val="00A657C4"/>
    <w:rsid w:val="00A67510"/>
    <w:rsid w:val="00A73AA7"/>
    <w:rsid w:val="00A85F7A"/>
    <w:rsid w:val="00AD3BD3"/>
    <w:rsid w:val="00AF307D"/>
    <w:rsid w:val="00B13B0F"/>
    <w:rsid w:val="00B753EB"/>
    <w:rsid w:val="00B84203"/>
    <w:rsid w:val="00BA0765"/>
    <w:rsid w:val="00BA471F"/>
    <w:rsid w:val="00BC3DC2"/>
    <w:rsid w:val="00BC4B77"/>
    <w:rsid w:val="00BF1078"/>
    <w:rsid w:val="00BF301A"/>
    <w:rsid w:val="00C217EF"/>
    <w:rsid w:val="00C246D4"/>
    <w:rsid w:val="00C25498"/>
    <w:rsid w:val="00C40E34"/>
    <w:rsid w:val="00C825EE"/>
    <w:rsid w:val="00CA2A6B"/>
    <w:rsid w:val="00CA4079"/>
    <w:rsid w:val="00CB761B"/>
    <w:rsid w:val="00CC6737"/>
    <w:rsid w:val="00CD25F1"/>
    <w:rsid w:val="00CE5143"/>
    <w:rsid w:val="00CF1F4E"/>
    <w:rsid w:val="00D00E0E"/>
    <w:rsid w:val="00D04C08"/>
    <w:rsid w:val="00D04F20"/>
    <w:rsid w:val="00D12BA2"/>
    <w:rsid w:val="00D16462"/>
    <w:rsid w:val="00D1746C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A3788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7353C"/>
    <w:rsid w:val="00E82E7D"/>
    <w:rsid w:val="00EB32CD"/>
    <w:rsid w:val="00EB32D6"/>
    <w:rsid w:val="00EB6474"/>
    <w:rsid w:val="00EB7ED0"/>
    <w:rsid w:val="00EC6153"/>
    <w:rsid w:val="00EC75B9"/>
    <w:rsid w:val="00ED6936"/>
    <w:rsid w:val="00EE348A"/>
    <w:rsid w:val="00EF09D3"/>
    <w:rsid w:val="00F075C7"/>
    <w:rsid w:val="00F33341"/>
    <w:rsid w:val="00F71A51"/>
    <w:rsid w:val="00F763FB"/>
    <w:rsid w:val="00F91961"/>
    <w:rsid w:val="00FA36E1"/>
    <w:rsid w:val="00FF5C7B"/>
    <w:rsid w:val="00FF6037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6D3A6"/>
  <w15:docId w15:val="{D77010D2-F996-4324-8138-93910A4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BF12D-6259-45D1-A629-B6B5B44F6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5EBDC-31AA-4A2A-A479-7D4B0A79872F}">
  <ds:schemaRefs>
    <ds:schemaRef ds:uri="http://purl.org/dc/elements/1.1/"/>
    <ds:schemaRef ds:uri="aa02ac25-5fb4-45d5-a2f3-2f305d5e786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3966725-ded2-4b0e-ac30-69fa38c53e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5ADB2F-0362-4759-BBC7-F12C8724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208</TotalTime>
  <Pages>13</Pages>
  <Words>2565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Boukalová Jana</dc:creator>
  <cp:keywords/>
  <dc:description/>
  <cp:lastModifiedBy>kadam</cp:lastModifiedBy>
  <cp:revision>17</cp:revision>
  <cp:lastPrinted>2023-06-21T11:33:00Z</cp:lastPrinted>
  <dcterms:created xsi:type="dcterms:W3CDTF">2023-06-21T08:13:00Z</dcterms:created>
  <dcterms:modified xsi:type="dcterms:W3CDTF">2024-10-08T07:40:00Z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