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560"/>
        <w:gridCol w:w="1132"/>
        <w:gridCol w:w="336"/>
        <w:gridCol w:w="2431"/>
        <w:gridCol w:w="222"/>
        <w:gridCol w:w="1549"/>
      </w:tblGrid>
      <w:tr w:rsidR="005364EE" w:rsidRPr="005364EE" w:rsidTr="005364E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ind w:firstLineChars="700" w:firstLine="126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OBJEDNÁVKA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364EE" w:rsidRPr="005364EE" w:rsidTr="005364E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číslo: </w:t>
            </w:r>
            <w:r w:rsidRPr="005364E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2025/034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ze dne:  </w:t>
            </w:r>
            <w:r w:rsidRPr="005364E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16. 09. 2025</w:t>
            </w:r>
          </w:p>
        </w:tc>
      </w:tr>
      <w:tr w:rsidR="005364EE" w:rsidRPr="005364EE" w:rsidTr="005364EE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ODBĚRATEL: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364EE" w:rsidRPr="005364EE" w:rsidTr="005364EE">
        <w:trPr>
          <w:trHeight w:val="300"/>
        </w:trPr>
        <w:tc>
          <w:tcPr>
            <w:tcW w:w="49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Kancelář architektury města Karlovy Vary </w:t>
            </w:r>
            <w:proofErr w:type="spellStart"/>
            <w:proofErr w:type="gramStart"/>
            <w:r w:rsidRPr="005364E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p.o</w:t>
            </w:r>
            <w:proofErr w:type="spellEnd"/>
            <w:r w:rsidRPr="005364E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</w:t>
            </w:r>
            <w:proofErr w:type="gramEnd"/>
          </w:p>
        </w:tc>
        <w:tc>
          <w:tcPr>
            <w:tcW w:w="27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Fakturační adresa: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364EE" w:rsidRPr="005364EE" w:rsidTr="005364EE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Moskevská 2035/21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Moskevská 2035/21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64EE" w:rsidRPr="005364EE" w:rsidTr="005364EE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360 01 Karlovy Vary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360 01 Karlovy Vary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64EE" w:rsidRPr="005364EE" w:rsidTr="005364EE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IČO: 06968155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převodním příkazem</w:t>
            </w:r>
          </w:p>
        </w:tc>
      </w:tr>
      <w:tr w:rsidR="005364EE" w:rsidRPr="005364EE" w:rsidTr="005364EE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Nejsme plátci DPH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Splatnost faktury:                 21 dní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364EE" w:rsidRPr="005364EE" w:rsidTr="005364EE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Termín a způsob dodání: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364EE" w:rsidRPr="005364EE" w:rsidTr="005364EE">
        <w:trPr>
          <w:trHeight w:val="30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Bankovní spojení: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Doručovací adresa: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364EE" w:rsidRPr="005364EE" w:rsidTr="005364EE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banka:  Česká spořitelna a.s.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142875</wp:posOffset>
                      </wp:positionV>
                      <wp:extent cx="180975" cy="266700"/>
                      <wp:effectExtent l="0" t="0" r="0" b="0"/>
                      <wp:wrapNone/>
                      <wp:docPr id="2" name="Textové pole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0C5FF9E-C7CB-4807-A046-8E5D75F448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2684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0;margin-top:11.25pt;width:14.25pt;height:2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" filled="f" stroked="f">
                      <v:textbox style="mso-fit-shape-to-text:t"/>
                    </v:shape>
                  </w:pict>
                </mc:Fallback>
              </mc:AlternateConten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3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Kancelář architektury města Karlovy Vary</w:t>
            </w:r>
          </w:p>
        </w:tc>
      </w:tr>
      <w:tr w:rsidR="005364EE" w:rsidRPr="005364EE" w:rsidTr="005364EE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číslo účtu:  </w:t>
            </w:r>
            <w:proofErr w:type="spellStart"/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Moskevská 2035/21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364EE" w:rsidRPr="005364EE" w:rsidTr="005364EE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kód banky:  </w:t>
            </w:r>
            <w:proofErr w:type="spellStart"/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360 01 Karlovy Vary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364EE" w:rsidRPr="005364EE" w:rsidTr="005364EE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tel: </w:t>
            </w:r>
            <w:proofErr w:type="spellStart"/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364EE" w:rsidRPr="005364EE" w:rsidTr="005364EE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Kontakt: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vyřizuje:  </w:t>
            </w:r>
            <w:proofErr w:type="spellStart"/>
            <w:r w:rsidRPr="005364E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email: </w:t>
            </w:r>
            <w:proofErr w:type="spellStart"/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</w:tr>
      <w:tr w:rsidR="005364EE" w:rsidRPr="005364EE" w:rsidTr="005364EE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64EE" w:rsidRPr="005364EE" w:rsidTr="005364EE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DODAVATEL: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364EE" w:rsidRPr="005364EE" w:rsidTr="005364EE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Ing. Jitka Tomandlová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64EE" w:rsidRPr="005364EE" w:rsidTr="005364EE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F6BA8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Majakovského 685/24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Jeden výtisk </w:t>
            </w:r>
            <w:r w:rsidRPr="005364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V á m i  p o t v r z e n é</w:t>
            </w:r>
            <w:r w:rsidRPr="005364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 objednávky přiložte k faktuře.</w:t>
            </w:r>
          </w:p>
        </w:tc>
      </w:tr>
      <w:tr w:rsidR="005364EE" w:rsidRPr="005364EE" w:rsidTr="005364EE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360 05 Karlovy Vary</w:t>
            </w:r>
            <w:r w:rsidR="005F6B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- Rybáře</w:t>
            </w:r>
            <w:bookmarkStart w:id="0" w:name="_GoBack"/>
            <w:bookmarkEnd w:id="0"/>
          </w:p>
        </w:tc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Na faktuře, prosím, uveďte číslo objednávky a datum vystavení.</w:t>
            </w:r>
          </w:p>
        </w:tc>
      </w:tr>
      <w:tr w:rsidR="005364EE" w:rsidRPr="005364EE" w:rsidTr="005364EE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IČO: 49753088 DIČ: CZ6662010509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364EE" w:rsidRPr="005364EE" w:rsidTr="005364EE">
        <w:trPr>
          <w:trHeight w:val="1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64EE" w:rsidRPr="005364EE" w:rsidTr="005364EE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OBJEDNÁVÁME U VÁS: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D361D" w:rsidRPr="005364EE" w:rsidTr="007B2303">
        <w:trPr>
          <w:trHeight w:val="300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61D" w:rsidRPr="005364EE" w:rsidRDefault="007D361D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D361D"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  <w:t>ve Staré Roly - území mezi ulicemi Nádražní - Vančurova vypracování polohopisu a výškopisu, stromů pro dendrologii</w:t>
            </w:r>
          </w:p>
        </w:tc>
      </w:tr>
      <w:tr w:rsidR="005364EE" w:rsidRPr="005364EE" w:rsidTr="005364EE">
        <w:trPr>
          <w:trHeight w:val="300"/>
        </w:trPr>
        <w:tc>
          <w:tcPr>
            <w:tcW w:w="79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7D361D" w:rsidP="00536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  <w:t>zaměření stávajícího stavu, z</w:t>
            </w:r>
            <w:r w:rsidR="005364EE" w:rsidRPr="005364EE"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  <w:t>ákladů skleníků, zpevněných ploch, obrub, plotů,…a dalších prvků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</w:pPr>
          </w:p>
        </w:tc>
      </w:tr>
      <w:tr w:rsidR="005364EE" w:rsidRPr="005364EE" w:rsidTr="005364EE">
        <w:trPr>
          <w:trHeight w:val="270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  <w:t xml:space="preserve">zaměření stromů průměrů kmene, </w:t>
            </w:r>
            <w:proofErr w:type="spellStart"/>
            <w:r w:rsidRPr="005364EE"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  <w:t>soliterních</w:t>
            </w:r>
            <w:proofErr w:type="spellEnd"/>
            <w:r w:rsidRPr="005364EE"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  <w:t xml:space="preserve"> stromů a vyznačení korun stromů, zaměření obvodu křovin,</w:t>
            </w:r>
          </w:p>
        </w:tc>
      </w:tr>
      <w:tr w:rsidR="005364EE" w:rsidRPr="005364EE" w:rsidTr="005364EE">
        <w:trPr>
          <w:trHeight w:val="27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  <w:t xml:space="preserve">porostů pro dendrologii 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64EE" w:rsidRPr="005364EE" w:rsidTr="005364EE">
        <w:trPr>
          <w:trHeight w:val="27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  <w:t>DMT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64EE" w:rsidRPr="005364EE" w:rsidTr="005364EE">
        <w:trPr>
          <w:trHeight w:val="300"/>
        </w:trPr>
        <w:tc>
          <w:tcPr>
            <w:tcW w:w="5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  <w:t xml:space="preserve">Systémy (S-JTSK, </w:t>
            </w:r>
            <w:proofErr w:type="spellStart"/>
            <w:r w:rsidRPr="005364EE"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  <w:t>BPv</w:t>
            </w:r>
            <w:proofErr w:type="spellEnd"/>
            <w:r w:rsidRPr="005364EE"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  <w:t>): připojení -na nivelační a trigonometrickou Síť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64EE" w:rsidRPr="005364EE" w:rsidTr="005364EE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  <w:t>Elektronický výstup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64EE" w:rsidRPr="005364EE" w:rsidTr="005364E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64EE" w:rsidRPr="005364EE" w:rsidTr="005364E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64EE" w:rsidRPr="005364EE" w:rsidTr="005364E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Celkem bez DPH: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51 000,00</w:t>
            </w:r>
          </w:p>
        </w:tc>
      </w:tr>
      <w:tr w:rsidR="005364EE" w:rsidRPr="005364EE" w:rsidTr="005364E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64EE" w:rsidRPr="005364EE" w:rsidTr="005364E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64EE" w:rsidRPr="005364EE" w:rsidTr="005364E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64EE" w:rsidRPr="005364EE" w:rsidTr="005364EE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      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     Podpis + razítko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64EE" w:rsidRPr="005364EE" w:rsidTr="005364EE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ind w:firstLineChars="400" w:firstLine="72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 ředitel KAMKV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ind w:firstLineChars="400" w:firstLine="72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364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razítko a podpis dodavatele:</w:t>
            </w:r>
          </w:p>
        </w:tc>
      </w:tr>
      <w:tr w:rsidR="005364EE" w:rsidRPr="005364EE" w:rsidTr="005364E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EE" w:rsidRPr="005364EE" w:rsidRDefault="005364EE" w:rsidP="0053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7E4B79" w:rsidRDefault="007E4B79"/>
    <w:sectPr w:rsidR="007E4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4EE"/>
    <w:rsid w:val="005364EE"/>
    <w:rsid w:val="005F6BA8"/>
    <w:rsid w:val="007D2542"/>
    <w:rsid w:val="007D361D"/>
    <w:rsid w:val="007E4B79"/>
    <w:rsid w:val="0091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E199"/>
  <w15:chartTrackingRefBased/>
  <w15:docId w15:val="{FDB5CBEA-2429-4D9F-82F8-824CCDE5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6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Paterová Lenka</dc:creator>
  <cp:keywords/>
  <dc:description/>
  <cp:lastModifiedBy>Paterová Lenka</cp:lastModifiedBy>
  <cp:revision>3</cp:revision>
  <dcterms:created xsi:type="dcterms:W3CDTF">2025-10-09T11:20:00Z</dcterms:created>
  <dcterms:modified xsi:type="dcterms:W3CDTF">2025-10-13T08:41:00Z</dcterms:modified>
</cp:coreProperties>
</file>