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16"/>
        <w:gridCol w:w="1326"/>
        <w:gridCol w:w="646"/>
        <w:gridCol w:w="2866"/>
        <w:gridCol w:w="180"/>
        <w:gridCol w:w="1011"/>
        <w:gridCol w:w="1022"/>
      </w:tblGrid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bookmarkStart w:id="0" w:name="_GoBack"/>
            <w:bookmarkEnd w:id="0"/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3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ind w:firstLineChars="700" w:firstLine="1260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OBJEDNÁVKA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číslo: </w:t>
            </w: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2024/021</w:t>
            </w:r>
          </w:p>
        </w:tc>
        <w:tc>
          <w:tcPr>
            <w:tcW w:w="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0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ze dne: 25. 07. 2024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  <w:t>ODBĚRATEL: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390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Kancelář architektury města Karlovy Vary </w:t>
            </w:r>
            <w:proofErr w:type="spellStart"/>
            <w:proofErr w:type="gramStart"/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p.o</w:t>
            </w:r>
            <w:proofErr w:type="spellEnd"/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.</w:t>
            </w:r>
            <w:proofErr w:type="gramEnd"/>
          </w:p>
        </w:tc>
        <w:tc>
          <w:tcPr>
            <w:tcW w:w="307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  <w:t>Fakturační adresa: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Moskevská 2035/21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0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Moskevská 2035/21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360 01 Karlovy Vary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0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360 01 Karlovy Vary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IČO: 06968155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Způsob platby: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089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převodním příkazem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DIČ: CZ06968155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>Splatnost faktury:                 21 dní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0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cs-CZ"/>
              </w:rPr>
              <w:t xml:space="preserve">Termín a způsob dodání: 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  <w:t>Bankovní spojení: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07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  <w:t>Doručovací adresa: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noProof/>
                <w:color w:val="000000"/>
                <w:lang w:eastAsia="cs-CZ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981075</wp:posOffset>
                      </wp:positionH>
                      <wp:positionV relativeFrom="paragraph">
                        <wp:posOffset>142875</wp:posOffset>
                      </wp:positionV>
                      <wp:extent cx="180975" cy="266700"/>
                      <wp:effectExtent l="0" t="0" r="0" b="0"/>
                      <wp:wrapNone/>
                      <wp:docPr id="1" name="Textové pole 1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80C5FF9E-C7CB-4807-A046-8E5D75F4483E}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4731" cy="26456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vertOverflow="clip" horzOverflow="clip" wrap="none" rtlCol="0" anchor="t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CD1DF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ové pole 1" o:spid="_x0000_s1026" type="#_x0000_t202" style="position:absolute;margin-left:77.25pt;margin-top:11.25pt;width:14.25pt;height:21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" filled="f" stroked="f">
                      <v:textbox style="mso-fit-shape-to-text:t"/>
                    </v:shape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71"/>
            </w:tblGrid>
            <w:tr w:rsidR="00D435B9" w:rsidRPr="00D435B9">
              <w:trPr>
                <w:trHeight w:val="300"/>
                <w:tblCellSpacing w:w="0" w:type="dxa"/>
              </w:trPr>
              <w:tc>
                <w:tcPr>
                  <w:tcW w:w="192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000000" w:fill="FFFFFF"/>
                  <w:noWrap/>
                  <w:vAlign w:val="bottom"/>
                  <w:hideMark/>
                </w:tcPr>
                <w:p w:rsidR="00D435B9" w:rsidRPr="00D435B9" w:rsidRDefault="00D435B9" w:rsidP="00D435B9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</w:pPr>
                  <w:r w:rsidRPr="00D435B9">
                    <w:rPr>
                      <w:rFonts w:ascii="Calibri" w:eastAsia="Times New Roman" w:hAnsi="Calibri" w:cs="Calibri"/>
                      <w:color w:val="000000"/>
                      <w:sz w:val="18"/>
                      <w:szCs w:val="18"/>
                      <w:lang w:eastAsia="cs-CZ"/>
                    </w:rPr>
                    <w:t>banka:  Česká spořitelna a.s.</w:t>
                  </w:r>
                </w:p>
              </w:tc>
            </w:tr>
          </w:tbl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5161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Kancelář architektury města Karlovy Vary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číslo účtu:  </w:t>
            </w:r>
            <w:proofErr w:type="spell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black"/>
                <w:lang w:eastAsia="cs-CZ"/>
              </w:rPr>
              <w:t>xxxxx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07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Moskevská 2035/21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kód banky:  </w:t>
            </w:r>
            <w:proofErr w:type="spell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black"/>
                <w:lang w:eastAsia="cs-CZ"/>
              </w:rPr>
              <w:t>xxxxx</w:t>
            </w:r>
            <w:proofErr w:type="spellEnd"/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307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360 01 Karlovy Vary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  <w:t>Kontakt: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vyřizuje:  </w:t>
            </w:r>
            <w:proofErr w:type="spellStart"/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highlight w:val="black"/>
                <w:lang w:eastAsia="cs-CZ"/>
              </w:rPr>
              <w:t>xxxxx</w:t>
            </w:r>
            <w:proofErr w:type="spellEnd"/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tel: </w:t>
            </w:r>
            <w:proofErr w:type="spell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black"/>
                <w:lang w:eastAsia="cs-CZ"/>
              </w:rPr>
              <w:t>xxxxx</w:t>
            </w:r>
            <w:proofErr w:type="spellEnd"/>
          </w:p>
        </w:tc>
        <w:tc>
          <w:tcPr>
            <w:tcW w:w="11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email: </w:t>
            </w:r>
            <w:proofErr w:type="spell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black"/>
                <w:lang w:eastAsia="cs-CZ"/>
              </w:rPr>
              <w:t>xxxxx</w:t>
            </w:r>
            <w:proofErr w:type="spellEnd"/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  <w:t>DODAVATEL: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6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95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</w:pPr>
            <w:proofErr w:type="spellStart"/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  <w:t>doc.MgA</w:t>
            </w:r>
            <w:proofErr w:type="spellEnd"/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  <w:t>. CÍSLER ONDŘEJ PhD</w:t>
            </w:r>
          </w:p>
        </w:tc>
        <w:tc>
          <w:tcPr>
            <w:tcW w:w="5823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  <w:t xml:space="preserve">Jeden výtisk </w:t>
            </w: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u w:val="single"/>
                <w:lang w:eastAsia="cs-CZ"/>
              </w:rPr>
              <w:t>V á m i  p o t v r z e n é</w:t>
            </w: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  <w:t xml:space="preserve">  objednávky přiložte k faktuře.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spell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Aoc</w:t>
            </w:r>
            <w:proofErr w:type="spellEnd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architekti s.r.o.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5823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  <w:t>Na faktuře, prosím, uveďte číslo objednávky a datum vystavení.</w:t>
            </w: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Janovského 565/31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17000 Praha 7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IČ: 26376270, DIČ: CZ26376270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29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 </w:t>
            </w:r>
          </w:p>
        </w:tc>
      </w:tr>
      <w:tr w:rsidR="00D435B9" w:rsidRPr="00D435B9" w:rsidTr="00D435B9">
        <w:trPr>
          <w:trHeight w:val="12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  <w:t>OBJEDNÁVÁME U VÁS: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u w:val="single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  <w:t>Popis: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906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Dopracování studie rekonstrukce a úpravy obřadní síně a jejího přímého okolí v Karlových Varech - Rybářích</w:t>
            </w: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dle přiložené cenové nabídky.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69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Termín dodání dokumentu bude 10 týdnů od předání podkladů objednatelem.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1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  <w:t xml:space="preserve">Celkem bez DPH: 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  <w:t>229 425,00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proofErr w:type="gram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01.08.2024</w:t>
            </w:r>
            <w:proofErr w:type="gramEnd"/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ind w:firstLineChars="400" w:firstLine="72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Razítko + podpis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ind w:firstLineChars="400" w:firstLine="72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 </w:t>
            </w:r>
          </w:p>
        </w:tc>
        <w:tc>
          <w:tcPr>
            <w:tcW w:w="20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Razítko + podpis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ind w:firstLineChars="900" w:firstLine="1800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        Ing. arch. Karel Adamec </w:t>
            </w: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D435B9" w:rsidRPr="00D435B9" w:rsidTr="00D435B9">
        <w:trPr>
          <w:trHeight w:val="300"/>
        </w:trPr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ind w:firstLineChars="400" w:firstLine="72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 xml:space="preserve">    ředitel  </w:t>
            </w:r>
            <w:proofErr w:type="spellStart"/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KamKV</w:t>
            </w:r>
            <w:proofErr w:type="spellEnd"/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ind w:firstLineChars="400" w:firstLine="720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2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  <w:r w:rsidRPr="00D435B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  <w:t>razítko a podpis dodavatele:</w:t>
            </w:r>
          </w:p>
        </w:tc>
      </w:tr>
      <w:tr w:rsidR="00D435B9" w:rsidRPr="00D435B9" w:rsidTr="00D435B9">
        <w:trPr>
          <w:trHeight w:val="300"/>
        </w:trPr>
        <w:tc>
          <w:tcPr>
            <w:tcW w:w="1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cs-CZ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2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5B9" w:rsidRPr="00D435B9" w:rsidRDefault="00D435B9" w:rsidP="00D435B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</w:tbl>
    <w:p w:rsidR="007E4B79" w:rsidRDefault="007E4B79"/>
    <w:sectPr w:rsidR="007E4B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5B9"/>
    <w:rsid w:val="0050770A"/>
    <w:rsid w:val="007D2542"/>
    <w:rsid w:val="007E4B79"/>
    <w:rsid w:val="00910F0B"/>
    <w:rsid w:val="00D43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0999A3-12B8-489D-9C17-DCC5C46A8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1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00D9F72B9C004A9C542EBABCDBDCC4" ma:contentTypeVersion="18" ma:contentTypeDescription="Vytvoří nový dokument" ma:contentTypeScope="" ma:versionID="fadd4d543c4af283104f67bed6fde0f4">
  <xsd:schema xmlns:xsd="http://www.w3.org/2001/XMLSchema" xmlns:xs="http://www.w3.org/2001/XMLSchema" xmlns:p="http://schemas.microsoft.com/office/2006/metadata/properties" xmlns:ns2="63966725-ded2-4b0e-ac30-69fa38c53e6a" xmlns:ns3="aa02ac25-5fb4-45d5-a2f3-2f305d5e7864" targetNamespace="http://schemas.microsoft.com/office/2006/metadata/properties" ma:root="true" ma:fieldsID="9d267c1385390e50af674f067af49a8d" ns2:_="" ns3:_="">
    <xsd:import namespace="63966725-ded2-4b0e-ac30-69fa38c53e6a"/>
    <xsd:import namespace="aa02ac25-5fb4-45d5-a2f3-2f305d5e78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966725-ded2-4b0e-ac30-69fa38c53e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97d1cfc3-6cda-47af-9754-ec01d815e5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02ac25-5fb4-45d5-a2f3-2f305d5e786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010809f-e744-42d2-8009-292f1c905817}" ma:internalName="TaxCatchAll" ma:showField="CatchAllData" ma:web="aa02ac25-5fb4-45d5-a2f3-2f305d5e78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966725-ded2-4b0e-ac30-69fa38c53e6a">
      <Terms xmlns="http://schemas.microsoft.com/office/infopath/2007/PartnerControls"/>
    </lcf76f155ced4ddcb4097134ff3c332f>
    <TaxCatchAll xmlns="aa02ac25-5fb4-45d5-a2f3-2f305d5e7864" xsi:nil="true"/>
  </documentManagement>
</p:properties>
</file>

<file path=customXml/itemProps1.xml><?xml version="1.0" encoding="utf-8"?>
<ds:datastoreItem xmlns:ds="http://schemas.openxmlformats.org/officeDocument/2006/customXml" ds:itemID="{0E1460E1-A773-425F-85E8-2D60B1D6A3E9}"/>
</file>

<file path=customXml/itemProps2.xml><?xml version="1.0" encoding="utf-8"?>
<ds:datastoreItem xmlns:ds="http://schemas.openxmlformats.org/officeDocument/2006/customXml" ds:itemID="{C0659D1C-8E0B-4F30-8E9C-32888DB182E3}"/>
</file>

<file path=customXml/itemProps3.xml><?xml version="1.0" encoding="utf-8"?>
<ds:datastoreItem xmlns:ds="http://schemas.openxmlformats.org/officeDocument/2006/customXml" ds:itemID="{000D427A-C214-4C11-A591-9D187C1C41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Paterová Lenka</dc:creator>
  <cp:keywords/>
  <dc:description/>
  <cp:lastModifiedBy>Paterová Lenka</cp:lastModifiedBy>
  <cp:revision>2</cp:revision>
  <dcterms:created xsi:type="dcterms:W3CDTF">2025-01-24T09:53:00Z</dcterms:created>
  <dcterms:modified xsi:type="dcterms:W3CDTF">2025-01-24T09:53:00Z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0x010100AA00D9F72B9C004A9C542EBABCDBDCC4</vt:lpwstr>
  </property>
</Properties>
</file>