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3A1D2D" w:rsidRDefault="00184FDF" w:rsidP="00B269F8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1D2D">
        <w:rPr>
          <w:rFonts w:ascii="Arial" w:hAnsi="Arial" w:cs="Arial"/>
          <w:b/>
          <w:sz w:val="28"/>
          <w:szCs w:val="28"/>
        </w:rPr>
        <w:t>Krycí list nabídky</w:t>
      </w:r>
    </w:p>
    <w:p w:rsidR="00184FDF" w:rsidRDefault="00184FDF"/>
    <w:p w:rsidR="007B6758" w:rsidRDefault="007B6758"/>
    <w:tbl>
      <w:tblPr>
        <w:tblW w:w="97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652"/>
      </w:tblGrid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A4137A">
        <w:trPr>
          <w:trHeight w:val="345"/>
          <w:jc w:val="center"/>
        </w:trPr>
        <w:tc>
          <w:tcPr>
            <w:tcW w:w="97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1996" w:rsidRPr="007B4A28" w:rsidRDefault="0058214F" w:rsidP="00621996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Arial" w:hAnsi="Arial" w:cs="Arial"/>
                <w:b/>
                <w:bCs/>
                <w:sz w:val="52"/>
                <w:szCs w:val="28"/>
              </w:rPr>
            </w:pPr>
            <w:r>
              <w:rPr>
                <w:b/>
                <w:bCs/>
              </w:rPr>
              <w:t>„Magistrát města Karlovy Vary - pořízení služebního vozidla pomocí finančního leasingu“</w:t>
            </w:r>
          </w:p>
          <w:p w:rsidR="00971CFC" w:rsidRPr="000A6CF7" w:rsidRDefault="00971CFC" w:rsidP="003D5D0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971CFC" w:rsidTr="00A4137A">
        <w:trPr>
          <w:trHeight w:val="645"/>
          <w:jc w:val="center"/>
        </w:trPr>
        <w:tc>
          <w:tcPr>
            <w:tcW w:w="9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A4137A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A4137A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A4137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13318B">
        <w:trPr>
          <w:trHeight w:val="746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A4137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13318B">
        <w:trPr>
          <w:trHeight w:val="703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A4137A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D3" w:rsidRDefault="00DC28D3">
      <w:r>
        <w:separator/>
      </w:r>
    </w:p>
  </w:endnote>
  <w:endnote w:type="continuationSeparator" w:id="0">
    <w:p w:rsidR="00DC28D3" w:rsidRDefault="00DC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08" w:rsidRPr="00C03ABC" w:rsidRDefault="00F95FBE" w:rsidP="003A1D2D">
    <w:pPr>
      <w:pStyle w:val="Zpat"/>
      <w:ind w:hanging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</w:t>
    </w:r>
    <w:r w:rsidR="007D404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Výzvy</w:t>
    </w:r>
    <w:r w:rsidR="002E2508" w:rsidRPr="00C03ABC">
      <w:rPr>
        <w:rStyle w:val="slostrnky"/>
        <w:rFonts w:ascii="Arial" w:hAnsi="Arial" w:cs="Arial"/>
        <w:sz w:val="20"/>
        <w:szCs w:val="20"/>
      </w:rPr>
      <w:tab/>
    </w:r>
    <w:r w:rsidR="002E2508"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D3" w:rsidRDefault="00DC28D3">
      <w:r>
        <w:separator/>
      </w:r>
    </w:p>
  </w:footnote>
  <w:footnote w:type="continuationSeparator" w:id="0">
    <w:p w:rsidR="00DC28D3" w:rsidRDefault="00DC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4F" w:rsidRDefault="002E2508" w:rsidP="003A1D2D">
    <w:pPr>
      <w:pStyle w:val="Zhlav"/>
      <w:tabs>
        <w:tab w:val="clear" w:pos="9072"/>
        <w:tab w:val="left" w:pos="6946"/>
        <w:tab w:val="right" w:pos="9356"/>
      </w:tabs>
      <w:ind w:right="-284"/>
      <w:rPr>
        <w:rFonts w:ascii="Arial" w:hAnsi="Arial" w:cs="Arial"/>
        <w:sz w:val="20"/>
        <w:szCs w:val="20"/>
      </w:rPr>
    </w:pPr>
    <w:r w:rsidRPr="00184FDF">
      <w:rPr>
        <w:rFonts w:ascii="Arial" w:hAnsi="Arial" w:cs="Arial"/>
        <w:sz w:val="20"/>
        <w:szCs w:val="20"/>
      </w:rPr>
      <w:t>Veřejná zakázka:</w:t>
    </w:r>
    <w:r w:rsidR="003A1D2D">
      <w:rPr>
        <w:rFonts w:ascii="Arial" w:hAnsi="Arial" w:cs="Arial"/>
        <w:sz w:val="20"/>
        <w:szCs w:val="20"/>
      </w:rPr>
      <w:t xml:space="preserve"> </w:t>
    </w:r>
  </w:p>
  <w:p w:rsidR="00621996" w:rsidRPr="007B4A28" w:rsidRDefault="0058214F" w:rsidP="003A1D2D">
    <w:pPr>
      <w:pStyle w:val="Zhlav"/>
      <w:tabs>
        <w:tab w:val="clear" w:pos="9072"/>
        <w:tab w:val="left" w:pos="6946"/>
        <w:tab w:val="right" w:pos="9356"/>
      </w:tabs>
      <w:ind w:right="-284"/>
      <w:rPr>
        <w:rFonts w:ascii="Arial" w:hAnsi="Arial" w:cs="Arial"/>
        <w:bCs/>
        <w:sz w:val="6"/>
        <w:szCs w:val="20"/>
      </w:rPr>
    </w:pPr>
    <w:r>
      <w:rPr>
        <w:b/>
        <w:bCs/>
      </w:rPr>
      <w:t>„Magistrát města Karlovy Vary - pořízení služebního vozidla pomocí finančního leasingu“</w:t>
    </w:r>
  </w:p>
  <w:p w:rsidR="002E2508" w:rsidRDefault="000515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43815</wp:posOffset>
              </wp:positionV>
              <wp:extent cx="6181725" cy="0"/>
              <wp:effectExtent l="5080" t="5715" r="13970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C15C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pt,3.45pt" to="466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Rk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xl8+xh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O+sgKvbAAAABwEAAA8AAABkcnMvZG93bnJldi54bWxMjsFOwzAQRO9I/IO1SFyq1mmCKhqy&#10;qRCQGxcKiOs2XpKIeJ3Gbhv4egwXOI5m9OYVm8n26sij75wgLBcJKJbamU4ahJfnan4NygcSQ70T&#10;RvhkD5vy/Kyg3LiTPPFxGxoVIeJzQmhDGHKtfd2yJb9wA0vs3t1oKcQ4NtqMdIpw2+s0SVbaUifx&#10;oaWB71quP7YHi+CrV95XX7N6lrxljeN0f//4QIiXF9PtDajAU/gbw49+VIcyOu3cQYxXPcL8apnG&#10;KcJqDSr26yzNQO1+sy4L/d+//AYAAP//AwBQSwECLQAUAAYACAAAACEAtoM4kv4AAADhAQAAEwAA&#10;AAAAAAAAAAAAAAAAAAAAW0NvbnRlbnRfVHlwZXNdLnhtbFBLAQItABQABgAIAAAAIQA4/SH/1gAA&#10;AJQBAAALAAAAAAAAAAAAAAAAAC8BAABfcmVscy8ucmVsc1BLAQItABQABgAIAAAAIQB0N3RkEAIA&#10;ACgEAAAOAAAAAAAAAAAAAAAAAC4CAABkcnMvZTJvRG9jLnhtbFBLAQItABQABgAIAAAAIQDvrICr&#10;2wAAAAcBAAAPAAAAAAAAAAAAAAAAAGoEAABkcnMvZG93bnJldi54bWxQSwUGAAAAAAQABADzAAAA&#10;c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49FF"/>
    <w:rsid w:val="0004622D"/>
    <w:rsid w:val="0005155A"/>
    <w:rsid w:val="000A6CF7"/>
    <w:rsid w:val="000F0871"/>
    <w:rsid w:val="000F7C77"/>
    <w:rsid w:val="0013318B"/>
    <w:rsid w:val="001415DC"/>
    <w:rsid w:val="00184FDF"/>
    <w:rsid w:val="00236CF5"/>
    <w:rsid w:val="00292505"/>
    <w:rsid w:val="00294E6B"/>
    <w:rsid w:val="002A3F6E"/>
    <w:rsid w:val="002E2508"/>
    <w:rsid w:val="0030787F"/>
    <w:rsid w:val="003A1D2D"/>
    <w:rsid w:val="003D5D0A"/>
    <w:rsid w:val="004314AE"/>
    <w:rsid w:val="0043783B"/>
    <w:rsid w:val="00471A8F"/>
    <w:rsid w:val="0047426D"/>
    <w:rsid w:val="004E75DE"/>
    <w:rsid w:val="00557EEE"/>
    <w:rsid w:val="0058214F"/>
    <w:rsid w:val="005B44FA"/>
    <w:rsid w:val="00621996"/>
    <w:rsid w:val="00691AC0"/>
    <w:rsid w:val="006F37D3"/>
    <w:rsid w:val="007150A5"/>
    <w:rsid w:val="007171AC"/>
    <w:rsid w:val="00797308"/>
    <w:rsid w:val="007A4174"/>
    <w:rsid w:val="007B4A28"/>
    <w:rsid w:val="007B6758"/>
    <w:rsid w:val="007D404C"/>
    <w:rsid w:val="00835C03"/>
    <w:rsid w:val="00903960"/>
    <w:rsid w:val="00962414"/>
    <w:rsid w:val="00971CFC"/>
    <w:rsid w:val="00987ECC"/>
    <w:rsid w:val="009D1529"/>
    <w:rsid w:val="00A4137A"/>
    <w:rsid w:val="00A55A15"/>
    <w:rsid w:val="00A80A71"/>
    <w:rsid w:val="00AF06DE"/>
    <w:rsid w:val="00B101A6"/>
    <w:rsid w:val="00B269F8"/>
    <w:rsid w:val="00B50C01"/>
    <w:rsid w:val="00B71F5A"/>
    <w:rsid w:val="00B74B8F"/>
    <w:rsid w:val="00B8355B"/>
    <w:rsid w:val="00BA3FC6"/>
    <w:rsid w:val="00BB3945"/>
    <w:rsid w:val="00C03ABC"/>
    <w:rsid w:val="00C96AC4"/>
    <w:rsid w:val="00D51586"/>
    <w:rsid w:val="00DC05F7"/>
    <w:rsid w:val="00DC28D3"/>
    <w:rsid w:val="00DC2E82"/>
    <w:rsid w:val="00DF2C32"/>
    <w:rsid w:val="00DF2C97"/>
    <w:rsid w:val="00E12AF3"/>
    <w:rsid w:val="00E16258"/>
    <w:rsid w:val="00E4780E"/>
    <w:rsid w:val="00E8294D"/>
    <w:rsid w:val="00E82E9F"/>
    <w:rsid w:val="00E9272E"/>
    <w:rsid w:val="00F251DF"/>
    <w:rsid w:val="00F94896"/>
    <w:rsid w:val="00F95FBE"/>
    <w:rsid w:val="00FA0965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39545-A9C9-491F-8BEC-01E10074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  <w:lang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  <w:lang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  <w:lang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2014-06-03T07:10:00Z</cp:lastPrinted>
  <dcterms:created xsi:type="dcterms:W3CDTF">2024-09-17T10:25:00Z</dcterms:created>
  <dcterms:modified xsi:type="dcterms:W3CDTF">2024-09-17T10:25:00Z</dcterms:modified>
</cp:coreProperties>
</file>