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4517" w14:textId="706D6D7A" w:rsidR="00B21BFB" w:rsidRPr="00666549" w:rsidRDefault="00B21BFB" w:rsidP="00B21BFB">
      <w:pPr>
        <w:spacing w:after="120"/>
        <w:jc w:val="center"/>
        <w:rPr>
          <w:rFonts w:ascii="Arial" w:hAnsi="Arial" w:cs="Arial"/>
          <w:b/>
          <w:spacing w:val="70"/>
          <w:sz w:val="32"/>
          <w:szCs w:val="32"/>
        </w:rPr>
      </w:pPr>
      <w:r w:rsidRPr="00666549">
        <w:rPr>
          <w:rFonts w:ascii="Arial" w:hAnsi="Arial" w:cs="Arial"/>
          <w:b/>
          <w:spacing w:val="70"/>
          <w:sz w:val="32"/>
          <w:szCs w:val="32"/>
        </w:rPr>
        <w:t>SMLOUVA O DÍLO</w:t>
      </w:r>
    </w:p>
    <w:p w14:paraId="64CA68EA" w14:textId="75F124B1" w:rsidR="00B21BFB" w:rsidRPr="00B21BFB" w:rsidRDefault="00666549" w:rsidP="00B21BFB">
      <w:pPr>
        <w:widowControl w:val="0"/>
        <w:spacing w:before="46" w:after="120"/>
        <w:jc w:val="center"/>
        <w:rPr>
          <w:rFonts w:ascii="Arial" w:hAnsi="Arial" w:cs="Arial"/>
          <w:sz w:val="22"/>
          <w:szCs w:val="22"/>
        </w:rPr>
      </w:pPr>
      <w:r>
        <w:rPr>
          <w:rFonts w:ascii="Arial" w:hAnsi="Arial" w:cs="Arial"/>
          <w:b/>
          <w:sz w:val="20"/>
          <w:szCs w:val="20"/>
        </w:rPr>
        <w:t>n</w:t>
      </w:r>
      <w:r w:rsidR="00357184">
        <w:rPr>
          <w:rFonts w:ascii="Arial" w:hAnsi="Arial" w:cs="Arial"/>
          <w:b/>
          <w:sz w:val="20"/>
          <w:szCs w:val="20"/>
        </w:rPr>
        <w:t xml:space="preserve">a provedení stavebních prací </w:t>
      </w:r>
      <w:r w:rsidR="00357184">
        <w:rPr>
          <w:rFonts w:ascii="Arial" w:hAnsi="Arial" w:cs="Arial"/>
          <w:b/>
          <w:sz w:val="20"/>
          <w:szCs w:val="20"/>
        </w:rPr>
        <w:br/>
      </w:r>
      <w:r w:rsidR="00B21BFB" w:rsidRPr="00B21BFB">
        <w:rPr>
          <w:rFonts w:ascii="Arial" w:hAnsi="Arial" w:cs="Arial"/>
          <w:sz w:val="22"/>
          <w:szCs w:val="22"/>
        </w:rPr>
        <w:t>na akci</w:t>
      </w:r>
    </w:p>
    <w:p w14:paraId="4EAF2E84" w14:textId="1F39CB3C" w:rsidR="00666549" w:rsidRDefault="00600FD0" w:rsidP="001128E5">
      <w:pPr>
        <w:jc w:val="center"/>
        <w:rPr>
          <w:rFonts w:ascii="Arial" w:hAnsi="Arial" w:cs="Arial"/>
        </w:rPr>
      </w:pPr>
      <w:r w:rsidRPr="00600FD0">
        <w:rPr>
          <w:rFonts w:ascii="Arial" w:hAnsi="Arial" w:cs="Arial"/>
          <w:b/>
          <w:bCs/>
          <w:sz w:val="20"/>
          <w:szCs w:val="20"/>
        </w:rPr>
        <w:t>Jímací objekty vrtů BJ VK – dokončení, manipulační a ochranné šachtice, krenotechnologie</w:t>
      </w:r>
      <w:r w:rsidRPr="00600FD0">
        <w:rPr>
          <w:rFonts w:ascii="Arial" w:hAnsi="Arial" w:cs="Arial"/>
          <w:b/>
          <w:sz w:val="20"/>
          <w:szCs w:val="20"/>
        </w:rPr>
        <w:t xml:space="preserve"> </w:t>
      </w:r>
      <w:r w:rsidR="00666549">
        <w:rPr>
          <w:rFonts w:ascii="Arial" w:hAnsi="Arial" w:cs="Arial"/>
          <w:noProof/>
        </w:rPr>
        <mc:AlternateContent>
          <mc:Choice Requires="wps">
            <w:drawing>
              <wp:anchor distT="0" distB="0" distL="114300" distR="114300" simplePos="0" relativeHeight="251659264" behindDoc="0" locked="0" layoutInCell="1" allowOverlap="1" wp14:anchorId="00808506" wp14:editId="6C36AFAE">
                <wp:simplePos x="0" y="0"/>
                <wp:positionH relativeFrom="column">
                  <wp:posOffset>-292284</wp:posOffset>
                </wp:positionH>
                <wp:positionV relativeFrom="paragraph">
                  <wp:posOffset>213430</wp:posOffset>
                </wp:positionV>
                <wp:extent cx="6281803"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2818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2DCB1B"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6.8pt" to="47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" strokecolor="#5b9bd5 [3204]" strokeweight=".5pt">
                <v:stroke joinstyle="miter"/>
              </v:line>
            </w:pict>
          </mc:Fallback>
        </mc:AlternateContent>
      </w:r>
    </w:p>
    <w:p w14:paraId="3FC29202" w14:textId="77777777" w:rsidR="00666549" w:rsidRDefault="00666549" w:rsidP="001128E5">
      <w:pPr>
        <w:jc w:val="center"/>
        <w:rPr>
          <w:rFonts w:ascii="Arial" w:hAnsi="Arial" w:cs="Arial"/>
        </w:rPr>
      </w:pPr>
    </w:p>
    <w:p w14:paraId="70A95111" w14:textId="77777777" w:rsidR="00A82BC9" w:rsidRDefault="00A82BC9" w:rsidP="00B21BFB">
      <w:pPr>
        <w:rPr>
          <w:rFonts w:ascii="Arial" w:hAnsi="Arial" w:cs="Arial"/>
          <w:color w:val="auto"/>
          <w:sz w:val="20"/>
          <w:szCs w:val="20"/>
        </w:rPr>
      </w:pPr>
    </w:p>
    <w:p w14:paraId="24175636" w14:textId="423B1BE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35DA78FD" w:rsidR="007A014B" w:rsidRPr="007A014B" w:rsidRDefault="002878D0" w:rsidP="007A014B">
      <w:pPr>
        <w:rPr>
          <w:rFonts w:ascii="Arial" w:hAnsi="Arial" w:cs="Arial"/>
          <w:b/>
          <w:iCs/>
          <w:color w:val="auto"/>
          <w:sz w:val="20"/>
          <w:szCs w:val="20"/>
        </w:rPr>
      </w:pPr>
      <w:r>
        <w:rPr>
          <w:rFonts w:ascii="Arial" w:hAnsi="Arial" w:cs="Arial"/>
          <w:b/>
          <w:iCs/>
          <w:color w:val="auto"/>
          <w:sz w:val="20"/>
          <w:szCs w:val="20"/>
        </w:rPr>
        <w:t>Správa přírodních léčivých zdrojů a kolonád, příspěvková organizace</w:t>
      </w:r>
    </w:p>
    <w:p w14:paraId="0353BD10" w14:textId="2050806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bookmarkStart w:id="0" w:name="_Hlk203052704"/>
      <w:r w:rsidR="002878D0">
        <w:rPr>
          <w:rFonts w:ascii="Arial" w:hAnsi="Arial" w:cs="Arial"/>
          <w:iCs/>
          <w:color w:val="auto"/>
          <w:sz w:val="20"/>
          <w:szCs w:val="20"/>
        </w:rPr>
        <w:t>Lázeňská 18/2, 360 01 Karlovy Vary</w:t>
      </w:r>
      <w:bookmarkEnd w:id="0"/>
    </w:p>
    <w:p w14:paraId="3E88B720" w14:textId="7860089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00872113</w:t>
      </w:r>
    </w:p>
    <w:p w14:paraId="1DE615D4" w14:textId="07BEC2A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CZ00872113</w:t>
      </w:r>
    </w:p>
    <w:p w14:paraId="1EE03046" w14:textId="588774E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proofErr w:type="spellStart"/>
      <w:r w:rsidR="002878D0" w:rsidRPr="002878D0">
        <w:rPr>
          <w:rFonts w:ascii="Arial" w:hAnsi="Arial" w:cs="Arial"/>
          <w:iCs/>
          <w:color w:val="auto"/>
          <w:sz w:val="20"/>
          <w:szCs w:val="20"/>
        </w:rPr>
        <w:t>č.ú</w:t>
      </w:r>
      <w:proofErr w:type="spellEnd"/>
      <w:r w:rsidR="002878D0" w:rsidRPr="002878D0">
        <w:rPr>
          <w:rFonts w:ascii="Arial" w:hAnsi="Arial" w:cs="Arial"/>
          <w:iCs/>
          <w:color w:val="auto"/>
          <w:sz w:val="20"/>
          <w:szCs w:val="20"/>
        </w:rPr>
        <w:t>. 0800465359/0800</w:t>
      </w:r>
      <w:r w:rsidRPr="007A014B">
        <w:rPr>
          <w:rFonts w:ascii="Arial" w:hAnsi="Arial" w:cs="Arial"/>
          <w:iCs/>
          <w:color w:val="auto"/>
          <w:sz w:val="20"/>
          <w:szCs w:val="20"/>
        </w:rPr>
        <w:tab/>
      </w:r>
    </w:p>
    <w:p w14:paraId="7789FDBF" w14:textId="25AD5E40" w:rsidR="00B21BFB" w:rsidRDefault="007A014B" w:rsidP="007A014B">
      <w:pPr>
        <w:rPr>
          <w:rFonts w:ascii="Arial" w:hAnsi="Arial" w:cs="Arial"/>
          <w:iCs/>
          <w:color w:val="auto"/>
          <w:sz w:val="20"/>
          <w:szCs w:val="20"/>
        </w:rPr>
      </w:pPr>
      <w:proofErr w:type="gramStart"/>
      <w:r w:rsidRPr="00F25CE8">
        <w:rPr>
          <w:rFonts w:ascii="Arial" w:hAnsi="Arial" w:cs="Arial"/>
          <w:iCs/>
          <w:color w:val="auto"/>
          <w:sz w:val="20"/>
          <w:szCs w:val="20"/>
        </w:rPr>
        <w:t xml:space="preserve">zastoupený:  </w:t>
      </w:r>
      <w:r w:rsidRPr="00F25CE8">
        <w:rPr>
          <w:rFonts w:ascii="Arial" w:hAnsi="Arial" w:cs="Arial"/>
          <w:iCs/>
          <w:color w:val="auto"/>
          <w:sz w:val="20"/>
          <w:szCs w:val="20"/>
        </w:rPr>
        <w:tab/>
      </w:r>
      <w:proofErr w:type="gramEnd"/>
      <w:r w:rsidRPr="00F25CE8">
        <w:rPr>
          <w:rFonts w:ascii="Arial" w:hAnsi="Arial" w:cs="Arial"/>
          <w:iCs/>
          <w:color w:val="auto"/>
          <w:sz w:val="20"/>
          <w:szCs w:val="20"/>
        </w:rPr>
        <w:tab/>
      </w:r>
      <w:r w:rsidR="002878D0">
        <w:rPr>
          <w:rFonts w:ascii="Arial" w:hAnsi="Arial" w:cs="Arial"/>
          <w:iCs/>
          <w:color w:val="auto"/>
          <w:sz w:val="20"/>
          <w:szCs w:val="20"/>
        </w:rPr>
        <w:t>Ing. Václav Benedikt, ředitel</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0F2FF80A" w14:textId="77777777" w:rsidR="00A82BC9" w:rsidRPr="00B21BFB" w:rsidRDefault="00A82BC9"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3E4B4497" w:rsidR="00B21BFB" w:rsidRDefault="00B21BFB" w:rsidP="00B21BFB">
      <w:pPr>
        <w:rPr>
          <w:rFonts w:ascii="Arial" w:hAnsi="Arial" w:cs="Arial"/>
          <w:b/>
          <w:color w:val="auto"/>
          <w:sz w:val="20"/>
          <w:szCs w:val="20"/>
        </w:rPr>
      </w:pPr>
    </w:p>
    <w:p w14:paraId="68932E18" w14:textId="77777777" w:rsidR="00A82BC9" w:rsidRPr="00B21BFB" w:rsidRDefault="00A82BC9" w:rsidP="00B21BFB">
      <w:pPr>
        <w:rPr>
          <w:rFonts w:ascii="Arial" w:hAnsi="Arial" w:cs="Arial"/>
          <w:b/>
          <w:color w:val="auto"/>
          <w:sz w:val="20"/>
          <w:szCs w:val="20"/>
        </w:rPr>
      </w:pPr>
    </w:p>
    <w:p w14:paraId="28E13F33" w14:textId="4DDB50BB" w:rsidR="00FE6B30" w:rsidRDefault="00522BC3" w:rsidP="00FE6B30">
      <w:pPr>
        <w:autoSpaceDE w:val="0"/>
        <w:autoSpaceDN w:val="0"/>
        <w:adjustRightInd w:val="0"/>
        <w:rPr>
          <w:rFonts w:ascii="Arial" w:eastAsiaTheme="minorHAnsi" w:hAnsi="Arial" w:cs="Arial"/>
          <w:b/>
          <w:bCs/>
          <w:color w:val="auto"/>
          <w:sz w:val="20"/>
          <w:szCs w:val="20"/>
          <w:lang w:eastAsia="en-US"/>
        </w:rPr>
      </w:pPr>
      <w:r w:rsidRPr="002878D0">
        <w:rPr>
          <w:rFonts w:ascii="Arial" w:eastAsiaTheme="minorHAnsi" w:hAnsi="Arial" w:cs="Arial"/>
          <w:b/>
          <w:bCs/>
          <w:color w:val="auto"/>
          <w:sz w:val="20"/>
          <w:szCs w:val="20"/>
          <w:highlight w:val="yellow"/>
          <w:lang w:eastAsia="en-US"/>
        </w:rPr>
        <w:t>XXXXXXXXXXXX</w:t>
      </w:r>
    </w:p>
    <w:p w14:paraId="64423E86" w14:textId="3C0C5B73"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sídlo: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w:t>
      </w:r>
    </w:p>
    <w:p w14:paraId="5C6580F5" w14:textId="654BFD8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IČO:</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3D110E85" w14:textId="376BE24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DIČ: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5266E426" w14:textId="07D89937" w:rsidR="00FE6B30" w:rsidRDefault="00094BAD"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bankovní spojení: </w:t>
      </w:r>
      <w:r>
        <w:rPr>
          <w:rFonts w:ascii="ArialMT" w:eastAsiaTheme="minorHAnsi" w:hAnsi="ArialMT" w:cs="ArialMT"/>
          <w:color w:val="auto"/>
          <w:sz w:val="20"/>
          <w:szCs w:val="20"/>
          <w:lang w:eastAsia="en-US"/>
        </w:rPr>
        <w:tab/>
      </w:r>
      <w:r w:rsidR="00B20461" w:rsidRPr="002878D0">
        <w:rPr>
          <w:rFonts w:ascii="ArialMT" w:eastAsiaTheme="minorHAnsi" w:hAnsi="ArialMT" w:cs="ArialMT"/>
          <w:color w:val="auto"/>
          <w:sz w:val="20"/>
          <w:szCs w:val="20"/>
          <w:highlight w:val="yellow"/>
          <w:lang w:eastAsia="en-US"/>
        </w:rPr>
        <w:t>XXXXXXXXXXXXXX</w:t>
      </w:r>
    </w:p>
    <w:p w14:paraId="504B6BDB" w14:textId="158EB4CD"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číslo účtu: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B20461" w:rsidRPr="002878D0">
        <w:rPr>
          <w:rFonts w:ascii="Arial" w:eastAsiaTheme="minorHAnsi" w:hAnsi="Arial" w:cs="Arial"/>
          <w:color w:val="auto"/>
          <w:sz w:val="20"/>
          <w:szCs w:val="20"/>
          <w:highlight w:val="yellow"/>
          <w:lang w:eastAsia="en-US"/>
        </w:rPr>
        <w:t>XXXXXXXXXXXXXX</w:t>
      </w:r>
    </w:p>
    <w:p w14:paraId="78759988" w14:textId="26E49AD5"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zastoupený: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XXXXXXXXXXXXXX</w:t>
      </w:r>
    </w:p>
    <w:p w14:paraId="5CB718C3" w14:textId="55E70D7F" w:rsidR="00B21BFB" w:rsidRPr="00B21BFB" w:rsidRDefault="00FE6B30" w:rsidP="00FE6B30">
      <w:pPr>
        <w:jc w:val="both"/>
        <w:rPr>
          <w:rFonts w:ascii="Arial" w:hAnsi="Arial" w:cs="Arial"/>
          <w:color w:val="auto"/>
          <w:sz w:val="20"/>
          <w:szCs w:val="20"/>
        </w:rPr>
      </w:pPr>
      <w:r>
        <w:rPr>
          <w:rFonts w:ascii="ArialMT" w:eastAsiaTheme="minorHAnsi" w:hAnsi="ArialMT" w:cs="ArialMT"/>
          <w:color w:val="auto"/>
          <w:sz w:val="20"/>
          <w:szCs w:val="20"/>
          <w:lang w:eastAsia="en-US"/>
        </w:rPr>
        <w:t xml:space="preserve">zapsaný v obchodním rejstříku vedeném Městským soudem v Praze, oddíl </w:t>
      </w:r>
      <w:r w:rsidR="00522BC3" w:rsidRPr="002878D0">
        <w:rPr>
          <w:rFonts w:ascii="ArialMT" w:eastAsiaTheme="minorHAnsi" w:hAnsi="ArialMT" w:cs="ArialMT"/>
          <w:color w:val="auto"/>
          <w:sz w:val="20"/>
          <w:szCs w:val="20"/>
          <w:highlight w:val="yellow"/>
          <w:lang w:eastAsia="en-US"/>
        </w:rPr>
        <w:t>X</w:t>
      </w:r>
      <w:r>
        <w:rPr>
          <w:rFonts w:ascii="ArialMT" w:eastAsiaTheme="minorHAnsi" w:hAnsi="ArialMT" w:cs="ArialMT"/>
          <w:color w:val="auto"/>
          <w:sz w:val="20"/>
          <w:szCs w:val="20"/>
          <w:lang w:eastAsia="en-US"/>
        </w:rPr>
        <w:t xml:space="preserve">, vložka </w:t>
      </w:r>
      <w:r w:rsidR="00522BC3" w:rsidRPr="002878D0">
        <w:rPr>
          <w:rFonts w:ascii="ArialMT" w:eastAsiaTheme="minorHAnsi" w:hAnsi="ArialMT" w:cs="ArialMT"/>
          <w:color w:val="auto"/>
          <w:sz w:val="20"/>
          <w:szCs w:val="20"/>
          <w:highlight w:val="yellow"/>
          <w:lang w:eastAsia="en-US"/>
        </w:rPr>
        <w:t>XXXXXX</w:t>
      </w:r>
      <w:r>
        <w:rPr>
          <w:rFonts w:ascii="ArialMT" w:eastAsiaTheme="minorHAnsi" w:hAnsi="ArialMT" w:cs="ArialMT"/>
          <w:color w:val="auto"/>
          <w:sz w:val="20"/>
          <w:szCs w:val="20"/>
          <w:lang w:eastAsia="en-US"/>
        </w:rPr>
        <w:t>.</w:t>
      </w: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76A1E658"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600FD0" w:rsidRPr="00600FD0">
        <w:rPr>
          <w:rFonts w:ascii="Arial" w:hAnsi="Arial" w:cs="Arial"/>
          <w:b/>
          <w:bCs/>
          <w:sz w:val="20"/>
          <w:szCs w:val="20"/>
        </w:rPr>
        <w:t>Jímací objekty vrtů BJ VK – dokončení, manipulační a ochranné šachtice, krenotechnologie</w:t>
      </w:r>
      <w:r w:rsidRPr="001128E5">
        <w:rPr>
          <w:rFonts w:ascii="Arial" w:hAnsi="Arial" w:cs="Arial"/>
          <w:color w:val="auto"/>
          <w:sz w:val="20"/>
          <w:szCs w:val="20"/>
        </w:rPr>
        <w:t xml:space="preserve">, </w:t>
      </w:r>
      <w:r w:rsidRPr="003A6A8D">
        <w:rPr>
          <w:rFonts w:ascii="Arial" w:hAnsi="Arial" w:cs="Arial"/>
          <w:color w:val="auto"/>
          <w:sz w:val="20"/>
          <w:szCs w:val="20"/>
        </w:rPr>
        <w:t xml:space="preserve">vyhlášené dne </w:t>
      </w:r>
      <w:r w:rsidR="00414D06">
        <w:rPr>
          <w:rFonts w:ascii="Arial" w:hAnsi="Arial" w:cs="Arial"/>
          <w:color w:val="auto"/>
          <w:sz w:val="20"/>
          <w:szCs w:val="20"/>
        </w:rPr>
        <w:t>25. 11. 2025</w:t>
      </w:r>
      <w:r w:rsidR="00106D73" w:rsidRPr="003A6A8D">
        <w:rPr>
          <w:rFonts w:ascii="Arial" w:hAnsi="Arial" w:cs="Arial"/>
          <w:color w:val="auto"/>
          <w:sz w:val="20"/>
          <w:szCs w:val="20"/>
        </w:rPr>
        <w:t xml:space="preserve"> objednatelem</w:t>
      </w:r>
      <w:r w:rsidR="0036359C" w:rsidRPr="003A6A8D">
        <w:rPr>
          <w:rFonts w:ascii="Arial" w:hAnsi="Arial" w:cs="Arial"/>
          <w:color w:val="auto"/>
          <w:sz w:val="20"/>
          <w:szCs w:val="20"/>
        </w:rPr>
        <w:t xml:space="preserve"> je</w:t>
      </w:r>
      <w:r w:rsidRPr="003A6A8D">
        <w:rPr>
          <w:rFonts w:ascii="Arial" w:hAnsi="Arial" w:cs="Arial"/>
          <w:color w:val="auto"/>
          <w:sz w:val="20"/>
          <w:szCs w:val="20"/>
        </w:rPr>
        <w:t xml:space="preserve"> zadavatelem </w:t>
      </w:r>
      <w:r w:rsidR="0036359C" w:rsidRPr="003A6A8D">
        <w:rPr>
          <w:rFonts w:ascii="Arial" w:hAnsi="Arial" w:cs="Arial"/>
          <w:color w:val="auto"/>
          <w:sz w:val="20"/>
          <w:szCs w:val="20"/>
        </w:rPr>
        <w:t>zakázky malého rozsahu</w:t>
      </w:r>
      <w:r w:rsidR="00414D06">
        <w:rPr>
          <w:rFonts w:ascii="Arial" w:hAnsi="Arial" w:cs="Arial"/>
          <w:color w:val="auto"/>
          <w:sz w:val="20"/>
          <w:szCs w:val="20"/>
        </w:rPr>
        <w:t xml:space="preserve"> </w:t>
      </w:r>
      <w:r w:rsidR="0036359C" w:rsidRPr="003A6A8D">
        <w:rPr>
          <w:rFonts w:ascii="Arial" w:hAnsi="Arial" w:cs="Arial"/>
          <w:color w:val="auto"/>
          <w:sz w:val="20"/>
          <w:szCs w:val="20"/>
        </w:rPr>
        <w:t>dle</w:t>
      </w:r>
      <w:r w:rsidR="003A6A8D" w:rsidRPr="003A6A8D">
        <w:rPr>
          <w:rFonts w:ascii="Arial" w:hAnsi="Arial" w:cs="Arial"/>
          <w:color w:val="auto"/>
          <w:sz w:val="20"/>
          <w:szCs w:val="20"/>
        </w:rPr>
        <w:t xml:space="preserve"> </w:t>
      </w:r>
      <w:proofErr w:type="spellStart"/>
      <w:r w:rsidR="003A6A8D" w:rsidRPr="00414D06">
        <w:rPr>
          <w:rFonts w:ascii="Arial" w:hAnsi="Arial" w:cs="Arial"/>
          <w:sz w:val="20"/>
          <w:szCs w:val="20"/>
        </w:rPr>
        <w:t>dle</w:t>
      </w:r>
      <w:proofErr w:type="spellEnd"/>
      <w:r w:rsidR="003A6A8D" w:rsidRPr="00414D06">
        <w:rPr>
          <w:rFonts w:ascii="Arial" w:hAnsi="Arial" w:cs="Arial"/>
          <w:sz w:val="20"/>
          <w:szCs w:val="20"/>
        </w:rPr>
        <w:t xml:space="preserve"> § 27 písmeno b) zákona č. 134/2016 Sb., o zadávání veřejných zakázek (dále jen „ZZVZ“</w:t>
      </w:r>
      <w:r w:rsidR="00414D06" w:rsidRPr="00414D06">
        <w:rPr>
          <w:rFonts w:ascii="Arial" w:hAnsi="Arial" w:cs="Arial"/>
          <w:sz w:val="20"/>
          <w:szCs w:val="20"/>
        </w:rPr>
        <w:t>)</w:t>
      </w:r>
      <w:r w:rsidR="0036359C" w:rsidRPr="003A6A8D">
        <w:rPr>
          <w:rFonts w:ascii="Arial" w:hAnsi="Arial" w:cs="Arial"/>
          <w:color w:val="auto"/>
          <w:sz w:val="20"/>
          <w:szCs w:val="20"/>
        </w:rPr>
        <w:t xml:space="preserve"> </w:t>
      </w:r>
      <w:r w:rsidRPr="001128E5">
        <w:rPr>
          <w:rFonts w:ascii="Arial" w:hAnsi="Arial" w:cs="Arial"/>
          <w:color w:val="auto"/>
          <w:sz w:val="20"/>
          <w:szCs w:val="20"/>
        </w:rPr>
        <w:t>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29DCA761" w:rsidR="00B21BFB" w:rsidRDefault="00B21BFB" w:rsidP="00B21BFB">
      <w:pPr>
        <w:spacing w:after="120" w:line="276" w:lineRule="auto"/>
        <w:jc w:val="both"/>
        <w:rPr>
          <w:rFonts w:ascii="Arial" w:hAnsi="Arial" w:cs="Arial"/>
          <w:color w:val="auto"/>
          <w:sz w:val="20"/>
          <w:szCs w:val="20"/>
        </w:rPr>
      </w:pPr>
    </w:p>
    <w:p w14:paraId="110E089C" w14:textId="626D1060" w:rsidR="00E571BD" w:rsidRDefault="00E571BD"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677FB8A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lastRenderedPageBreak/>
        <w:t>S M L O U V</w:t>
      </w:r>
      <w:r w:rsidR="00E571BD">
        <w:rPr>
          <w:rFonts w:ascii="Arial" w:hAnsi="Arial" w:cs="Arial"/>
          <w:color w:val="auto"/>
        </w:rPr>
        <w:t> </w:t>
      </w:r>
      <w:r w:rsidR="00C6024F" w:rsidRPr="00B21BFB">
        <w:rPr>
          <w:rFonts w:ascii="Arial" w:hAnsi="Arial" w:cs="Arial"/>
          <w:color w:val="auto"/>
        </w:rPr>
        <w:t>Y</w:t>
      </w:r>
      <w:r w:rsidR="00E571BD">
        <w:rPr>
          <w:rFonts w:ascii="Arial" w:hAnsi="Arial" w:cs="Arial"/>
          <w:color w:val="auto"/>
        </w:rPr>
        <w:t xml:space="preserve">  </w:t>
      </w:r>
      <w:r w:rsidR="00106D73">
        <w:rPr>
          <w:rFonts w:ascii="Arial" w:hAnsi="Arial" w:cs="Arial"/>
          <w:color w:val="auto"/>
        </w:rPr>
        <w:t xml:space="preserve"> </w:t>
      </w:r>
      <w:r w:rsidR="00C6024F" w:rsidRPr="00B21BFB">
        <w:rPr>
          <w:rFonts w:ascii="Arial" w:hAnsi="Arial" w:cs="Arial"/>
          <w:color w:val="auto"/>
        </w:rPr>
        <w:t>O</w:t>
      </w:r>
      <w:r w:rsidR="00E571BD">
        <w:rPr>
          <w:rFonts w:ascii="Arial" w:hAnsi="Arial" w:cs="Arial"/>
          <w:color w:val="auto"/>
        </w:rPr>
        <w:t xml:space="preserve">  </w:t>
      </w:r>
      <w:r w:rsidR="00C6024F" w:rsidRPr="00B21BFB">
        <w:rPr>
          <w:rFonts w:ascii="Arial" w:hAnsi="Arial" w:cs="Arial"/>
          <w:color w:val="auto"/>
        </w:rPr>
        <w:t xml:space="preserve"> D</w:t>
      </w:r>
      <w:r w:rsidRPr="00B21BFB">
        <w:rPr>
          <w:rFonts w:ascii="Arial" w:hAnsi="Arial" w:cs="Arial"/>
          <w:color w:val="auto"/>
        </w:rPr>
        <w:t xml:space="preserve">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59A579E0" w14:textId="77777777" w:rsidR="006A06E9" w:rsidRPr="006A06E9" w:rsidRDefault="008F60E9" w:rsidP="006A06E9">
      <w:pPr>
        <w:pStyle w:val="Odstavecseseznamem"/>
        <w:spacing w:after="200" w:line="276" w:lineRule="auto"/>
        <w:ind w:left="709"/>
        <w:contextualSpacing/>
        <w:rPr>
          <w:rFonts w:ascii="Arial" w:hAnsi="Arial" w:cs="Arial"/>
          <w:b/>
          <w:bCs/>
          <w:color w:val="auto"/>
          <w:sz w:val="20"/>
          <w:szCs w:val="20"/>
          <w:highlight w:val="green"/>
        </w:rPr>
      </w:pPr>
      <w:r w:rsidRPr="00C4360B">
        <w:rPr>
          <w:rFonts w:ascii="Arial" w:hAnsi="Arial" w:cs="Arial"/>
          <w:color w:val="auto"/>
          <w:sz w:val="20"/>
          <w:szCs w:val="20"/>
        </w:rPr>
        <w:t>Zhotovitel provede dílo</w:t>
      </w:r>
      <w:r w:rsidR="00587BD1" w:rsidRPr="00C4360B">
        <w:rPr>
          <w:rFonts w:ascii="Arial" w:hAnsi="Arial" w:cs="Arial"/>
          <w:color w:val="auto"/>
          <w:sz w:val="20"/>
          <w:szCs w:val="20"/>
        </w:rPr>
        <w:t xml:space="preserve"> v rozsahu: </w:t>
      </w:r>
    </w:p>
    <w:p w14:paraId="6357E7D4" w14:textId="77777777" w:rsidR="006A06E9" w:rsidRPr="006A06E9" w:rsidRDefault="006A06E9" w:rsidP="006A06E9">
      <w:pPr>
        <w:pStyle w:val="Odstavecseseznamem"/>
        <w:spacing w:after="200" w:line="276" w:lineRule="auto"/>
        <w:ind w:left="709"/>
        <w:contextualSpacing/>
        <w:rPr>
          <w:rFonts w:ascii="Arial" w:hAnsi="Arial" w:cs="Arial"/>
          <w:b/>
          <w:color w:val="auto"/>
          <w:sz w:val="20"/>
          <w:szCs w:val="20"/>
        </w:rPr>
      </w:pPr>
      <w:r w:rsidRPr="006A06E9">
        <w:rPr>
          <w:rFonts w:ascii="Arial" w:hAnsi="Arial" w:cs="Arial"/>
          <w:b/>
          <w:bCs/>
          <w:color w:val="auto"/>
          <w:sz w:val="20"/>
          <w:szCs w:val="20"/>
        </w:rPr>
        <w:t>Jímací objekty vrtů BJ VK – dokončení, manipulační a ochranné šachtice, krenotechnologie</w:t>
      </w:r>
      <w:r w:rsidRPr="006A06E9">
        <w:rPr>
          <w:rFonts w:ascii="Arial" w:hAnsi="Arial" w:cs="Arial"/>
          <w:b/>
          <w:color w:val="auto"/>
          <w:sz w:val="20"/>
          <w:szCs w:val="20"/>
        </w:rPr>
        <w:t xml:space="preserve">   </w:t>
      </w:r>
    </w:p>
    <w:p w14:paraId="7EB14207" w14:textId="769EC29C" w:rsidR="00C4360B" w:rsidRPr="006A06E9" w:rsidRDefault="006A06E9" w:rsidP="006A06E9">
      <w:pPr>
        <w:pStyle w:val="Odstavecseseznamem"/>
        <w:spacing w:after="200" w:line="276" w:lineRule="auto"/>
        <w:ind w:left="709"/>
        <w:contextualSpacing/>
        <w:rPr>
          <w:rFonts w:ascii="Arial" w:hAnsi="Arial" w:cs="Arial"/>
          <w:b/>
          <w:sz w:val="20"/>
          <w:szCs w:val="20"/>
        </w:rPr>
      </w:pPr>
      <w:r w:rsidRPr="006A06E9">
        <w:rPr>
          <w:rFonts w:ascii="Arial" w:hAnsi="Arial" w:cs="Arial"/>
          <w:b/>
          <w:color w:val="auto"/>
          <w:sz w:val="20"/>
          <w:szCs w:val="20"/>
        </w:rPr>
        <w:t>rozsah prací dle nabídkového rozpočtu, který byl odevzdán v rámci nabídky Zhotovitelem ve veřejném výběrovém řízení a zadávací dokumentace veřejného výběrového řízení – projektová dokumentace PROJEKTOVÁ KANCELÁŘ, Bří Čapků 550, 362 21 Nejdek, Ing. Irena Pichlová „</w:t>
      </w:r>
      <w:bookmarkStart w:id="1" w:name="_Hlk214560931"/>
      <w:r w:rsidRPr="006A06E9">
        <w:rPr>
          <w:rFonts w:ascii="Arial" w:hAnsi="Arial" w:cs="Arial"/>
          <w:b/>
          <w:color w:val="auto"/>
          <w:sz w:val="20"/>
          <w:szCs w:val="20"/>
        </w:rPr>
        <w:t>Jímací objekty vrtů BJ VK – dokončení – manipulační a ochranné šachtice</w:t>
      </w:r>
      <w:bookmarkEnd w:id="1"/>
      <w:r w:rsidRPr="006A06E9">
        <w:rPr>
          <w:rFonts w:ascii="Arial" w:hAnsi="Arial" w:cs="Arial"/>
          <w:b/>
          <w:color w:val="auto"/>
          <w:sz w:val="20"/>
          <w:szCs w:val="20"/>
        </w:rPr>
        <w:t>“.</w:t>
      </w:r>
    </w:p>
    <w:p w14:paraId="1DE04F6D"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stavba bude členěná na objekty: </w:t>
      </w:r>
      <w:r w:rsidRPr="004E7853">
        <w:rPr>
          <w:rFonts w:ascii="Arial" w:hAnsi="Arial" w:cs="Arial"/>
          <w:sz w:val="20"/>
          <w:szCs w:val="20"/>
        </w:rPr>
        <w:br/>
        <w:t>SO.01 Manipulační a ochranná šachtice</w:t>
      </w:r>
    </w:p>
    <w:p w14:paraId="4153CC2F" w14:textId="77777777" w:rsidR="004E7853" w:rsidRPr="004E7853" w:rsidRDefault="004E7853" w:rsidP="004E7853">
      <w:pPr>
        <w:rPr>
          <w:rFonts w:ascii="Arial" w:hAnsi="Arial" w:cs="Arial"/>
          <w:sz w:val="20"/>
          <w:szCs w:val="20"/>
        </w:rPr>
      </w:pPr>
      <w:r w:rsidRPr="004E7853">
        <w:rPr>
          <w:rFonts w:ascii="Arial" w:hAnsi="Arial" w:cs="Arial"/>
          <w:sz w:val="20"/>
          <w:szCs w:val="20"/>
        </w:rPr>
        <w:t>SO.01.01 Architektonicko-stavební řešení</w:t>
      </w:r>
    </w:p>
    <w:p w14:paraId="46CCFAC5" w14:textId="77777777" w:rsidR="004E7853" w:rsidRPr="004E7853" w:rsidRDefault="004E7853" w:rsidP="004E7853">
      <w:pPr>
        <w:rPr>
          <w:rFonts w:ascii="Arial" w:hAnsi="Arial" w:cs="Arial"/>
          <w:sz w:val="20"/>
          <w:szCs w:val="20"/>
        </w:rPr>
      </w:pPr>
      <w:r w:rsidRPr="004E7853">
        <w:rPr>
          <w:rFonts w:ascii="Arial" w:hAnsi="Arial" w:cs="Arial"/>
          <w:sz w:val="20"/>
          <w:szCs w:val="20"/>
        </w:rPr>
        <w:t>SO.01.03 Potrubní přípojky</w:t>
      </w:r>
    </w:p>
    <w:p w14:paraId="40BD2D49" w14:textId="77777777" w:rsidR="004E7853" w:rsidRPr="004E7853" w:rsidRDefault="004E7853" w:rsidP="004E7853">
      <w:pPr>
        <w:rPr>
          <w:rFonts w:ascii="Arial" w:hAnsi="Arial" w:cs="Arial"/>
          <w:sz w:val="20"/>
          <w:szCs w:val="20"/>
        </w:rPr>
      </w:pPr>
      <w:r w:rsidRPr="004E7853">
        <w:rPr>
          <w:rFonts w:ascii="Arial" w:hAnsi="Arial" w:cs="Arial"/>
          <w:sz w:val="20"/>
          <w:szCs w:val="20"/>
        </w:rPr>
        <w:t>SO.01.04 Přeložka horkovodu</w:t>
      </w:r>
    </w:p>
    <w:p w14:paraId="347F1B91" w14:textId="044A2FAB" w:rsidR="004E7853" w:rsidRDefault="004E7853" w:rsidP="004E7853">
      <w:pPr>
        <w:rPr>
          <w:rFonts w:ascii="Arial" w:hAnsi="Arial" w:cs="Arial"/>
          <w:sz w:val="20"/>
          <w:szCs w:val="20"/>
        </w:rPr>
      </w:pPr>
      <w:r w:rsidRPr="004E7853">
        <w:rPr>
          <w:rFonts w:ascii="Arial" w:hAnsi="Arial" w:cs="Arial"/>
          <w:sz w:val="20"/>
          <w:szCs w:val="20"/>
        </w:rPr>
        <w:t xml:space="preserve">SO.01.05 </w:t>
      </w:r>
      <w:proofErr w:type="spellStart"/>
      <w:r w:rsidRPr="004E7853">
        <w:rPr>
          <w:rFonts w:ascii="Arial" w:hAnsi="Arial" w:cs="Arial"/>
          <w:sz w:val="20"/>
          <w:szCs w:val="20"/>
        </w:rPr>
        <w:t>Krenotechnika</w:t>
      </w:r>
      <w:proofErr w:type="spellEnd"/>
    </w:p>
    <w:p w14:paraId="2D1365D9" w14:textId="77777777" w:rsidR="004E7853" w:rsidRPr="004E7853" w:rsidRDefault="004E7853" w:rsidP="004E7853">
      <w:pPr>
        <w:rPr>
          <w:rFonts w:ascii="Arial" w:hAnsi="Arial" w:cs="Arial"/>
          <w:sz w:val="20"/>
          <w:szCs w:val="20"/>
        </w:rPr>
      </w:pPr>
    </w:p>
    <w:p w14:paraId="0B515F8C" w14:textId="5C370E8C" w:rsidR="004E7853" w:rsidRDefault="004E7853" w:rsidP="004E7853">
      <w:pPr>
        <w:rPr>
          <w:rFonts w:ascii="Arial" w:hAnsi="Arial" w:cs="Arial"/>
          <w:sz w:val="20"/>
          <w:szCs w:val="20"/>
        </w:rPr>
      </w:pPr>
      <w:r w:rsidRPr="004E7853">
        <w:rPr>
          <w:rFonts w:ascii="Arial" w:hAnsi="Arial" w:cs="Arial"/>
          <w:sz w:val="20"/>
          <w:szCs w:val="20"/>
        </w:rPr>
        <w:t xml:space="preserve">Účelem stavby je dokončení finálních šachet jímacích vrtů s </w:t>
      </w:r>
      <w:proofErr w:type="spellStart"/>
      <w:r w:rsidRPr="004E7853">
        <w:rPr>
          <w:rFonts w:ascii="Arial" w:hAnsi="Arial" w:cs="Arial"/>
          <w:sz w:val="20"/>
          <w:szCs w:val="20"/>
        </w:rPr>
        <w:t>piazzetami</w:t>
      </w:r>
      <w:proofErr w:type="spellEnd"/>
      <w:r w:rsidRPr="004E7853">
        <w:rPr>
          <w:rFonts w:ascii="Arial" w:hAnsi="Arial" w:cs="Arial"/>
          <w:sz w:val="20"/>
          <w:szCs w:val="20"/>
        </w:rPr>
        <w:t>.</w:t>
      </w:r>
    </w:p>
    <w:p w14:paraId="4735ED19" w14:textId="77777777" w:rsidR="004E7853" w:rsidRPr="004E7853" w:rsidRDefault="004E7853" w:rsidP="004E7853">
      <w:pPr>
        <w:rPr>
          <w:rFonts w:ascii="Arial" w:hAnsi="Arial" w:cs="Arial"/>
          <w:sz w:val="20"/>
          <w:szCs w:val="20"/>
        </w:rPr>
      </w:pPr>
    </w:p>
    <w:p w14:paraId="4BCB377B"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Výkopy – </w:t>
      </w:r>
      <w:proofErr w:type="gramStart"/>
      <w:r w:rsidRPr="004E7853">
        <w:rPr>
          <w:rFonts w:ascii="Arial" w:hAnsi="Arial" w:cs="Arial"/>
          <w:sz w:val="20"/>
          <w:szCs w:val="20"/>
        </w:rPr>
        <w:t>základy :</w:t>
      </w:r>
      <w:proofErr w:type="gramEnd"/>
    </w:p>
    <w:p w14:paraId="4E1C374F" w14:textId="77777777" w:rsidR="004E7853" w:rsidRPr="004E7853" w:rsidRDefault="004E7853" w:rsidP="004E7853">
      <w:pPr>
        <w:rPr>
          <w:rFonts w:ascii="Arial" w:hAnsi="Arial" w:cs="Arial"/>
          <w:sz w:val="20"/>
          <w:szCs w:val="20"/>
        </w:rPr>
      </w:pPr>
      <w:r w:rsidRPr="004E7853">
        <w:rPr>
          <w:rFonts w:ascii="Arial" w:hAnsi="Arial" w:cs="Arial"/>
          <w:sz w:val="20"/>
          <w:szCs w:val="20"/>
        </w:rPr>
        <w:t>v místě šachet bude odstraněna živice</w:t>
      </w:r>
    </w:p>
    <w:p w14:paraId="2B82B26F" w14:textId="77777777" w:rsidR="004E7853" w:rsidRPr="004E7853" w:rsidRDefault="004E7853" w:rsidP="004E7853">
      <w:pPr>
        <w:rPr>
          <w:rFonts w:ascii="Arial" w:hAnsi="Arial" w:cs="Arial"/>
          <w:sz w:val="20"/>
          <w:szCs w:val="20"/>
        </w:rPr>
      </w:pPr>
      <w:r w:rsidRPr="004E7853">
        <w:rPr>
          <w:rFonts w:ascii="Arial" w:hAnsi="Arial" w:cs="Arial"/>
          <w:sz w:val="20"/>
          <w:szCs w:val="20"/>
        </w:rPr>
        <w:t>bude vyhloubena jáma hl. cca 0,75 m a 3,35m pro uložení podkladové železobetonové desky</w:t>
      </w:r>
    </w:p>
    <w:p w14:paraId="500412E8" w14:textId="7AD5A28F" w:rsidR="004E7853" w:rsidRDefault="004E7853" w:rsidP="004E7853">
      <w:pPr>
        <w:rPr>
          <w:rFonts w:ascii="Arial" w:hAnsi="Arial" w:cs="Arial"/>
          <w:sz w:val="20"/>
          <w:szCs w:val="20"/>
        </w:rPr>
      </w:pPr>
      <w:r w:rsidRPr="004E7853">
        <w:rPr>
          <w:rFonts w:ascii="Arial" w:hAnsi="Arial" w:cs="Arial"/>
          <w:sz w:val="20"/>
          <w:szCs w:val="20"/>
        </w:rPr>
        <w:t>vykopaná zemina bude uložena na vlastním pozemku investora a bude použita pro zpětné zásypy a vyrovnání terénu v prostoru stavby – přebytečná zemina odvoz na skládku do 15.000 m</w:t>
      </w:r>
    </w:p>
    <w:p w14:paraId="70CA36EA" w14:textId="77777777" w:rsidR="004E7853" w:rsidRPr="004E7853" w:rsidRDefault="004E7853" w:rsidP="004E7853">
      <w:pPr>
        <w:rPr>
          <w:rFonts w:ascii="Arial" w:hAnsi="Arial" w:cs="Arial"/>
          <w:sz w:val="20"/>
          <w:szCs w:val="20"/>
        </w:rPr>
      </w:pPr>
    </w:p>
    <w:p w14:paraId="47562C2B" w14:textId="77777777" w:rsidR="004E7853" w:rsidRPr="004E7853" w:rsidRDefault="004E7853" w:rsidP="004E7853">
      <w:pPr>
        <w:rPr>
          <w:rFonts w:ascii="Arial" w:hAnsi="Arial" w:cs="Arial"/>
          <w:sz w:val="20"/>
          <w:szCs w:val="20"/>
        </w:rPr>
      </w:pPr>
      <w:r w:rsidRPr="004E7853">
        <w:rPr>
          <w:rFonts w:ascii="Arial" w:hAnsi="Arial" w:cs="Arial"/>
          <w:sz w:val="20"/>
          <w:szCs w:val="20"/>
        </w:rPr>
        <w:t>Bourací práce</w:t>
      </w:r>
    </w:p>
    <w:p w14:paraId="4FE937F3" w14:textId="77777777" w:rsidR="004E7853" w:rsidRPr="004E7853" w:rsidRDefault="004E7853" w:rsidP="004E7853">
      <w:pPr>
        <w:rPr>
          <w:rFonts w:ascii="Arial" w:hAnsi="Arial" w:cs="Arial"/>
          <w:sz w:val="20"/>
          <w:szCs w:val="20"/>
        </w:rPr>
      </w:pPr>
      <w:r w:rsidRPr="004E7853">
        <w:rPr>
          <w:rFonts w:ascii="Arial" w:hAnsi="Arial" w:cs="Arial"/>
          <w:sz w:val="20"/>
          <w:szCs w:val="20"/>
        </w:rPr>
        <w:t>z nábřežní zdi budou odstraněny všechny „přílepky“ a část rabátek v místě stavby</w:t>
      </w:r>
    </w:p>
    <w:p w14:paraId="4114464F" w14:textId="18A9AFAA" w:rsidR="004E7853" w:rsidRDefault="004E7853" w:rsidP="004E7853">
      <w:pPr>
        <w:rPr>
          <w:rFonts w:ascii="Arial" w:hAnsi="Arial" w:cs="Arial"/>
          <w:sz w:val="20"/>
          <w:szCs w:val="20"/>
        </w:rPr>
      </w:pPr>
      <w:r w:rsidRPr="004E7853">
        <w:rPr>
          <w:rFonts w:ascii="Arial" w:hAnsi="Arial" w:cs="Arial"/>
          <w:sz w:val="20"/>
          <w:szCs w:val="20"/>
        </w:rPr>
        <w:t>bude demontováno schodiště z Tržiště – u Bílého lva</w:t>
      </w:r>
    </w:p>
    <w:p w14:paraId="40C4BB97" w14:textId="77777777" w:rsidR="004E7853" w:rsidRPr="004E7853" w:rsidRDefault="004E7853" w:rsidP="004E7853">
      <w:pPr>
        <w:rPr>
          <w:rFonts w:ascii="Arial" w:hAnsi="Arial" w:cs="Arial"/>
          <w:sz w:val="20"/>
          <w:szCs w:val="20"/>
        </w:rPr>
      </w:pPr>
    </w:p>
    <w:p w14:paraId="41DA2728" w14:textId="77777777" w:rsidR="004E7853" w:rsidRPr="004E7853" w:rsidRDefault="004E7853" w:rsidP="004E7853">
      <w:pPr>
        <w:rPr>
          <w:rFonts w:ascii="Arial" w:hAnsi="Arial" w:cs="Arial"/>
          <w:sz w:val="20"/>
          <w:szCs w:val="20"/>
        </w:rPr>
      </w:pPr>
      <w:bookmarkStart w:id="2" w:name="_Hlk212034164"/>
      <w:r w:rsidRPr="004E7853">
        <w:rPr>
          <w:rFonts w:ascii="Arial" w:hAnsi="Arial" w:cs="Arial"/>
          <w:sz w:val="20"/>
          <w:szCs w:val="20"/>
        </w:rPr>
        <w:t>Svislé konstrukce</w:t>
      </w:r>
    </w:p>
    <w:p w14:paraId="691CF6EE"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stěny šachet budou železobetonové monolitické </w:t>
      </w:r>
      <w:proofErr w:type="spellStart"/>
      <w:r w:rsidRPr="004E7853">
        <w:rPr>
          <w:rFonts w:ascii="Arial" w:hAnsi="Arial" w:cs="Arial"/>
          <w:sz w:val="20"/>
          <w:szCs w:val="20"/>
        </w:rPr>
        <w:t>tl</w:t>
      </w:r>
      <w:proofErr w:type="spellEnd"/>
      <w:r w:rsidRPr="004E7853">
        <w:rPr>
          <w:rFonts w:ascii="Arial" w:hAnsi="Arial" w:cs="Arial"/>
          <w:sz w:val="20"/>
          <w:szCs w:val="20"/>
        </w:rPr>
        <w:t xml:space="preserve">. 300 mm, v. 3,0 m a 2,00 mm. Na šachtu nad vrty v úrovni terénu bude osazen skleněný poklop. Poklop bude z vrstveného skla 3x10 mm s protiskluzovou úpravou vytvořenou pískováním. Po dobu realizace stavby Bílého lva na sousedním pozemku budou šachty provizorně zakryty OSB deskami </w:t>
      </w:r>
      <w:proofErr w:type="spellStart"/>
      <w:r w:rsidRPr="004E7853">
        <w:rPr>
          <w:rFonts w:ascii="Arial" w:hAnsi="Arial" w:cs="Arial"/>
          <w:sz w:val="20"/>
          <w:szCs w:val="20"/>
        </w:rPr>
        <w:t>tl</w:t>
      </w:r>
      <w:proofErr w:type="spellEnd"/>
      <w:r w:rsidRPr="004E7853">
        <w:rPr>
          <w:rFonts w:ascii="Arial" w:hAnsi="Arial" w:cs="Arial"/>
          <w:sz w:val="20"/>
          <w:szCs w:val="20"/>
        </w:rPr>
        <w:t>. 25 mm, aby nedošlo k poškození skleněných poklopů. Ty budou osazeny až po dokončení stavby Bílého lva.</w:t>
      </w:r>
    </w:p>
    <w:p w14:paraId="1739FAA8" w14:textId="565D577C" w:rsidR="004E7853" w:rsidRDefault="004E7853" w:rsidP="004E7853">
      <w:pPr>
        <w:rPr>
          <w:rFonts w:ascii="Arial" w:hAnsi="Arial" w:cs="Arial"/>
          <w:sz w:val="20"/>
          <w:szCs w:val="20"/>
        </w:rPr>
      </w:pPr>
      <w:r w:rsidRPr="004E7853">
        <w:rPr>
          <w:rFonts w:ascii="Arial" w:hAnsi="Arial" w:cs="Arial"/>
          <w:sz w:val="20"/>
          <w:szCs w:val="20"/>
        </w:rPr>
        <w:t xml:space="preserve">Jako zábradlí na </w:t>
      </w:r>
      <w:proofErr w:type="spellStart"/>
      <w:r w:rsidRPr="004E7853">
        <w:rPr>
          <w:rFonts w:ascii="Arial" w:hAnsi="Arial" w:cs="Arial"/>
          <w:sz w:val="20"/>
          <w:szCs w:val="20"/>
        </w:rPr>
        <w:t>piazzetě</w:t>
      </w:r>
      <w:proofErr w:type="spellEnd"/>
      <w:r w:rsidRPr="004E7853">
        <w:rPr>
          <w:rFonts w:ascii="Arial" w:hAnsi="Arial" w:cs="Arial"/>
          <w:sz w:val="20"/>
          <w:szCs w:val="20"/>
        </w:rPr>
        <w:t xml:space="preserve"> jsou železobetonové sloupky, které se střídají se skleněným plným zábradlím v. 1,10 m. Skleněné zábradlí bude osazené až po dokončení stavby hotelu Bílý lev. Bude provedeno provizorní zábradlí z OSB desek </w:t>
      </w:r>
      <w:proofErr w:type="spellStart"/>
      <w:r w:rsidRPr="004E7853">
        <w:rPr>
          <w:rFonts w:ascii="Arial" w:hAnsi="Arial" w:cs="Arial"/>
          <w:sz w:val="20"/>
          <w:szCs w:val="20"/>
        </w:rPr>
        <w:t>tl</w:t>
      </w:r>
      <w:proofErr w:type="spellEnd"/>
      <w:r w:rsidRPr="004E7853">
        <w:rPr>
          <w:rFonts w:ascii="Arial" w:hAnsi="Arial" w:cs="Arial"/>
          <w:sz w:val="20"/>
          <w:szCs w:val="20"/>
        </w:rPr>
        <w:t>. 23 mm</w:t>
      </w:r>
    </w:p>
    <w:p w14:paraId="55F222C3" w14:textId="77777777" w:rsidR="004E7853" w:rsidRPr="004E7853" w:rsidRDefault="004E7853" w:rsidP="004E7853">
      <w:pPr>
        <w:rPr>
          <w:rFonts w:ascii="Arial" w:hAnsi="Arial" w:cs="Arial"/>
          <w:sz w:val="20"/>
          <w:szCs w:val="20"/>
        </w:rPr>
      </w:pPr>
    </w:p>
    <w:bookmarkEnd w:id="2"/>
    <w:p w14:paraId="2651AB9E" w14:textId="77777777" w:rsidR="004E7853" w:rsidRPr="004E7853" w:rsidRDefault="004E7853" w:rsidP="004E7853">
      <w:pPr>
        <w:rPr>
          <w:rFonts w:ascii="Arial" w:hAnsi="Arial" w:cs="Arial"/>
          <w:sz w:val="20"/>
          <w:szCs w:val="20"/>
        </w:rPr>
      </w:pPr>
      <w:r w:rsidRPr="004E7853">
        <w:rPr>
          <w:rFonts w:ascii="Arial" w:hAnsi="Arial" w:cs="Arial"/>
          <w:sz w:val="20"/>
          <w:szCs w:val="20"/>
        </w:rPr>
        <w:t>Vodorovné konstrukce</w:t>
      </w:r>
    </w:p>
    <w:p w14:paraId="263182CC" w14:textId="422A2289" w:rsidR="004E7853" w:rsidRDefault="004E7853" w:rsidP="004E7853">
      <w:pPr>
        <w:rPr>
          <w:rFonts w:ascii="Arial" w:hAnsi="Arial" w:cs="Arial"/>
          <w:sz w:val="20"/>
          <w:szCs w:val="20"/>
        </w:rPr>
      </w:pPr>
      <w:r w:rsidRPr="004E7853">
        <w:rPr>
          <w:rFonts w:ascii="Arial" w:hAnsi="Arial" w:cs="Arial"/>
          <w:sz w:val="20"/>
          <w:szCs w:val="20"/>
        </w:rPr>
        <w:t xml:space="preserve">bude provedena základová deska šachet </w:t>
      </w:r>
      <w:proofErr w:type="spellStart"/>
      <w:r w:rsidRPr="004E7853">
        <w:rPr>
          <w:rFonts w:ascii="Arial" w:hAnsi="Arial" w:cs="Arial"/>
          <w:sz w:val="20"/>
          <w:szCs w:val="20"/>
        </w:rPr>
        <w:t>tl</w:t>
      </w:r>
      <w:proofErr w:type="spellEnd"/>
      <w:r w:rsidRPr="004E7853">
        <w:rPr>
          <w:rFonts w:ascii="Arial" w:hAnsi="Arial" w:cs="Arial"/>
          <w:sz w:val="20"/>
          <w:szCs w:val="20"/>
        </w:rPr>
        <w:t>. 300 mm.</w:t>
      </w:r>
    </w:p>
    <w:p w14:paraId="657BB6A9" w14:textId="77777777" w:rsidR="00313945" w:rsidRPr="004E7853" w:rsidRDefault="00313945" w:rsidP="004E7853">
      <w:pPr>
        <w:rPr>
          <w:rFonts w:ascii="Arial" w:hAnsi="Arial" w:cs="Arial"/>
          <w:sz w:val="20"/>
          <w:szCs w:val="20"/>
        </w:rPr>
      </w:pPr>
    </w:p>
    <w:p w14:paraId="5473A101" w14:textId="77777777" w:rsidR="004E7853" w:rsidRPr="004E7853" w:rsidRDefault="004E7853" w:rsidP="004E7853">
      <w:pPr>
        <w:rPr>
          <w:rFonts w:ascii="Arial" w:hAnsi="Arial" w:cs="Arial"/>
          <w:sz w:val="20"/>
          <w:szCs w:val="20"/>
        </w:rPr>
      </w:pPr>
      <w:r w:rsidRPr="004E7853">
        <w:rPr>
          <w:rFonts w:ascii="Arial" w:hAnsi="Arial" w:cs="Arial"/>
          <w:sz w:val="20"/>
          <w:szCs w:val="20"/>
        </w:rPr>
        <w:t>Stavební doplňkové konstrukce</w:t>
      </w:r>
    </w:p>
    <w:p w14:paraId="72F4757B" w14:textId="77777777" w:rsidR="004E7853" w:rsidRPr="004E7853" w:rsidRDefault="004E7853" w:rsidP="004E7853">
      <w:pPr>
        <w:rPr>
          <w:rFonts w:ascii="Arial" w:hAnsi="Arial" w:cs="Arial"/>
          <w:sz w:val="20"/>
          <w:szCs w:val="20"/>
        </w:rPr>
      </w:pPr>
      <w:r w:rsidRPr="004E7853">
        <w:rPr>
          <w:rFonts w:ascii="Arial" w:hAnsi="Arial" w:cs="Arial"/>
          <w:sz w:val="20"/>
          <w:szCs w:val="20"/>
        </w:rPr>
        <w:t>v šachtách, kde jsou vrty, bude umístěna jímka vel. 400/400/400 mm pro odčerpání úkapů</w:t>
      </w:r>
    </w:p>
    <w:p w14:paraId="27B1A40A" w14:textId="245FB458" w:rsidR="004E7853" w:rsidRPr="004E7853" w:rsidRDefault="004E7853" w:rsidP="004E7853">
      <w:pPr>
        <w:rPr>
          <w:rFonts w:ascii="Arial" w:hAnsi="Arial" w:cs="Arial"/>
          <w:sz w:val="20"/>
          <w:szCs w:val="20"/>
        </w:rPr>
      </w:pPr>
    </w:p>
    <w:p w14:paraId="3C5E3509" w14:textId="0ED3756F" w:rsidR="004E7853" w:rsidRPr="004E7853" w:rsidRDefault="004E7853" w:rsidP="004E7853">
      <w:pPr>
        <w:rPr>
          <w:rFonts w:ascii="Arial" w:hAnsi="Arial" w:cs="Arial"/>
          <w:sz w:val="20"/>
          <w:szCs w:val="20"/>
        </w:rPr>
      </w:pPr>
    </w:p>
    <w:p w14:paraId="08B909CA" w14:textId="2D0B202F" w:rsidR="004E7853" w:rsidRPr="004E7853" w:rsidRDefault="004E7853" w:rsidP="004E7853">
      <w:pPr>
        <w:rPr>
          <w:rFonts w:ascii="Arial" w:hAnsi="Arial" w:cs="Arial"/>
          <w:sz w:val="20"/>
          <w:szCs w:val="20"/>
        </w:rPr>
      </w:pPr>
    </w:p>
    <w:p w14:paraId="3DB92E80" w14:textId="471002AC" w:rsidR="004E7853" w:rsidRPr="004E7853" w:rsidRDefault="004E7853" w:rsidP="004E7853">
      <w:pPr>
        <w:rPr>
          <w:rFonts w:ascii="Arial" w:hAnsi="Arial" w:cs="Arial"/>
          <w:sz w:val="20"/>
          <w:szCs w:val="20"/>
        </w:rPr>
      </w:pPr>
    </w:p>
    <w:p w14:paraId="0439AD1C" w14:textId="0EE29461" w:rsidR="004E7853" w:rsidRPr="004E7853" w:rsidRDefault="004E7853" w:rsidP="004E7853">
      <w:pPr>
        <w:rPr>
          <w:rFonts w:ascii="Arial" w:hAnsi="Arial" w:cs="Arial"/>
          <w:sz w:val="20"/>
          <w:szCs w:val="20"/>
        </w:rPr>
      </w:pPr>
    </w:p>
    <w:p w14:paraId="33B2BF06" w14:textId="77777777" w:rsidR="004E7853" w:rsidRPr="004E7853" w:rsidRDefault="004E7853" w:rsidP="004E7853">
      <w:pPr>
        <w:rPr>
          <w:rFonts w:ascii="Arial" w:hAnsi="Arial" w:cs="Arial"/>
          <w:sz w:val="20"/>
          <w:szCs w:val="20"/>
        </w:rPr>
      </w:pPr>
      <w:r w:rsidRPr="004E7853">
        <w:rPr>
          <w:rFonts w:ascii="Arial" w:hAnsi="Arial" w:cs="Arial"/>
          <w:sz w:val="20"/>
          <w:szCs w:val="20"/>
        </w:rPr>
        <w:lastRenderedPageBreak/>
        <w:t>Technologická zařízení</w:t>
      </w:r>
      <w:r w:rsidRPr="004E7853">
        <w:rPr>
          <w:rFonts w:ascii="Arial" w:hAnsi="Arial" w:cs="Arial"/>
          <w:sz w:val="20"/>
          <w:szCs w:val="20"/>
        </w:rPr>
        <w:br/>
        <w:t>Základní technický popis stavby</w:t>
      </w:r>
    </w:p>
    <w:p w14:paraId="6B571754" w14:textId="77777777" w:rsidR="004E7853" w:rsidRPr="004E7853" w:rsidRDefault="004E7853" w:rsidP="004E7853">
      <w:pPr>
        <w:rPr>
          <w:rFonts w:ascii="Arial" w:hAnsi="Arial" w:cs="Arial"/>
          <w:sz w:val="20"/>
          <w:szCs w:val="20"/>
        </w:rPr>
      </w:pPr>
      <w:r w:rsidRPr="004E7853">
        <w:rPr>
          <w:rFonts w:ascii="Arial" w:hAnsi="Arial" w:cs="Arial"/>
          <w:sz w:val="20"/>
          <w:szCs w:val="20"/>
        </w:rPr>
        <w:t>V jímacích šachtách budou osazena dvě čerpadla termální vody, a další potřebná technologie, která umožní automatický provoz vrtů. Dále je provedeno osvětlení, které bude napojeno z jednotlivých rozváděčů. Instalace na povrchu v trubkách PVC.</w:t>
      </w:r>
    </w:p>
    <w:p w14:paraId="6A6F19F9" w14:textId="77777777" w:rsidR="00313945" w:rsidRDefault="004E7853" w:rsidP="004E7853">
      <w:pPr>
        <w:rPr>
          <w:rFonts w:ascii="Arial" w:hAnsi="Arial" w:cs="Arial"/>
          <w:sz w:val="20"/>
          <w:szCs w:val="20"/>
        </w:rPr>
      </w:pPr>
      <w:r w:rsidRPr="004E7853">
        <w:rPr>
          <w:rFonts w:ascii="Arial" w:hAnsi="Arial" w:cs="Arial"/>
          <w:sz w:val="20"/>
          <w:szCs w:val="20"/>
        </w:rPr>
        <w:t xml:space="preserve">Hlavní pospojování bude provedeno podle ČSN 33 2000-4-41 čl. 413.1.2 vodičem </w:t>
      </w:r>
      <w:proofErr w:type="spellStart"/>
      <w:r w:rsidRPr="004E7853">
        <w:rPr>
          <w:rFonts w:ascii="Arial" w:hAnsi="Arial" w:cs="Arial"/>
          <w:sz w:val="20"/>
          <w:szCs w:val="20"/>
        </w:rPr>
        <w:t>FeZn</w:t>
      </w:r>
      <w:proofErr w:type="spellEnd"/>
      <w:r w:rsidRPr="004E7853">
        <w:rPr>
          <w:rFonts w:ascii="Arial" w:hAnsi="Arial" w:cs="Arial"/>
          <w:sz w:val="20"/>
          <w:szCs w:val="20"/>
        </w:rPr>
        <w:t xml:space="preserve"> 10 mm a CY 4 mm. V objektu musí být osazena hlavní ochranná rozvodnice (HOP) napojená na zemnící síť např. vodičem </w:t>
      </w:r>
      <w:proofErr w:type="spellStart"/>
      <w:r w:rsidRPr="004E7853">
        <w:rPr>
          <w:rFonts w:ascii="Arial" w:hAnsi="Arial" w:cs="Arial"/>
          <w:sz w:val="20"/>
          <w:szCs w:val="20"/>
        </w:rPr>
        <w:t>FeZn</w:t>
      </w:r>
      <w:proofErr w:type="spellEnd"/>
      <w:r w:rsidRPr="004E7853">
        <w:rPr>
          <w:rFonts w:ascii="Arial" w:hAnsi="Arial" w:cs="Arial"/>
          <w:sz w:val="20"/>
          <w:szCs w:val="20"/>
        </w:rPr>
        <w:t xml:space="preserve"> 10. Jednotlivé kovové konstrukce vřídelní lávky budou pospojovány vodičem CY 4 ZŽ.</w:t>
      </w:r>
    </w:p>
    <w:p w14:paraId="0726DCAB" w14:textId="0820B93D" w:rsidR="004E7853" w:rsidRPr="004E7853" w:rsidRDefault="004E7853" w:rsidP="004E7853">
      <w:pPr>
        <w:rPr>
          <w:rFonts w:ascii="Arial" w:hAnsi="Arial" w:cs="Arial"/>
          <w:sz w:val="20"/>
          <w:szCs w:val="20"/>
        </w:rPr>
      </w:pPr>
      <w:r w:rsidRPr="004E7853">
        <w:rPr>
          <w:rFonts w:ascii="Arial" w:hAnsi="Arial" w:cs="Arial"/>
          <w:sz w:val="20"/>
          <w:szCs w:val="20"/>
        </w:rPr>
        <w:br/>
        <w:t>Technologické řešení</w:t>
      </w:r>
      <w:r w:rsidRPr="004E7853">
        <w:rPr>
          <w:rFonts w:ascii="Arial" w:hAnsi="Arial" w:cs="Arial"/>
          <w:sz w:val="20"/>
          <w:szCs w:val="20"/>
        </w:rPr>
        <w:br/>
        <w:t>V jímacích šachtách budou osazena dvě čerpadla termální vody, a další potřebná technologie, která umožní automatický provoz vrtů. Napojení čerpadel a ostatní technologie pude provedeno ze dvou samostatných rozváděčů RBJ201 a RBJ202. Z uvedených rozváděčů se budou ovládat jak samotná čerpadla, tak ostatní prvky a čidla potřebná pro automatický chod čerpadel. Rozváděče RBJ201 a RBJ202 se napojí ze stávajícího hlavního rozváděče kolonády, umístěného v suterénu objektu</w:t>
      </w:r>
    </w:p>
    <w:p w14:paraId="78EC3601" w14:textId="434443DE" w:rsidR="004E7853" w:rsidRDefault="004E7853" w:rsidP="004E7853">
      <w:pPr>
        <w:rPr>
          <w:rFonts w:ascii="Arial" w:hAnsi="Arial" w:cs="Arial"/>
          <w:sz w:val="20"/>
          <w:szCs w:val="20"/>
        </w:rPr>
      </w:pPr>
      <w:r w:rsidRPr="004E7853">
        <w:rPr>
          <w:rFonts w:ascii="Arial" w:hAnsi="Arial" w:cs="Arial"/>
          <w:sz w:val="20"/>
          <w:szCs w:val="20"/>
        </w:rPr>
        <w:t>Vřídla, smyčkově kabelem CYKY 4Bx16. Silové i řídící budou v šachtách upevněny povrchu v trubkách PVC a na kabelových roštech.</w:t>
      </w:r>
      <w:r w:rsidRPr="004E7853">
        <w:rPr>
          <w:rFonts w:ascii="Arial" w:hAnsi="Arial" w:cs="Arial"/>
          <w:sz w:val="20"/>
          <w:szCs w:val="20"/>
        </w:rPr>
        <w:br/>
        <w:t>Všechny další souvislosti a definice jsou plně v souladu s částí výše zmíněné projektové dokumentace od Ing. Ireny Pichlové, které je součástí zadávací dokumentace – konkrétně část PD JAN ROM – PROJEKTY ELEKTRO – „S01 – Jímací objekty vrty BJ VK dokončení, Manipulační a ochranné šachtice, D.1.4.3. Silnoproudá elektroinstalace.</w:t>
      </w:r>
    </w:p>
    <w:p w14:paraId="2CEC7065" w14:textId="77777777" w:rsidR="00313945" w:rsidRPr="004E7853" w:rsidRDefault="00313945" w:rsidP="004E7853">
      <w:pPr>
        <w:rPr>
          <w:rFonts w:ascii="Arial" w:hAnsi="Arial" w:cs="Arial"/>
          <w:sz w:val="20"/>
          <w:szCs w:val="20"/>
        </w:rPr>
      </w:pPr>
    </w:p>
    <w:p w14:paraId="18E0B2CF" w14:textId="7CC8F473" w:rsidR="004E7853" w:rsidRDefault="004E7853" w:rsidP="004E7853">
      <w:pPr>
        <w:rPr>
          <w:rFonts w:ascii="Arial" w:hAnsi="Arial" w:cs="Arial"/>
          <w:sz w:val="20"/>
          <w:szCs w:val="20"/>
        </w:rPr>
      </w:pPr>
      <w:r w:rsidRPr="004E7853">
        <w:rPr>
          <w:rFonts w:ascii="Arial" w:hAnsi="Arial" w:cs="Arial"/>
          <w:sz w:val="20"/>
          <w:szCs w:val="20"/>
        </w:rPr>
        <w:t>Statická část</w:t>
      </w:r>
      <w:r w:rsidRPr="004E7853">
        <w:rPr>
          <w:rFonts w:ascii="Arial" w:hAnsi="Arial" w:cs="Arial"/>
          <w:sz w:val="20"/>
          <w:szCs w:val="20"/>
        </w:rPr>
        <w:br/>
        <w:t>Železobetonová podzemní konstrukce o půdorysných rozměrech 4.830 x 13.400 m, maximální hloubka 3.00 m. Konstrukce budou navrženy z betonu C30/37, výztužná ocel třídy 10 505. Ocelové konstrukce budou navrženy v pevnostní třídě S 235. Nepředpokládá se použití atypických průřezů a délek.</w:t>
      </w:r>
      <w:r w:rsidRPr="004E7853">
        <w:rPr>
          <w:rFonts w:ascii="Arial" w:hAnsi="Arial" w:cs="Arial"/>
          <w:sz w:val="20"/>
          <w:szCs w:val="20"/>
        </w:rPr>
        <w:br/>
        <w:t>Všechny další souvislosti a definice jsou plně v souladu s částí výše zmíněné projektové dokumentace od Ing. Ireny Pichlové, které je součástí zadávací dokumentace – konkrétně část Kancelář stavebního inženýrství s.r.o. – „Vřídelní kolonáda – renovace Vřídelní lávky, přemostění řeky Teplé – S01 – jímací objekty – D2 – konstrukční část“</w:t>
      </w:r>
      <w:r w:rsidR="00313945">
        <w:rPr>
          <w:rFonts w:ascii="Arial" w:hAnsi="Arial" w:cs="Arial"/>
          <w:sz w:val="20"/>
          <w:szCs w:val="20"/>
        </w:rPr>
        <w:t>.</w:t>
      </w:r>
    </w:p>
    <w:p w14:paraId="4456E141" w14:textId="77777777" w:rsidR="00313945" w:rsidRPr="004E7853" w:rsidRDefault="00313945" w:rsidP="004E7853">
      <w:pPr>
        <w:rPr>
          <w:rFonts w:ascii="Arial" w:hAnsi="Arial" w:cs="Arial"/>
          <w:sz w:val="20"/>
          <w:szCs w:val="20"/>
        </w:rPr>
      </w:pPr>
    </w:p>
    <w:p w14:paraId="7F387F25" w14:textId="77777777" w:rsidR="004E7853" w:rsidRPr="004E7853" w:rsidRDefault="004E7853" w:rsidP="004E7853">
      <w:pPr>
        <w:rPr>
          <w:rFonts w:ascii="Arial" w:hAnsi="Arial" w:cs="Arial"/>
          <w:sz w:val="20"/>
          <w:szCs w:val="20"/>
        </w:rPr>
      </w:pPr>
      <w:r w:rsidRPr="004E7853">
        <w:rPr>
          <w:rFonts w:ascii="Arial" w:hAnsi="Arial" w:cs="Arial"/>
          <w:sz w:val="20"/>
          <w:szCs w:val="20"/>
        </w:rPr>
        <w:t>Potrubní přípojky</w:t>
      </w:r>
      <w:r w:rsidRPr="004E7853">
        <w:rPr>
          <w:rFonts w:ascii="Arial" w:hAnsi="Arial" w:cs="Arial"/>
          <w:sz w:val="20"/>
          <w:szCs w:val="20"/>
        </w:rPr>
        <w:br/>
        <w:t>Účelem této části dokumentace stavby je instalace potrubních přípojek mezi jednotlivými šachticemi jímacích vrtů BJ 201 a BJ 202.</w:t>
      </w:r>
    </w:p>
    <w:p w14:paraId="35421DC6" w14:textId="7405CDE3" w:rsidR="004E7853" w:rsidRDefault="004E7853" w:rsidP="004E7853">
      <w:pPr>
        <w:rPr>
          <w:rFonts w:ascii="Arial" w:hAnsi="Arial" w:cs="Arial"/>
          <w:sz w:val="20"/>
          <w:szCs w:val="20"/>
        </w:rPr>
      </w:pPr>
      <w:r w:rsidRPr="004E7853">
        <w:rPr>
          <w:rFonts w:ascii="Arial" w:hAnsi="Arial" w:cs="Arial"/>
          <w:sz w:val="20"/>
          <w:szCs w:val="20"/>
        </w:rPr>
        <w:t xml:space="preserve">Mezi podzemní částí šachet bude vyhloubena rýha, ve které bude uloženo potrubí přípojek </w:t>
      </w:r>
      <w:proofErr w:type="spellStart"/>
      <w:r w:rsidRPr="004E7853">
        <w:rPr>
          <w:rFonts w:ascii="Arial" w:hAnsi="Arial" w:cs="Arial"/>
          <w:sz w:val="20"/>
          <w:szCs w:val="20"/>
        </w:rPr>
        <w:t>propoje</w:t>
      </w:r>
      <w:proofErr w:type="spellEnd"/>
      <w:r w:rsidRPr="004E7853">
        <w:rPr>
          <w:rFonts w:ascii="Arial" w:hAnsi="Arial" w:cs="Arial"/>
          <w:sz w:val="20"/>
          <w:szCs w:val="20"/>
        </w:rPr>
        <w:t xml:space="preserve"> šachet, tj. studené vody, cirkulačního potrubí termominerální vody a potrubí tlakového vzduchu. Jedná se o</w:t>
      </w:r>
      <w:r w:rsidR="00313945">
        <w:rPr>
          <w:rFonts w:ascii="Arial" w:hAnsi="Arial" w:cs="Arial"/>
          <w:sz w:val="20"/>
          <w:szCs w:val="20"/>
        </w:rPr>
        <w:t xml:space="preserve"> </w:t>
      </w:r>
      <w:r w:rsidRPr="004E7853">
        <w:rPr>
          <w:rFonts w:ascii="Arial" w:hAnsi="Arial" w:cs="Arial"/>
          <w:sz w:val="20"/>
          <w:szCs w:val="20"/>
        </w:rPr>
        <w:t xml:space="preserve">výkop délky cca 8 </w:t>
      </w:r>
      <w:proofErr w:type="spellStart"/>
      <w:r w:rsidRPr="004E7853">
        <w:rPr>
          <w:rFonts w:ascii="Arial" w:hAnsi="Arial" w:cs="Arial"/>
          <w:sz w:val="20"/>
          <w:szCs w:val="20"/>
        </w:rPr>
        <w:t>bm</w:t>
      </w:r>
      <w:proofErr w:type="spellEnd"/>
      <w:r w:rsidRPr="004E7853">
        <w:rPr>
          <w:rFonts w:ascii="Arial" w:hAnsi="Arial" w:cs="Arial"/>
          <w:sz w:val="20"/>
          <w:szCs w:val="20"/>
        </w:rPr>
        <w:t>, šíře 0,6 m a hloubky 0,8 m. Potrubí bude obsypáno pískem, opatřeno výstražnou folií a zasypáno. V jednotlivých šachtách bude opatřeno uzávěry a v šachtě BJ 201 napojeno na rozvody</w:t>
      </w:r>
      <w:r w:rsidR="00313945">
        <w:rPr>
          <w:rFonts w:ascii="Arial" w:hAnsi="Arial" w:cs="Arial"/>
          <w:sz w:val="20"/>
          <w:szCs w:val="20"/>
        </w:rPr>
        <w:t xml:space="preserve"> </w:t>
      </w:r>
      <w:r w:rsidRPr="004E7853">
        <w:rPr>
          <w:rFonts w:ascii="Arial" w:hAnsi="Arial" w:cs="Arial"/>
          <w:sz w:val="20"/>
          <w:szCs w:val="20"/>
        </w:rPr>
        <w:t>instalované v rámci SO.02.03 výše zmíněné projektové dokumentace – Potrubní přípojky.</w:t>
      </w:r>
      <w:r w:rsidR="00313945">
        <w:rPr>
          <w:rFonts w:ascii="Arial" w:hAnsi="Arial" w:cs="Arial"/>
          <w:sz w:val="20"/>
          <w:szCs w:val="20"/>
        </w:rPr>
        <w:t xml:space="preserve"> </w:t>
      </w:r>
      <w:r w:rsidRPr="004E7853">
        <w:rPr>
          <w:rFonts w:ascii="Arial" w:hAnsi="Arial" w:cs="Arial"/>
          <w:sz w:val="20"/>
          <w:szCs w:val="20"/>
        </w:rPr>
        <w:t xml:space="preserve">Všechny další souvislosti a definice jsou plně v souladu s částí výše zmíněné projektové dokumentace od Ing. Ireny Pichlové, které je součástí zadávací dokumentace – konkrétně část Alfa projekt s.r.o., Ing. </w:t>
      </w:r>
      <w:proofErr w:type="spellStart"/>
      <w:r w:rsidRPr="004E7853">
        <w:rPr>
          <w:rFonts w:ascii="Arial" w:hAnsi="Arial" w:cs="Arial"/>
          <w:sz w:val="20"/>
          <w:szCs w:val="20"/>
        </w:rPr>
        <w:t>Dobiášovský</w:t>
      </w:r>
      <w:proofErr w:type="spellEnd"/>
      <w:r w:rsidRPr="004E7853">
        <w:rPr>
          <w:rFonts w:ascii="Arial" w:hAnsi="Arial" w:cs="Arial"/>
          <w:sz w:val="20"/>
          <w:szCs w:val="20"/>
        </w:rPr>
        <w:t xml:space="preserve"> SO.01.03 Potrubní přípojky.</w:t>
      </w:r>
    </w:p>
    <w:p w14:paraId="1DB88337" w14:textId="77777777" w:rsidR="00313945" w:rsidRPr="004E7853" w:rsidRDefault="00313945" w:rsidP="004E7853">
      <w:pPr>
        <w:rPr>
          <w:rFonts w:ascii="Arial" w:hAnsi="Arial" w:cs="Arial"/>
          <w:sz w:val="20"/>
          <w:szCs w:val="20"/>
        </w:rPr>
      </w:pPr>
    </w:p>
    <w:p w14:paraId="0A004C05" w14:textId="5A68F2EA" w:rsidR="004E7853" w:rsidRPr="004E7853" w:rsidRDefault="004E7853" w:rsidP="004E7853">
      <w:pPr>
        <w:rPr>
          <w:rFonts w:ascii="Arial" w:hAnsi="Arial" w:cs="Arial"/>
          <w:sz w:val="20"/>
          <w:szCs w:val="20"/>
        </w:rPr>
      </w:pPr>
      <w:r w:rsidRPr="004E7853">
        <w:rPr>
          <w:rFonts w:ascii="Arial" w:hAnsi="Arial" w:cs="Arial"/>
          <w:sz w:val="20"/>
          <w:szCs w:val="20"/>
        </w:rPr>
        <w:t>Přeložka horkovodu</w:t>
      </w:r>
      <w:r w:rsidRPr="004E7853">
        <w:rPr>
          <w:rFonts w:ascii="Arial" w:hAnsi="Arial" w:cs="Arial"/>
          <w:sz w:val="20"/>
          <w:szCs w:val="20"/>
        </w:rPr>
        <w:br/>
        <w:t xml:space="preserve">Jedná se o provizorní přeložku horkovodu po dobu stavby ochranných šachtic jímacích vrtů BJ 201 a BJ 202 termominerální vody na p.p.č.226 v </w:t>
      </w:r>
      <w:proofErr w:type="spellStart"/>
      <w:r w:rsidRPr="004E7853">
        <w:rPr>
          <w:rFonts w:ascii="Arial" w:hAnsi="Arial" w:cs="Arial"/>
          <w:sz w:val="20"/>
          <w:szCs w:val="20"/>
        </w:rPr>
        <w:t>k.ú</w:t>
      </w:r>
      <w:proofErr w:type="spellEnd"/>
      <w:r w:rsidRPr="004E7853">
        <w:rPr>
          <w:rFonts w:ascii="Arial" w:hAnsi="Arial" w:cs="Arial"/>
          <w:sz w:val="20"/>
          <w:szCs w:val="20"/>
        </w:rPr>
        <w:t>. Karlovy Vary. Stávající horkovod bude v předstihu před zahájením zemních prací na šachticích provizorně vyveden na terén a uložen na terénu. V místech napojení na stávající rozvody bude napojen na předizolované potrubí uložené v terénu. Potrubí jsou uložena vedle</w:t>
      </w:r>
      <w:r w:rsidR="00313945">
        <w:rPr>
          <w:rFonts w:ascii="Arial" w:hAnsi="Arial" w:cs="Arial"/>
          <w:sz w:val="20"/>
          <w:szCs w:val="20"/>
        </w:rPr>
        <w:t xml:space="preserve"> </w:t>
      </w:r>
      <w:r w:rsidRPr="004E7853">
        <w:rPr>
          <w:rFonts w:ascii="Arial" w:hAnsi="Arial" w:cs="Arial"/>
          <w:sz w:val="20"/>
          <w:szCs w:val="20"/>
        </w:rPr>
        <w:t>sebe na dřevěném podkladu. Potrubí se skládá z přímých trubek, odboček, pevných bodů, kompenzátorů, kul. uzávěrů a kolen.</w:t>
      </w:r>
    </w:p>
    <w:p w14:paraId="48712492" w14:textId="77777777" w:rsidR="004E7853" w:rsidRPr="004E7853" w:rsidRDefault="004E7853" w:rsidP="004E7853">
      <w:pPr>
        <w:rPr>
          <w:rFonts w:ascii="Arial" w:hAnsi="Arial" w:cs="Arial"/>
          <w:sz w:val="20"/>
          <w:szCs w:val="20"/>
        </w:rPr>
      </w:pPr>
      <w:r w:rsidRPr="004E7853">
        <w:rPr>
          <w:rFonts w:ascii="Arial" w:hAnsi="Arial" w:cs="Arial"/>
          <w:sz w:val="20"/>
          <w:szCs w:val="20"/>
        </w:rPr>
        <w:t>Potrubí je spojeno svařováním a opatřeno tepelnou izolací.</w:t>
      </w:r>
      <w:r w:rsidRPr="004E7853">
        <w:rPr>
          <w:rFonts w:ascii="Arial" w:hAnsi="Arial" w:cs="Arial"/>
          <w:sz w:val="20"/>
          <w:szCs w:val="20"/>
        </w:rPr>
        <w:br/>
        <w:t xml:space="preserve">Klasické potrubí </w:t>
      </w:r>
      <w:proofErr w:type="gramStart"/>
      <w:r w:rsidRPr="004E7853">
        <w:rPr>
          <w:rFonts w:ascii="Arial" w:hAnsi="Arial" w:cs="Arial"/>
          <w:sz w:val="20"/>
          <w:szCs w:val="20"/>
        </w:rPr>
        <w:t>UT :</w:t>
      </w:r>
      <w:proofErr w:type="gramEnd"/>
      <w:r w:rsidRPr="004E7853">
        <w:rPr>
          <w:rFonts w:ascii="Arial" w:hAnsi="Arial" w:cs="Arial"/>
          <w:sz w:val="20"/>
          <w:szCs w:val="20"/>
        </w:rPr>
        <w:t xml:space="preserve"> Potrubí: klasické ocelové bezešvé, tř. 11</w:t>
      </w:r>
    </w:p>
    <w:p w14:paraId="3794DD31"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Izolace: minerální vata, tepelná vodivost </w:t>
      </w:r>
      <w:proofErr w:type="spellStart"/>
      <w:r w:rsidRPr="004E7853">
        <w:rPr>
          <w:rFonts w:ascii="Arial" w:hAnsi="Arial" w:cs="Arial"/>
          <w:sz w:val="20"/>
          <w:szCs w:val="20"/>
        </w:rPr>
        <w:t>lmax</w:t>
      </w:r>
      <w:proofErr w:type="spellEnd"/>
      <w:r w:rsidRPr="004E7853">
        <w:rPr>
          <w:rFonts w:ascii="Arial" w:hAnsi="Arial" w:cs="Arial"/>
          <w:sz w:val="20"/>
          <w:szCs w:val="20"/>
        </w:rPr>
        <w:t xml:space="preserve"> = 0,047 W/</w:t>
      </w:r>
      <w:proofErr w:type="spellStart"/>
      <w:r w:rsidRPr="004E7853">
        <w:rPr>
          <w:rFonts w:ascii="Arial" w:hAnsi="Arial" w:cs="Arial"/>
          <w:sz w:val="20"/>
          <w:szCs w:val="20"/>
        </w:rPr>
        <w:t>mK</w:t>
      </w:r>
      <w:proofErr w:type="spellEnd"/>
      <w:r w:rsidRPr="004E7853">
        <w:rPr>
          <w:rFonts w:ascii="Arial" w:hAnsi="Arial" w:cs="Arial"/>
          <w:sz w:val="20"/>
          <w:szCs w:val="20"/>
        </w:rPr>
        <w:t xml:space="preserve"> při 50 °C dle </w:t>
      </w:r>
      <w:proofErr w:type="spellStart"/>
      <w:r w:rsidRPr="004E7853">
        <w:rPr>
          <w:rFonts w:ascii="Arial" w:hAnsi="Arial" w:cs="Arial"/>
          <w:sz w:val="20"/>
          <w:szCs w:val="20"/>
        </w:rPr>
        <w:t>vyhl</w:t>
      </w:r>
      <w:proofErr w:type="spellEnd"/>
      <w:r w:rsidRPr="004E7853">
        <w:rPr>
          <w:rFonts w:ascii="Arial" w:hAnsi="Arial" w:cs="Arial"/>
          <w:sz w:val="20"/>
          <w:szCs w:val="20"/>
        </w:rPr>
        <w:t xml:space="preserve">. č. 193/2007 </w:t>
      </w:r>
      <w:proofErr w:type="gramStart"/>
      <w:r w:rsidRPr="004E7853">
        <w:rPr>
          <w:rFonts w:ascii="Arial" w:hAnsi="Arial" w:cs="Arial"/>
          <w:sz w:val="20"/>
          <w:szCs w:val="20"/>
        </w:rPr>
        <w:t>Sb..</w:t>
      </w:r>
      <w:proofErr w:type="gramEnd"/>
      <w:r w:rsidRPr="004E7853">
        <w:rPr>
          <w:rFonts w:ascii="Arial" w:hAnsi="Arial" w:cs="Arial"/>
          <w:sz w:val="20"/>
          <w:szCs w:val="20"/>
        </w:rPr>
        <w:t xml:space="preserve"> Plášť: tepelná izolace s Al. povrchem</w:t>
      </w:r>
    </w:p>
    <w:p w14:paraId="64F666B5"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Předizolované potrubí UT – </w:t>
      </w:r>
      <w:proofErr w:type="spellStart"/>
      <w:proofErr w:type="gramStart"/>
      <w:r w:rsidRPr="004E7853">
        <w:rPr>
          <w:rFonts w:ascii="Arial" w:hAnsi="Arial" w:cs="Arial"/>
          <w:sz w:val="20"/>
          <w:szCs w:val="20"/>
        </w:rPr>
        <w:t>propoje</w:t>
      </w:r>
      <w:proofErr w:type="spellEnd"/>
      <w:r w:rsidRPr="004E7853">
        <w:rPr>
          <w:rFonts w:ascii="Arial" w:hAnsi="Arial" w:cs="Arial"/>
          <w:sz w:val="20"/>
          <w:szCs w:val="20"/>
        </w:rPr>
        <w:t xml:space="preserve"> :</w:t>
      </w:r>
      <w:proofErr w:type="gramEnd"/>
      <w:r w:rsidRPr="004E7853">
        <w:rPr>
          <w:rFonts w:ascii="Arial" w:hAnsi="Arial" w:cs="Arial"/>
          <w:sz w:val="20"/>
          <w:szCs w:val="20"/>
        </w:rPr>
        <w:t xml:space="preserve"> Potrubí: sdružená konstrukce, </w:t>
      </w:r>
      <w:proofErr w:type="spellStart"/>
      <w:r w:rsidRPr="004E7853">
        <w:rPr>
          <w:rFonts w:ascii="Arial" w:hAnsi="Arial" w:cs="Arial"/>
          <w:sz w:val="20"/>
          <w:szCs w:val="20"/>
        </w:rPr>
        <w:t>serie</w:t>
      </w:r>
      <w:proofErr w:type="spellEnd"/>
      <w:r w:rsidRPr="004E7853">
        <w:rPr>
          <w:rFonts w:ascii="Arial" w:hAnsi="Arial" w:cs="Arial"/>
          <w:sz w:val="20"/>
          <w:szCs w:val="20"/>
        </w:rPr>
        <w:t xml:space="preserve"> izolace 1</w:t>
      </w:r>
    </w:p>
    <w:p w14:paraId="5BCF19A6"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vysokofrekvenčně svařovaná ocelová trubka dle DIN </w:t>
      </w:r>
      <w:proofErr w:type="gramStart"/>
      <w:r w:rsidRPr="004E7853">
        <w:rPr>
          <w:rFonts w:ascii="Arial" w:hAnsi="Arial" w:cs="Arial"/>
          <w:sz w:val="20"/>
          <w:szCs w:val="20"/>
        </w:rPr>
        <w:t>171- 00</w:t>
      </w:r>
      <w:proofErr w:type="gramEnd"/>
      <w:r w:rsidRPr="004E7853">
        <w:rPr>
          <w:rFonts w:ascii="Arial" w:hAnsi="Arial" w:cs="Arial"/>
          <w:sz w:val="20"/>
          <w:szCs w:val="20"/>
        </w:rPr>
        <w:t>, jakost St. 37.0 BW (odpovídá našemu materiálu 11 373)</w:t>
      </w:r>
    </w:p>
    <w:p w14:paraId="3317E4B9"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Izolace: polyuretanová pěna mezi trubkou pláště a ocel. trubkou, tepelná vodivost </w:t>
      </w:r>
      <w:proofErr w:type="spellStart"/>
      <w:r w:rsidRPr="004E7853">
        <w:rPr>
          <w:rFonts w:ascii="Arial" w:hAnsi="Arial" w:cs="Arial"/>
          <w:sz w:val="20"/>
          <w:szCs w:val="20"/>
        </w:rPr>
        <w:t>lmax</w:t>
      </w:r>
      <w:proofErr w:type="spellEnd"/>
      <w:r w:rsidRPr="004E7853">
        <w:rPr>
          <w:rFonts w:ascii="Arial" w:hAnsi="Arial" w:cs="Arial"/>
          <w:sz w:val="20"/>
          <w:szCs w:val="20"/>
        </w:rPr>
        <w:t xml:space="preserve"> = 0,027 W/</w:t>
      </w:r>
      <w:proofErr w:type="spellStart"/>
      <w:r w:rsidRPr="004E7853">
        <w:rPr>
          <w:rFonts w:ascii="Arial" w:hAnsi="Arial" w:cs="Arial"/>
          <w:sz w:val="20"/>
          <w:szCs w:val="20"/>
        </w:rPr>
        <w:t>mK</w:t>
      </w:r>
      <w:proofErr w:type="spellEnd"/>
      <w:r w:rsidRPr="004E7853">
        <w:rPr>
          <w:rFonts w:ascii="Arial" w:hAnsi="Arial" w:cs="Arial"/>
          <w:sz w:val="20"/>
          <w:szCs w:val="20"/>
        </w:rPr>
        <w:t xml:space="preserve"> s difuzní barierou.</w:t>
      </w:r>
    </w:p>
    <w:p w14:paraId="36AE6ADE" w14:textId="073BE0D7" w:rsidR="004E7853" w:rsidRDefault="004E7853" w:rsidP="004E7853">
      <w:pPr>
        <w:rPr>
          <w:rFonts w:ascii="Arial" w:hAnsi="Arial" w:cs="Arial"/>
          <w:sz w:val="20"/>
          <w:szCs w:val="20"/>
        </w:rPr>
      </w:pPr>
      <w:r w:rsidRPr="004E7853">
        <w:rPr>
          <w:rFonts w:ascii="Arial" w:hAnsi="Arial" w:cs="Arial"/>
          <w:sz w:val="20"/>
          <w:szCs w:val="20"/>
        </w:rPr>
        <w:lastRenderedPageBreak/>
        <w:t xml:space="preserve">Plášť: HDPE polyetylén, absolutně vodotěsný, odolný proti lomu a úderu, tepelně stálý do teploty </w:t>
      </w:r>
      <w:proofErr w:type="gramStart"/>
      <w:r w:rsidRPr="004E7853">
        <w:rPr>
          <w:rFonts w:ascii="Arial" w:hAnsi="Arial" w:cs="Arial"/>
          <w:sz w:val="20"/>
          <w:szCs w:val="20"/>
        </w:rPr>
        <w:t>50°C</w:t>
      </w:r>
      <w:proofErr w:type="gramEnd"/>
      <w:r w:rsidRPr="004E7853">
        <w:rPr>
          <w:rFonts w:ascii="Arial" w:hAnsi="Arial" w:cs="Arial"/>
          <w:sz w:val="20"/>
          <w:szCs w:val="20"/>
        </w:rPr>
        <w:t>, tepelná vodivost l = 0,43 W/</w:t>
      </w:r>
      <w:proofErr w:type="spellStart"/>
      <w:r w:rsidRPr="004E7853">
        <w:rPr>
          <w:rFonts w:ascii="Arial" w:hAnsi="Arial" w:cs="Arial"/>
          <w:sz w:val="20"/>
          <w:szCs w:val="20"/>
        </w:rPr>
        <w:t>mK</w:t>
      </w:r>
      <w:proofErr w:type="spellEnd"/>
      <w:r w:rsidRPr="004E7853">
        <w:rPr>
          <w:rFonts w:ascii="Arial" w:hAnsi="Arial" w:cs="Arial"/>
          <w:sz w:val="20"/>
          <w:szCs w:val="20"/>
        </w:rPr>
        <w:t>.</w:t>
      </w:r>
      <w:r w:rsidRPr="004E7853">
        <w:rPr>
          <w:rFonts w:ascii="Arial" w:hAnsi="Arial" w:cs="Arial"/>
          <w:sz w:val="20"/>
          <w:szCs w:val="20"/>
        </w:rPr>
        <w:br/>
        <w:t xml:space="preserve">Všechny další souvislosti a definice jsou plně v souladu s částí výše zmíněné projektové dokumentace od Ing. Ireny Pichlové, které je součástí zadávací dokumentace – konkrétně část Alfa projekt s.r.o., Ing. </w:t>
      </w:r>
      <w:proofErr w:type="spellStart"/>
      <w:r w:rsidRPr="004E7853">
        <w:rPr>
          <w:rFonts w:ascii="Arial" w:hAnsi="Arial" w:cs="Arial"/>
          <w:sz w:val="20"/>
          <w:szCs w:val="20"/>
        </w:rPr>
        <w:t>Dobiášovský</w:t>
      </w:r>
      <w:proofErr w:type="spellEnd"/>
      <w:r w:rsidRPr="004E7853">
        <w:rPr>
          <w:rFonts w:ascii="Arial" w:hAnsi="Arial" w:cs="Arial"/>
          <w:sz w:val="20"/>
          <w:szCs w:val="20"/>
        </w:rPr>
        <w:t xml:space="preserve"> SO.01.04 Přeložka horkovodu.</w:t>
      </w:r>
    </w:p>
    <w:p w14:paraId="1F2D45D0" w14:textId="77777777" w:rsidR="00313945" w:rsidRPr="004E7853" w:rsidRDefault="00313945" w:rsidP="004E7853">
      <w:pPr>
        <w:rPr>
          <w:rFonts w:ascii="Arial" w:hAnsi="Arial" w:cs="Arial"/>
          <w:sz w:val="20"/>
          <w:szCs w:val="20"/>
        </w:rPr>
      </w:pPr>
    </w:p>
    <w:p w14:paraId="5C46A26F" w14:textId="77777777" w:rsidR="004E7853" w:rsidRPr="004E7853" w:rsidRDefault="004E7853" w:rsidP="004E7853">
      <w:pPr>
        <w:rPr>
          <w:rFonts w:ascii="Arial" w:hAnsi="Arial" w:cs="Arial"/>
          <w:sz w:val="20"/>
          <w:szCs w:val="20"/>
        </w:rPr>
      </w:pPr>
      <w:proofErr w:type="spellStart"/>
      <w:r w:rsidRPr="004E7853">
        <w:rPr>
          <w:rFonts w:ascii="Arial" w:hAnsi="Arial" w:cs="Arial"/>
          <w:sz w:val="20"/>
          <w:szCs w:val="20"/>
        </w:rPr>
        <w:t>Krenotechnika</w:t>
      </w:r>
      <w:proofErr w:type="spellEnd"/>
      <w:r w:rsidRPr="004E7853">
        <w:rPr>
          <w:rFonts w:ascii="Arial" w:hAnsi="Arial" w:cs="Arial"/>
          <w:sz w:val="20"/>
          <w:szCs w:val="20"/>
        </w:rPr>
        <w:br/>
        <w:t xml:space="preserve">Ze stávajících vrtů bude termominerální voda vedena potrubím do separátorů, umístěných v nadzemní části šachet v těsné blízkosti vrtů, </w:t>
      </w:r>
      <w:r w:rsidRPr="004E7853">
        <w:rPr>
          <w:rFonts w:ascii="Arial" w:hAnsi="Arial" w:cs="Arial"/>
          <w:sz w:val="20"/>
          <w:szCs w:val="20"/>
        </w:rPr>
        <w:br/>
        <w:t xml:space="preserve">za separátory bude v šachtách potrubí napojeno na přípojky vedené </w:t>
      </w:r>
      <w:r w:rsidRPr="004E7853">
        <w:rPr>
          <w:rFonts w:ascii="Arial" w:hAnsi="Arial" w:cs="Arial"/>
          <w:sz w:val="20"/>
          <w:szCs w:val="20"/>
        </w:rPr>
        <w:br/>
        <w:t xml:space="preserve">do objektu Vřídelní kolonády instalované v rámci Rekonstrukce přemostění – SO 02. Potrubí bude opatřeno měřícími a uzavíracími armaturami. Umístění stavby je patrné z výkresové části dokumentace stavby. Součástí této dokumentace stavby nejsou navazující profese – elektro a </w:t>
      </w:r>
      <w:proofErr w:type="spellStart"/>
      <w:r w:rsidRPr="004E7853">
        <w:rPr>
          <w:rFonts w:ascii="Arial" w:hAnsi="Arial" w:cs="Arial"/>
          <w:sz w:val="20"/>
          <w:szCs w:val="20"/>
        </w:rPr>
        <w:t>MaR</w:t>
      </w:r>
      <w:proofErr w:type="spellEnd"/>
      <w:r w:rsidRPr="004E7853">
        <w:rPr>
          <w:rFonts w:ascii="Arial" w:hAnsi="Arial" w:cs="Arial"/>
          <w:sz w:val="20"/>
          <w:szCs w:val="20"/>
        </w:rPr>
        <w:t>, architektonicko-stavební řešení, stavební úpravy atd.</w:t>
      </w:r>
      <w:r w:rsidRPr="004E7853">
        <w:rPr>
          <w:rFonts w:ascii="Arial" w:hAnsi="Arial" w:cs="Arial"/>
          <w:sz w:val="20"/>
          <w:szCs w:val="20"/>
        </w:rPr>
        <w:br/>
        <w:t xml:space="preserve">Technické </w:t>
      </w:r>
      <w:proofErr w:type="gramStart"/>
      <w:r w:rsidRPr="004E7853">
        <w:rPr>
          <w:rFonts w:ascii="Arial" w:hAnsi="Arial" w:cs="Arial"/>
          <w:sz w:val="20"/>
          <w:szCs w:val="20"/>
        </w:rPr>
        <w:t>parametry :</w:t>
      </w:r>
      <w:proofErr w:type="gramEnd"/>
    </w:p>
    <w:p w14:paraId="1CD269B9"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Potrubí a armatury v tlakové řadě min PN 6 </w:t>
      </w:r>
      <w:proofErr w:type="gramStart"/>
      <w:r w:rsidRPr="004E7853">
        <w:rPr>
          <w:rFonts w:ascii="Arial" w:hAnsi="Arial" w:cs="Arial"/>
          <w:sz w:val="20"/>
          <w:szCs w:val="20"/>
        </w:rPr>
        <w:t>( 0</w:t>
      </w:r>
      <w:proofErr w:type="gramEnd"/>
      <w:r w:rsidRPr="004E7853">
        <w:rPr>
          <w:rFonts w:ascii="Arial" w:hAnsi="Arial" w:cs="Arial"/>
          <w:sz w:val="20"/>
          <w:szCs w:val="20"/>
        </w:rPr>
        <w:t xml:space="preserve">,6 </w:t>
      </w:r>
      <w:proofErr w:type="spellStart"/>
      <w:r w:rsidRPr="004E7853">
        <w:rPr>
          <w:rFonts w:ascii="Arial" w:hAnsi="Arial" w:cs="Arial"/>
          <w:sz w:val="20"/>
          <w:szCs w:val="20"/>
        </w:rPr>
        <w:t>MPa</w:t>
      </w:r>
      <w:proofErr w:type="spellEnd"/>
      <w:r w:rsidRPr="004E7853">
        <w:rPr>
          <w:rFonts w:ascii="Arial" w:hAnsi="Arial" w:cs="Arial"/>
          <w:sz w:val="20"/>
          <w:szCs w:val="20"/>
        </w:rPr>
        <w:t xml:space="preserve"> )</w:t>
      </w:r>
    </w:p>
    <w:p w14:paraId="4F2E992D"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Teplota </w:t>
      </w:r>
      <w:proofErr w:type="spellStart"/>
      <w:r w:rsidRPr="004E7853">
        <w:rPr>
          <w:rFonts w:ascii="Arial" w:hAnsi="Arial" w:cs="Arial"/>
          <w:sz w:val="20"/>
          <w:szCs w:val="20"/>
        </w:rPr>
        <w:t>Tmax</w:t>
      </w:r>
      <w:proofErr w:type="spellEnd"/>
      <w:r w:rsidRPr="004E7853">
        <w:rPr>
          <w:rFonts w:ascii="Arial" w:hAnsi="Arial" w:cs="Arial"/>
          <w:sz w:val="20"/>
          <w:szCs w:val="20"/>
        </w:rPr>
        <w:t xml:space="preserve"> =</w:t>
      </w:r>
      <w:proofErr w:type="gramStart"/>
      <w:r w:rsidRPr="004E7853">
        <w:rPr>
          <w:rFonts w:ascii="Arial" w:hAnsi="Arial" w:cs="Arial"/>
          <w:sz w:val="20"/>
          <w:szCs w:val="20"/>
        </w:rPr>
        <w:t>75°C</w:t>
      </w:r>
      <w:proofErr w:type="gramEnd"/>
    </w:p>
    <w:p w14:paraId="49B72B50" w14:textId="77777777" w:rsidR="004E7853" w:rsidRPr="004E7853" w:rsidRDefault="004E7853" w:rsidP="004E7853">
      <w:pPr>
        <w:rPr>
          <w:rFonts w:ascii="Arial" w:hAnsi="Arial" w:cs="Arial"/>
          <w:sz w:val="20"/>
          <w:szCs w:val="20"/>
        </w:rPr>
      </w:pPr>
      <w:proofErr w:type="gramStart"/>
      <w:r w:rsidRPr="004E7853">
        <w:rPr>
          <w:rFonts w:ascii="Arial" w:hAnsi="Arial" w:cs="Arial"/>
          <w:sz w:val="20"/>
          <w:szCs w:val="20"/>
        </w:rPr>
        <w:t>Medium :</w:t>
      </w:r>
      <w:proofErr w:type="gramEnd"/>
      <w:r w:rsidRPr="004E7853">
        <w:rPr>
          <w:rFonts w:ascii="Arial" w:hAnsi="Arial" w:cs="Arial"/>
          <w:sz w:val="20"/>
          <w:szCs w:val="20"/>
        </w:rPr>
        <w:t xml:space="preserve"> termominerální voda</w:t>
      </w:r>
    </w:p>
    <w:p w14:paraId="13057F58"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Materiál </w:t>
      </w:r>
      <w:proofErr w:type="gramStart"/>
      <w:r w:rsidRPr="004E7853">
        <w:rPr>
          <w:rFonts w:ascii="Arial" w:hAnsi="Arial" w:cs="Arial"/>
          <w:sz w:val="20"/>
          <w:szCs w:val="20"/>
        </w:rPr>
        <w:t>potrubí :</w:t>
      </w:r>
      <w:proofErr w:type="gramEnd"/>
      <w:r w:rsidRPr="004E7853">
        <w:rPr>
          <w:rFonts w:ascii="Arial" w:hAnsi="Arial" w:cs="Arial"/>
          <w:sz w:val="20"/>
          <w:szCs w:val="20"/>
        </w:rPr>
        <w:t xml:space="preserve"> klasické potrubí nerez AISI 316 ( 316L )</w:t>
      </w:r>
    </w:p>
    <w:p w14:paraId="54F3204B"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Tepelná izolace </w:t>
      </w:r>
      <w:proofErr w:type="gramStart"/>
      <w:r w:rsidRPr="004E7853">
        <w:rPr>
          <w:rFonts w:ascii="Arial" w:hAnsi="Arial" w:cs="Arial"/>
          <w:sz w:val="20"/>
          <w:szCs w:val="20"/>
        </w:rPr>
        <w:t>potrubí :</w:t>
      </w:r>
      <w:proofErr w:type="gramEnd"/>
      <w:r w:rsidRPr="004E7853">
        <w:rPr>
          <w:rFonts w:ascii="Arial" w:hAnsi="Arial" w:cs="Arial"/>
          <w:sz w:val="20"/>
          <w:szCs w:val="20"/>
        </w:rPr>
        <w:t xml:space="preserve"> klasické potrubí - </w:t>
      </w:r>
      <w:proofErr w:type="spellStart"/>
      <w:r w:rsidRPr="004E7853">
        <w:rPr>
          <w:rFonts w:ascii="Arial" w:hAnsi="Arial" w:cs="Arial"/>
          <w:sz w:val="20"/>
          <w:szCs w:val="20"/>
        </w:rPr>
        <w:t>návleková</w:t>
      </w:r>
      <w:proofErr w:type="spellEnd"/>
      <w:r w:rsidRPr="004E7853">
        <w:rPr>
          <w:rFonts w:ascii="Arial" w:hAnsi="Arial" w:cs="Arial"/>
          <w:sz w:val="20"/>
          <w:szCs w:val="20"/>
        </w:rPr>
        <w:t xml:space="preserve"> </w:t>
      </w:r>
      <w:proofErr w:type="spellStart"/>
      <w:r w:rsidRPr="004E7853">
        <w:rPr>
          <w:rFonts w:ascii="Arial" w:hAnsi="Arial" w:cs="Arial"/>
          <w:sz w:val="20"/>
          <w:szCs w:val="20"/>
        </w:rPr>
        <w:t>Kaiflex</w:t>
      </w:r>
      <w:proofErr w:type="spellEnd"/>
      <w:r w:rsidRPr="004E7853">
        <w:rPr>
          <w:rFonts w:ascii="Arial" w:hAnsi="Arial" w:cs="Arial"/>
          <w:sz w:val="20"/>
          <w:szCs w:val="20"/>
        </w:rPr>
        <w:t xml:space="preserve"> ST, </w:t>
      </w:r>
      <w:proofErr w:type="spellStart"/>
      <w:r w:rsidRPr="004E7853">
        <w:rPr>
          <w:rFonts w:ascii="Arial" w:hAnsi="Arial" w:cs="Arial"/>
          <w:sz w:val="20"/>
          <w:szCs w:val="20"/>
        </w:rPr>
        <w:t>tl</w:t>
      </w:r>
      <w:proofErr w:type="spellEnd"/>
      <w:r w:rsidRPr="004E7853">
        <w:rPr>
          <w:rFonts w:ascii="Arial" w:hAnsi="Arial" w:cs="Arial"/>
          <w:sz w:val="20"/>
          <w:szCs w:val="20"/>
        </w:rPr>
        <w:t>. 25 mm</w:t>
      </w:r>
    </w:p>
    <w:p w14:paraId="0E2AC879" w14:textId="77777777" w:rsidR="004E7853" w:rsidRPr="004E7853" w:rsidRDefault="004E7853" w:rsidP="004E7853">
      <w:pPr>
        <w:rPr>
          <w:rFonts w:ascii="Arial" w:hAnsi="Arial" w:cs="Arial"/>
          <w:sz w:val="20"/>
          <w:szCs w:val="20"/>
        </w:rPr>
      </w:pPr>
      <w:r w:rsidRPr="004E7853">
        <w:rPr>
          <w:rFonts w:ascii="Arial" w:hAnsi="Arial" w:cs="Arial"/>
          <w:sz w:val="20"/>
          <w:szCs w:val="20"/>
        </w:rPr>
        <w:t xml:space="preserve">Materiál pomocných konstrukcí </w:t>
      </w:r>
      <w:proofErr w:type="gramStart"/>
      <w:r w:rsidRPr="004E7853">
        <w:rPr>
          <w:rFonts w:ascii="Arial" w:hAnsi="Arial" w:cs="Arial"/>
          <w:sz w:val="20"/>
          <w:szCs w:val="20"/>
        </w:rPr>
        <w:t>( konzole</w:t>
      </w:r>
      <w:proofErr w:type="gramEnd"/>
      <w:r w:rsidRPr="004E7853">
        <w:rPr>
          <w:rFonts w:ascii="Arial" w:hAnsi="Arial" w:cs="Arial"/>
          <w:sz w:val="20"/>
          <w:szCs w:val="20"/>
        </w:rPr>
        <w:t>, uložení ) : nerez AISI 304</w:t>
      </w:r>
    </w:p>
    <w:p w14:paraId="6856AE12" w14:textId="04772EEF" w:rsidR="004E7853" w:rsidRPr="004E7853" w:rsidRDefault="004E7853" w:rsidP="004E7853">
      <w:pPr>
        <w:rPr>
          <w:rFonts w:ascii="Arial" w:hAnsi="Arial" w:cs="Arial"/>
          <w:sz w:val="20"/>
          <w:szCs w:val="20"/>
        </w:rPr>
      </w:pPr>
      <w:r w:rsidRPr="004E7853">
        <w:rPr>
          <w:rFonts w:ascii="Arial" w:hAnsi="Arial" w:cs="Arial"/>
          <w:sz w:val="20"/>
          <w:szCs w:val="20"/>
        </w:rPr>
        <w:t xml:space="preserve">Dle projektu bude proveden rozvod termominerální vody DN 80 </w:t>
      </w:r>
      <w:r w:rsidRPr="004E7853">
        <w:rPr>
          <w:rFonts w:ascii="Arial" w:hAnsi="Arial" w:cs="Arial"/>
          <w:sz w:val="20"/>
          <w:szCs w:val="20"/>
        </w:rPr>
        <w:br/>
        <w:t xml:space="preserve">od jímacích vrtů k separátorům s napojením na potrubní přípojky </w:t>
      </w:r>
      <w:r w:rsidRPr="004E7853">
        <w:rPr>
          <w:rFonts w:ascii="Arial" w:hAnsi="Arial" w:cs="Arial"/>
          <w:sz w:val="20"/>
          <w:szCs w:val="20"/>
        </w:rPr>
        <w:br/>
        <w:t xml:space="preserve">v nadzemní části šachty, na rozvodu budou osazeny měřící, uzavírací </w:t>
      </w:r>
      <w:r w:rsidRPr="004E7853">
        <w:rPr>
          <w:rFonts w:ascii="Arial" w:hAnsi="Arial" w:cs="Arial"/>
          <w:sz w:val="20"/>
          <w:szCs w:val="20"/>
        </w:rPr>
        <w:br/>
        <w:t>a regulační armatury.</w:t>
      </w:r>
      <w:r w:rsidRPr="004E7853">
        <w:rPr>
          <w:rFonts w:ascii="Arial" w:hAnsi="Arial" w:cs="Arial"/>
          <w:sz w:val="20"/>
          <w:szCs w:val="20"/>
        </w:rPr>
        <w:br/>
        <w:t xml:space="preserve">Do nadzemní části šachet budou na ocelovou nosnou konstrukci osazeny separátory, opatřeny patřičnými vyhrdleními, vnitřním nástavcem, žebříkem, průhledítky a </w:t>
      </w:r>
      <w:proofErr w:type="spellStart"/>
      <w:r w:rsidRPr="004E7853">
        <w:rPr>
          <w:rFonts w:ascii="Arial" w:hAnsi="Arial" w:cs="Arial"/>
          <w:sz w:val="20"/>
          <w:szCs w:val="20"/>
        </w:rPr>
        <w:t>návarky</w:t>
      </w:r>
      <w:proofErr w:type="spellEnd"/>
      <w:r w:rsidRPr="004E7853">
        <w:rPr>
          <w:rFonts w:ascii="Arial" w:hAnsi="Arial" w:cs="Arial"/>
          <w:sz w:val="20"/>
          <w:szCs w:val="20"/>
        </w:rPr>
        <w:t>, dále bude do stěny nádrže</w:t>
      </w:r>
      <w:r w:rsidR="00313945">
        <w:rPr>
          <w:rFonts w:ascii="Arial" w:hAnsi="Arial" w:cs="Arial"/>
          <w:sz w:val="20"/>
          <w:szCs w:val="20"/>
        </w:rPr>
        <w:t xml:space="preserve"> </w:t>
      </w:r>
      <w:r w:rsidRPr="004E7853">
        <w:rPr>
          <w:rFonts w:ascii="Arial" w:hAnsi="Arial" w:cs="Arial"/>
          <w:sz w:val="20"/>
          <w:szCs w:val="20"/>
        </w:rPr>
        <w:t xml:space="preserve">osazen revizní otvor </w:t>
      </w:r>
      <w:proofErr w:type="spellStart"/>
      <w:r w:rsidRPr="004E7853">
        <w:rPr>
          <w:rFonts w:ascii="Arial" w:hAnsi="Arial" w:cs="Arial"/>
          <w:sz w:val="20"/>
          <w:szCs w:val="20"/>
        </w:rPr>
        <w:t>pr</w:t>
      </w:r>
      <w:proofErr w:type="spellEnd"/>
      <w:r w:rsidRPr="004E7853">
        <w:rPr>
          <w:rFonts w:ascii="Arial" w:hAnsi="Arial" w:cs="Arial"/>
          <w:sz w:val="20"/>
          <w:szCs w:val="20"/>
        </w:rPr>
        <w:t xml:space="preserve">. 400 mm, orientovaný k servisním dveřím šachty. </w:t>
      </w:r>
      <w:proofErr w:type="spellStart"/>
      <w:r w:rsidRPr="004E7853">
        <w:rPr>
          <w:rFonts w:ascii="Arial" w:hAnsi="Arial" w:cs="Arial"/>
          <w:sz w:val="20"/>
          <w:szCs w:val="20"/>
        </w:rPr>
        <w:t>Návarky</w:t>
      </w:r>
      <w:proofErr w:type="spellEnd"/>
      <w:r w:rsidRPr="004E7853">
        <w:rPr>
          <w:rFonts w:ascii="Arial" w:hAnsi="Arial" w:cs="Arial"/>
          <w:sz w:val="20"/>
          <w:szCs w:val="20"/>
        </w:rPr>
        <w:t xml:space="preserve"> budou instalovány na místě po osazení nádrže na pozici. Nádrže separátorů budou v části zasahující mimo šachty opatřeny tepelnou izolací a okrasným </w:t>
      </w:r>
      <w:proofErr w:type="spellStart"/>
      <w:r w:rsidRPr="004E7853">
        <w:rPr>
          <w:rFonts w:ascii="Arial" w:hAnsi="Arial" w:cs="Arial"/>
          <w:sz w:val="20"/>
          <w:szCs w:val="20"/>
        </w:rPr>
        <w:t>opláštěním</w:t>
      </w:r>
      <w:proofErr w:type="spellEnd"/>
      <w:r w:rsidRPr="004E7853">
        <w:rPr>
          <w:rFonts w:ascii="Arial" w:hAnsi="Arial" w:cs="Arial"/>
          <w:sz w:val="20"/>
          <w:szCs w:val="20"/>
        </w:rPr>
        <w:t>.</w:t>
      </w:r>
      <w:r w:rsidR="00313945">
        <w:rPr>
          <w:rFonts w:ascii="Arial" w:hAnsi="Arial" w:cs="Arial"/>
          <w:sz w:val="20"/>
          <w:szCs w:val="20"/>
        </w:rPr>
        <w:t xml:space="preserve"> </w:t>
      </w:r>
      <w:r w:rsidRPr="004E7853">
        <w:rPr>
          <w:rFonts w:ascii="Arial" w:hAnsi="Arial" w:cs="Arial"/>
          <w:sz w:val="20"/>
          <w:szCs w:val="20"/>
        </w:rPr>
        <w:t>Nosná ocelová konstrukce bude kotvena ke stěnám a podlaze nadzemní části šachet kotvami a rovněž přikotvena přivařením k nádrži.</w:t>
      </w:r>
    </w:p>
    <w:p w14:paraId="5DD0A68D" w14:textId="3F28E6C6" w:rsidR="003E2A22" w:rsidRPr="00313945" w:rsidRDefault="004E7853" w:rsidP="004E7853">
      <w:pPr>
        <w:rPr>
          <w:bCs/>
        </w:rPr>
      </w:pPr>
      <w:r w:rsidRPr="004E7853">
        <w:rPr>
          <w:rFonts w:ascii="Arial" w:hAnsi="Arial" w:cs="Arial"/>
          <w:sz w:val="20"/>
          <w:szCs w:val="20"/>
        </w:rPr>
        <w:t xml:space="preserve">Stávající zhlaví vrtů budou zkráceny, výstroj vrtů bude upravena, na zhlaví vrtu bude osazen nový deskový </w:t>
      </w:r>
      <w:proofErr w:type="spellStart"/>
      <w:r w:rsidRPr="004E7853">
        <w:rPr>
          <w:rFonts w:ascii="Arial" w:hAnsi="Arial" w:cs="Arial"/>
          <w:sz w:val="20"/>
          <w:szCs w:val="20"/>
        </w:rPr>
        <w:t>celonerezový</w:t>
      </w:r>
      <w:proofErr w:type="spellEnd"/>
      <w:r w:rsidRPr="004E7853">
        <w:rPr>
          <w:rFonts w:ascii="Arial" w:hAnsi="Arial" w:cs="Arial"/>
          <w:sz w:val="20"/>
          <w:szCs w:val="20"/>
        </w:rPr>
        <w:t xml:space="preserve"> uzávěr VNA - DN 80, PN 16 a zaslepen zaslepovací přírubou s vygravírovaným identifikačním označením vrtu </w:t>
      </w:r>
      <w:proofErr w:type="gramStart"/>
      <w:r w:rsidRPr="004E7853">
        <w:rPr>
          <w:rFonts w:ascii="Arial" w:hAnsi="Arial" w:cs="Arial"/>
          <w:sz w:val="20"/>
          <w:szCs w:val="20"/>
        </w:rPr>
        <w:t>( BJ</w:t>
      </w:r>
      <w:proofErr w:type="gramEnd"/>
      <w:r w:rsidRPr="004E7853">
        <w:rPr>
          <w:rFonts w:ascii="Arial" w:hAnsi="Arial" w:cs="Arial"/>
          <w:sz w:val="20"/>
          <w:szCs w:val="20"/>
        </w:rPr>
        <w:t xml:space="preserve"> 201 resp. BJ 202). Dále bude z vrtu vysazena nová jímací odbočka DN 80. Obnažené mezikruží vrtu bude nad podlahou utěsněno zavařením zaslepovacími plechovými </w:t>
      </w:r>
      <w:proofErr w:type="spellStart"/>
      <w:r w:rsidRPr="004E7853">
        <w:rPr>
          <w:rFonts w:ascii="Arial" w:hAnsi="Arial" w:cs="Arial"/>
          <w:sz w:val="20"/>
          <w:szCs w:val="20"/>
        </w:rPr>
        <w:t>poloskružemi</w:t>
      </w:r>
      <w:proofErr w:type="spellEnd"/>
      <w:r w:rsidRPr="004E7853">
        <w:rPr>
          <w:rFonts w:ascii="Arial" w:hAnsi="Arial" w:cs="Arial"/>
          <w:sz w:val="20"/>
          <w:szCs w:val="20"/>
        </w:rPr>
        <w:t xml:space="preserve">. Na odbočku budou osazeny hlavní uzavírací </w:t>
      </w:r>
      <w:proofErr w:type="spellStart"/>
      <w:r w:rsidRPr="004E7853">
        <w:rPr>
          <w:rFonts w:ascii="Arial" w:hAnsi="Arial" w:cs="Arial"/>
          <w:sz w:val="20"/>
          <w:szCs w:val="20"/>
        </w:rPr>
        <w:t>celonerezové</w:t>
      </w:r>
      <w:proofErr w:type="spellEnd"/>
      <w:r w:rsidRPr="004E7853">
        <w:rPr>
          <w:rFonts w:ascii="Arial" w:hAnsi="Arial" w:cs="Arial"/>
          <w:sz w:val="20"/>
          <w:szCs w:val="20"/>
        </w:rPr>
        <w:t xml:space="preserve"> </w:t>
      </w:r>
      <w:proofErr w:type="spellStart"/>
      <w:r w:rsidRPr="004E7853">
        <w:rPr>
          <w:rFonts w:ascii="Arial" w:hAnsi="Arial" w:cs="Arial"/>
          <w:sz w:val="20"/>
          <w:szCs w:val="20"/>
        </w:rPr>
        <w:t>mezipřírubové</w:t>
      </w:r>
      <w:proofErr w:type="spellEnd"/>
      <w:r w:rsidRPr="004E7853">
        <w:rPr>
          <w:rFonts w:ascii="Arial" w:hAnsi="Arial" w:cs="Arial"/>
          <w:sz w:val="20"/>
          <w:szCs w:val="20"/>
        </w:rPr>
        <w:t xml:space="preserve"> klapky se </w:t>
      </w:r>
      <w:proofErr w:type="spellStart"/>
      <w:r w:rsidRPr="004E7853">
        <w:rPr>
          <w:rFonts w:ascii="Arial" w:hAnsi="Arial" w:cs="Arial"/>
          <w:sz w:val="20"/>
          <w:szCs w:val="20"/>
        </w:rPr>
        <w:t>servopohonem</w:t>
      </w:r>
      <w:proofErr w:type="spellEnd"/>
      <w:r w:rsidRPr="004E7853">
        <w:rPr>
          <w:rFonts w:ascii="Arial" w:hAnsi="Arial" w:cs="Arial"/>
          <w:sz w:val="20"/>
          <w:szCs w:val="20"/>
        </w:rPr>
        <w:t xml:space="preserve"> </w:t>
      </w:r>
      <w:proofErr w:type="gramStart"/>
      <w:r w:rsidRPr="004E7853">
        <w:rPr>
          <w:rFonts w:ascii="Arial" w:hAnsi="Arial" w:cs="Arial"/>
          <w:sz w:val="20"/>
          <w:szCs w:val="20"/>
        </w:rPr>
        <w:t>( VNE</w:t>
      </w:r>
      <w:proofErr w:type="gramEnd"/>
      <w:r w:rsidRPr="004E7853">
        <w:rPr>
          <w:rFonts w:ascii="Arial" w:hAnsi="Arial" w:cs="Arial"/>
          <w:sz w:val="20"/>
          <w:szCs w:val="20"/>
        </w:rPr>
        <w:t xml:space="preserve"> ) DN 80, PN 16 a příslušná čidla </w:t>
      </w:r>
      <w:proofErr w:type="spellStart"/>
      <w:r w:rsidRPr="004E7853">
        <w:rPr>
          <w:rFonts w:ascii="Arial" w:hAnsi="Arial" w:cs="Arial"/>
          <w:sz w:val="20"/>
          <w:szCs w:val="20"/>
        </w:rPr>
        <w:t>MaR</w:t>
      </w:r>
      <w:proofErr w:type="spellEnd"/>
      <w:r w:rsidRPr="004E7853">
        <w:rPr>
          <w:rFonts w:ascii="Arial" w:hAnsi="Arial" w:cs="Arial"/>
          <w:sz w:val="20"/>
          <w:szCs w:val="20"/>
        </w:rPr>
        <w:t xml:space="preserve">. Veškeré práce na vrtech budou prováděny za nepřetržitého hydrogeologického dozoru. Dále bude potrubí vedeno šachtou k separátoru plynu, kde bude oddělen CO2. Potrubí CO2 bude opatřeno měřením a zaústěno do koryta řeky. Separovaná termominerální voda bude napojena na přípojku realizovanou v rámci rekonstrukce přemostění </w:t>
      </w:r>
      <w:proofErr w:type="gramStart"/>
      <w:r w:rsidRPr="004E7853">
        <w:rPr>
          <w:rFonts w:ascii="Arial" w:hAnsi="Arial" w:cs="Arial"/>
          <w:sz w:val="20"/>
          <w:szCs w:val="20"/>
        </w:rPr>
        <w:t>( SO</w:t>
      </w:r>
      <w:proofErr w:type="gramEnd"/>
      <w:r w:rsidRPr="004E7853">
        <w:rPr>
          <w:rFonts w:ascii="Arial" w:hAnsi="Arial" w:cs="Arial"/>
          <w:sz w:val="20"/>
          <w:szCs w:val="20"/>
        </w:rPr>
        <w:t xml:space="preserve"> 02 ) a zavedena do Vřídelní kolonády pro další</w:t>
      </w:r>
      <w:r w:rsidR="00313945">
        <w:rPr>
          <w:rFonts w:ascii="Arial" w:hAnsi="Arial" w:cs="Arial"/>
          <w:sz w:val="20"/>
          <w:szCs w:val="20"/>
        </w:rPr>
        <w:t xml:space="preserve"> </w:t>
      </w:r>
      <w:r w:rsidRPr="004E7853">
        <w:rPr>
          <w:rFonts w:ascii="Arial" w:hAnsi="Arial" w:cs="Arial"/>
          <w:sz w:val="20"/>
          <w:szCs w:val="20"/>
        </w:rPr>
        <w:t xml:space="preserve">zpracování. Na výstupu ze separátoru bude osazeno měření spotřeby. Dále budou v šachtách </w:t>
      </w:r>
      <w:r w:rsidRPr="00313945">
        <w:rPr>
          <w:rFonts w:ascii="Arial" w:hAnsi="Arial" w:cs="Arial"/>
          <w:sz w:val="20"/>
          <w:szCs w:val="20"/>
        </w:rPr>
        <w:t xml:space="preserve">instalovány </w:t>
      </w:r>
      <w:proofErr w:type="spellStart"/>
      <w:r w:rsidRPr="00313945">
        <w:rPr>
          <w:rFonts w:ascii="Arial" w:hAnsi="Arial" w:cs="Arial"/>
          <w:sz w:val="20"/>
          <w:szCs w:val="20"/>
        </w:rPr>
        <w:t>propoje</w:t>
      </w:r>
      <w:proofErr w:type="spellEnd"/>
      <w:r w:rsidRPr="00313945">
        <w:rPr>
          <w:rFonts w:ascii="Arial" w:hAnsi="Arial" w:cs="Arial"/>
          <w:sz w:val="20"/>
          <w:szCs w:val="20"/>
        </w:rPr>
        <w:t xml:space="preserve"> pro umožnění dodávek měřené neseparované vody k dalšímu zpracování ve Vřídelní kolonádě </w:t>
      </w:r>
      <w:r w:rsidRPr="00313945">
        <w:rPr>
          <w:rFonts w:ascii="Arial" w:hAnsi="Arial" w:cs="Arial"/>
          <w:sz w:val="20"/>
          <w:szCs w:val="20"/>
        </w:rPr>
        <w:br/>
        <w:t>a odlehčovací potrubí pro potřeby servisních prací na potrubí a separátoru. Odlehčovací potrubí bude za běžného provozu zaslepeno přírubou, v případě zprovoznění bude propojeno přesměrováním ohybu potrubí od vrtu. Potrubí budou uložena v objímkách na konzolích kotvených ke stěnám šachty. Potrubí CO2 bude od separátoru po měření plynu zaizolováno tepelnou izolací.</w:t>
      </w:r>
      <w:r w:rsidRPr="00313945">
        <w:rPr>
          <w:rFonts w:ascii="Arial" w:hAnsi="Arial" w:cs="Arial"/>
          <w:sz w:val="20"/>
          <w:szCs w:val="20"/>
        </w:rPr>
        <w:br/>
        <w:t xml:space="preserve">Všechny další souvislosti a definice jsou plně v souladu s částí výše zmíněné projektové dokumentace od Ing. Ireny Pichlové, které je součástí zadávací dokumentace – konkrétně část Alfa projekt s.r.o., Ing. </w:t>
      </w:r>
      <w:proofErr w:type="spellStart"/>
      <w:r w:rsidRPr="00313945">
        <w:rPr>
          <w:rFonts w:ascii="Arial" w:hAnsi="Arial" w:cs="Arial"/>
          <w:sz w:val="20"/>
          <w:szCs w:val="20"/>
        </w:rPr>
        <w:t>Dobiášovský</w:t>
      </w:r>
      <w:proofErr w:type="spellEnd"/>
      <w:r w:rsidRPr="00313945">
        <w:rPr>
          <w:rFonts w:ascii="Arial" w:hAnsi="Arial" w:cs="Arial"/>
          <w:sz w:val="20"/>
          <w:szCs w:val="20"/>
        </w:rPr>
        <w:t xml:space="preserve">, SO.01.05 </w:t>
      </w:r>
      <w:proofErr w:type="spellStart"/>
      <w:r w:rsidRPr="00313945">
        <w:rPr>
          <w:rFonts w:ascii="Arial" w:hAnsi="Arial" w:cs="Arial"/>
          <w:sz w:val="20"/>
          <w:szCs w:val="20"/>
        </w:rPr>
        <w:t>Krenotechnika</w:t>
      </w:r>
      <w:proofErr w:type="spellEnd"/>
      <w:r w:rsidRPr="00313945">
        <w:rPr>
          <w:rFonts w:ascii="Arial" w:hAnsi="Arial" w:cs="Arial"/>
          <w:sz w:val="20"/>
          <w:szCs w:val="20"/>
        </w:rPr>
        <w:t>.</w:t>
      </w:r>
      <w:r w:rsidR="00D96524" w:rsidRPr="00313945">
        <w:rPr>
          <w:bCs/>
          <w:color w:val="auto"/>
        </w:rPr>
        <w:br/>
      </w:r>
    </w:p>
    <w:p w14:paraId="55D6D979" w14:textId="10ADAACD" w:rsidR="005645C3" w:rsidRPr="00313945" w:rsidRDefault="005645C3" w:rsidP="005645C3">
      <w:pPr>
        <w:pStyle w:val="Zkladntext2"/>
        <w:numPr>
          <w:ilvl w:val="0"/>
          <w:numId w:val="2"/>
        </w:numPr>
        <w:spacing w:after="240"/>
        <w:rPr>
          <w:rFonts w:ascii="Arial" w:hAnsi="Arial" w:cs="Arial"/>
          <w:color w:val="auto"/>
          <w:sz w:val="20"/>
          <w:szCs w:val="20"/>
        </w:rPr>
      </w:pPr>
      <w:r w:rsidRPr="00313945">
        <w:rPr>
          <w:rFonts w:ascii="Arial" w:hAnsi="Arial" w:cs="Arial"/>
          <w:color w:val="auto"/>
          <w:sz w:val="20"/>
          <w:szCs w:val="20"/>
        </w:rPr>
        <w:t>Ostatní nutné náležitosti a podmínky předmětu plnění:</w:t>
      </w:r>
    </w:p>
    <w:p w14:paraId="3493185A" w14:textId="40468E76" w:rsidR="005A478E" w:rsidRPr="00313945" w:rsidRDefault="00313945"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sz w:val="20"/>
          <w:szCs w:val="20"/>
        </w:rPr>
        <w:t>P</w:t>
      </w:r>
      <w:r w:rsidRPr="00313945">
        <w:rPr>
          <w:rFonts w:ascii="Arial" w:hAnsi="Arial" w:cs="Arial"/>
          <w:sz w:val="20"/>
          <w:szCs w:val="20"/>
        </w:rPr>
        <w:t>ři provádění prací je nutné respektovat bezpečnostní předpisy se stavebními pracemi souvisejícími zvláště se zřetelem na provádění výkopových prací</w:t>
      </w:r>
      <w:r w:rsidRPr="00313945">
        <w:rPr>
          <w:rFonts w:ascii="Arial" w:hAnsi="Arial" w:cs="Arial"/>
          <w:sz w:val="20"/>
          <w:szCs w:val="20"/>
        </w:rPr>
        <w:t>.</w:t>
      </w:r>
      <w:r w:rsidR="005A478E" w:rsidRPr="00313945">
        <w:rPr>
          <w:rFonts w:ascii="Arial" w:hAnsi="Arial" w:cs="Arial"/>
          <w:bCs/>
          <w:color w:val="auto"/>
          <w:sz w:val="20"/>
          <w:szCs w:val="20"/>
        </w:rPr>
        <w:br/>
      </w:r>
    </w:p>
    <w:p w14:paraId="5E600B0B" w14:textId="097F27C4" w:rsidR="00313945" w:rsidRPr="00313945" w:rsidRDefault="00313945" w:rsidP="00313945">
      <w:pPr>
        <w:pStyle w:val="Odstavecseseznamem"/>
        <w:numPr>
          <w:ilvl w:val="0"/>
          <w:numId w:val="22"/>
        </w:numPr>
        <w:rPr>
          <w:rFonts w:ascii="Arial" w:hAnsi="Arial" w:cs="Arial"/>
          <w:sz w:val="20"/>
          <w:szCs w:val="20"/>
        </w:rPr>
      </w:pPr>
      <w:r w:rsidRPr="00313945">
        <w:rPr>
          <w:rFonts w:ascii="Arial" w:hAnsi="Arial" w:cs="Arial"/>
          <w:sz w:val="20"/>
          <w:szCs w:val="20"/>
        </w:rPr>
        <w:t>D</w:t>
      </w:r>
      <w:r w:rsidRPr="00313945">
        <w:rPr>
          <w:rFonts w:ascii="Arial" w:hAnsi="Arial" w:cs="Arial"/>
          <w:sz w:val="20"/>
          <w:szCs w:val="20"/>
        </w:rPr>
        <w:t>ále je nutné dodržovat protipožární předpisy zvláště při práci s otevřeným plamenem</w:t>
      </w:r>
    </w:p>
    <w:p w14:paraId="1398F740" w14:textId="5E85CBDC" w:rsidR="00010CA1" w:rsidRPr="00313945" w:rsidRDefault="00313945" w:rsidP="00313945">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sz w:val="20"/>
          <w:szCs w:val="20"/>
        </w:rPr>
        <w:t>SO.01 Jímací objekty vrtů BJ VK – dokončení – manipulační a ochranné šachtice</w:t>
      </w:r>
      <w:r w:rsidR="005645C3" w:rsidRPr="00313945">
        <w:rPr>
          <w:rFonts w:ascii="Arial" w:hAnsi="Arial" w:cs="Arial"/>
          <w:bCs/>
          <w:color w:val="auto"/>
          <w:sz w:val="20"/>
          <w:szCs w:val="20"/>
        </w:rPr>
        <w:t xml:space="preserve"> </w:t>
      </w:r>
      <w:r w:rsidRPr="00313945">
        <w:rPr>
          <w:rFonts w:ascii="Arial" w:hAnsi="Arial" w:cs="Arial"/>
          <w:bCs/>
          <w:color w:val="auto"/>
          <w:sz w:val="20"/>
          <w:szCs w:val="20"/>
        </w:rPr>
        <w:br/>
      </w:r>
    </w:p>
    <w:p w14:paraId="28E9A4D8" w14:textId="6E253C41" w:rsidR="00313945" w:rsidRPr="00313945" w:rsidRDefault="00313945" w:rsidP="00313945">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bCs/>
          <w:color w:val="auto"/>
          <w:sz w:val="20"/>
          <w:szCs w:val="20"/>
        </w:rPr>
        <w:lastRenderedPageBreak/>
        <w:t>P</w:t>
      </w:r>
      <w:r w:rsidRPr="00313945">
        <w:rPr>
          <w:rFonts w:ascii="Arial" w:hAnsi="Arial" w:cs="Arial"/>
          <w:bCs/>
          <w:color w:val="auto"/>
          <w:sz w:val="20"/>
          <w:szCs w:val="20"/>
        </w:rPr>
        <w:t xml:space="preserve">řed zahájením výkopových prací je nutné respektovat vyjádření jednotlivých správců </w:t>
      </w:r>
      <w:proofErr w:type="gramStart"/>
      <w:r w:rsidRPr="00313945">
        <w:rPr>
          <w:rFonts w:ascii="Arial" w:hAnsi="Arial" w:cs="Arial"/>
          <w:bCs/>
          <w:color w:val="auto"/>
          <w:sz w:val="20"/>
          <w:szCs w:val="20"/>
        </w:rPr>
        <w:t>sítí ,</w:t>
      </w:r>
      <w:proofErr w:type="gramEnd"/>
      <w:r w:rsidRPr="00313945">
        <w:rPr>
          <w:rFonts w:ascii="Arial" w:hAnsi="Arial" w:cs="Arial"/>
          <w:bCs/>
          <w:color w:val="auto"/>
          <w:sz w:val="20"/>
          <w:szCs w:val="20"/>
        </w:rPr>
        <w:t xml:space="preserve"> sítě vytyčit a protokolárně předat – případné poškození přebírá v plném rozsahu prováděcí firma včetně případných sankcí</w:t>
      </w:r>
      <w:r w:rsidRPr="00313945">
        <w:rPr>
          <w:rFonts w:ascii="Arial" w:hAnsi="Arial" w:cs="Arial"/>
          <w:bCs/>
          <w:color w:val="auto"/>
          <w:sz w:val="20"/>
          <w:szCs w:val="20"/>
        </w:rPr>
        <w:t>.</w:t>
      </w:r>
    </w:p>
    <w:p w14:paraId="7E14F3E5" w14:textId="54DA4C04" w:rsidR="002533AF" w:rsidRPr="00313945" w:rsidRDefault="00313945" w:rsidP="00313945">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K</w:t>
      </w:r>
      <w:r w:rsidRPr="00313945">
        <w:rPr>
          <w:rFonts w:ascii="Arial" w:hAnsi="Arial" w:cs="Arial"/>
          <w:bCs/>
          <w:color w:val="auto"/>
          <w:sz w:val="20"/>
          <w:szCs w:val="20"/>
        </w:rPr>
        <w:t xml:space="preserve">e střetům dochází v oblasti podzemních inženýrských sítí (vedení topného potrubí centrálního zásobování teplem a neprovozovaná síť </w:t>
      </w:r>
      <w:proofErr w:type="spellStart"/>
      <w:r w:rsidRPr="00313945">
        <w:rPr>
          <w:rFonts w:ascii="Arial" w:hAnsi="Arial" w:cs="Arial"/>
          <w:bCs/>
          <w:color w:val="auto"/>
          <w:sz w:val="20"/>
          <w:szCs w:val="20"/>
        </w:rPr>
        <w:t>Cetin</w:t>
      </w:r>
      <w:proofErr w:type="spellEnd"/>
      <w:r w:rsidRPr="00313945">
        <w:rPr>
          <w:rFonts w:ascii="Arial" w:hAnsi="Arial" w:cs="Arial"/>
          <w:bCs/>
          <w:color w:val="auto"/>
          <w:sz w:val="20"/>
          <w:szCs w:val="20"/>
        </w:rPr>
        <w:t>). Vrty jsou navrženy mimo jiná známá ochranná pásma IS; jejich pozice budou korigovány s ohledem na koordinační mapu stávajících inženýrských sítí, která je sestavena v souladu s vyjádřením jednotlivých správců sítí)</w:t>
      </w:r>
      <w:r w:rsidRPr="00313945">
        <w:rPr>
          <w:rFonts w:ascii="Arial" w:hAnsi="Arial" w:cs="Arial"/>
          <w:bCs/>
          <w:color w:val="auto"/>
          <w:sz w:val="20"/>
          <w:szCs w:val="20"/>
        </w:rPr>
        <w:t>.</w:t>
      </w:r>
      <w:r w:rsidR="002533AF" w:rsidRPr="00313945">
        <w:rPr>
          <w:rFonts w:ascii="Arial" w:hAnsi="Arial" w:cs="Arial"/>
          <w:bCs/>
          <w:color w:val="auto"/>
          <w:sz w:val="20"/>
          <w:szCs w:val="20"/>
        </w:rPr>
        <w:br/>
      </w:r>
    </w:p>
    <w:p w14:paraId="54ABAE8A" w14:textId="14593F58" w:rsidR="002533AF" w:rsidRPr="00313945" w:rsidRDefault="00313945" w:rsidP="00313945">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sz w:val="20"/>
          <w:szCs w:val="20"/>
        </w:rPr>
        <w:t>L</w:t>
      </w:r>
      <w:r w:rsidRPr="00313945">
        <w:rPr>
          <w:rFonts w:ascii="Arial" w:hAnsi="Arial" w:cs="Arial"/>
          <w:sz w:val="20"/>
          <w:szCs w:val="20"/>
        </w:rPr>
        <w:t>okalita se nachází v ochranném pásmu ochrany přírodních léčivých zdrojů lázeňského místa Karlovy Vary, je umístěna jejich v ochranném pásmu stupně IA ve smyslu zákona č. 164/2001 Sb. („o zdrojích a lázních“). Při všech pracích bude prováděn trvalý hydrogeologický dozor.</w:t>
      </w:r>
    </w:p>
    <w:p w14:paraId="7BD714B2"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32DF5E8C" w14:textId="11FB6721" w:rsidR="002533AF" w:rsidRPr="00313945" w:rsidRDefault="00313945" w:rsidP="00313945">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bCs/>
          <w:color w:val="auto"/>
          <w:sz w:val="20"/>
          <w:szCs w:val="20"/>
        </w:rPr>
        <w:t>Všechny další specifikace plně korespondují s přílohou zadávací dokumentace s výše zmíněnou projektovou dokumentací od Ing. Ireny Pichlové.</w:t>
      </w:r>
    </w:p>
    <w:p w14:paraId="778278C4"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3A2F9120" w14:textId="77777777" w:rsidR="002533AF" w:rsidRPr="00313945" w:rsidRDefault="002533AF"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bCs/>
          <w:color w:val="auto"/>
          <w:sz w:val="20"/>
          <w:szCs w:val="20"/>
        </w:rPr>
        <w:t xml:space="preserve">Po dokončení prací dodavatel předá objednateli dokumentaci skutečného provedení stavby </w:t>
      </w:r>
      <w:proofErr w:type="gramStart"/>
      <w:r w:rsidRPr="00313945">
        <w:rPr>
          <w:rFonts w:ascii="Arial" w:hAnsi="Arial" w:cs="Arial"/>
          <w:bCs/>
          <w:color w:val="auto"/>
          <w:sz w:val="20"/>
          <w:szCs w:val="20"/>
        </w:rPr>
        <w:t>zejména :</w:t>
      </w:r>
      <w:proofErr w:type="gramEnd"/>
    </w:p>
    <w:p w14:paraId="0BE70B58" w14:textId="0EA91895" w:rsidR="002533AF" w:rsidRPr="00313945" w:rsidRDefault="002533AF" w:rsidP="00313945">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dokumentaci skutečného provedení</w:t>
      </w:r>
      <w:r w:rsidR="00313945" w:rsidRPr="00313945">
        <w:rPr>
          <w:rFonts w:ascii="Arial" w:hAnsi="Arial" w:cs="Arial"/>
          <w:bCs/>
          <w:color w:val="auto"/>
          <w:sz w:val="20"/>
          <w:szCs w:val="20"/>
        </w:rPr>
        <w:t xml:space="preserve"> – </w:t>
      </w:r>
      <w:proofErr w:type="spellStart"/>
      <w:r w:rsidR="00313945" w:rsidRPr="00313945">
        <w:rPr>
          <w:rFonts w:ascii="Arial" w:hAnsi="Arial" w:cs="Arial"/>
          <w:bCs/>
          <w:color w:val="auto"/>
          <w:sz w:val="20"/>
          <w:szCs w:val="20"/>
        </w:rPr>
        <w:t>poduk</w:t>
      </w:r>
      <w:proofErr w:type="spellEnd"/>
      <w:r w:rsidR="00313945" w:rsidRPr="00313945">
        <w:rPr>
          <w:rFonts w:ascii="Arial" w:hAnsi="Arial" w:cs="Arial"/>
          <w:bCs/>
          <w:color w:val="auto"/>
          <w:sz w:val="20"/>
          <w:szCs w:val="20"/>
        </w:rPr>
        <w:t xml:space="preserve"> dojde během stavby ke změnám</w:t>
      </w:r>
    </w:p>
    <w:p w14:paraId="39AAF09B"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protokoly předepsaných zkoušek</w:t>
      </w:r>
    </w:p>
    <w:p w14:paraId="6DDD48A4"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atesty použitých materiálů a komponent včetně prohlášení o shodě vlastností dle zákona</w:t>
      </w:r>
    </w:p>
    <w:p w14:paraId="5D38AFB7"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předpisy pro obsluhu a údržbu zařízení</w:t>
      </w:r>
    </w:p>
    <w:p w14:paraId="1FE642DF" w14:textId="00E495B8" w:rsidR="005645C3"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geodetické zaměření provedené stavby</w:t>
      </w:r>
      <w:r w:rsidR="00D72F74" w:rsidRPr="00313945">
        <w:rPr>
          <w:rFonts w:ascii="Arial" w:hAnsi="Arial" w:cs="Arial"/>
          <w:bCs/>
          <w:color w:val="auto"/>
          <w:sz w:val="20"/>
          <w:szCs w:val="20"/>
        </w:rPr>
        <w:br/>
      </w:r>
    </w:p>
    <w:p w14:paraId="7B123E60" w14:textId="5C5076D4" w:rsidR="000951EA" w:rsidRPr="00313945" w:rsidRDefault="009F24EE" w:rsidP="00D72F74">
      <w:pPr>
        <w:pStyle w:val="Zkladntext2"/>
        <w:numPr>
          <w:ilvl w:val="0"/>
          <w:numId w:val="2"/>
        </w:numPr>
        <w:spacing w:after="240"/>
        <w:jc w:val="left"/>
        <w:rPr>
          <w:rFonts w:ascii="Arial" w:hAnsi="Arial" w:cs="Arial"/>
          <w:sz w:val="20"/>
          <w:szCs w:val="20"/>
        </w:rPr>
      </w:pPr>
      <w:r w:rsidRPr="00313945">
        <w:rPr>
          <w:rFonts w:ascii="Arial" w:hAnsi="Arial" w:cs="Arial"/>
          <w:sz w:val="20"/>
          <w:szCs w:val="20"/>
        </w:rPr>
        <w:t xml:space="preserve">Zhotovitel se zavazuje provést dílo svým jménem a na vlastní zodpovědnost. </w:t>
      </w:r>
      <w:r w:rsidR="00D72F74" w:rsidRPr="00313945">
        <w:rPr>
          <w:rFonts w:ascii="Arial" w:hAnsi="Arial" w:cs="Arial"/>
          <w:sz w:val="20"/>
          <w:szCs w:val="20"/>
        </w:rPr>
        <w:br/>
      </w:r>
    </w:p>
    <w:p w14:paraId="4A209574" w14:textId="77777777" w:rsidR="00A12AE7" w:rsidRPr="00313945" w:rsidRDefault="00A12AE7" w:rsidP="008F60E9">
      <w:pPr>
        <w:rPr>
          <w:rFonts w:ascii="Arial" w:hAnsi="Arial" w:cs="Arial"/>
          <w:sz w:val="20"/>
          <w:szCs w:val="20"/>
        </w:rPr>
      </w:pPr>
    </w:p>
    <w:p w14:paraId="4B78F05A" w14:textId="490E2E85" w:rsidR="000A2317" w:rsidRPr="00313945" w:rsidRDefault="000A2317" w:rsidP="002B7978">
      <w:pPr>
        <w:pStyle w:val="Nadpis1"/>
        <w:numPr>
          <w:ilvl w:val="0"/>
          <w:numId w:val="3"/>
        </w:numPr>
        <w:spacing w:after="120"/>
        <w:ind w:left="567" w:hanging="210"/>
        <w:jc w:val="center"/>
        <w:rPr>
          <w:rFonts w:ascii="Arial" w:hAnsi="Arial" w:cs="Arial"/>
          <w:color w:val="auto"/>
          <w:sz w:val="20"/>
          <w:szCs w:val="20"/>
        </w:rPr>
      </w:pPr>
      <w:r w:rsidRPr="00313945">
        <w:rPr>
          <w:rFonts w:ascii="Arial" w:hAnsi="Arial" w:cs="Arial"/>
          <w:color w:val="auto"/>
          <w:sz w:val="20"/>
          <w:szCs w:val="20"/>
        </w:rPr>
        <w:t>Cena za dílo</w:t>
      </w:r>
    </w:p>
    <w:p w14:paraId="768713DB" w14:textId="78A0CFDD" w:rsidR="000A2317" w:rsidRPr="00313945" w:rsidRDefault="000A2317" w:rsidP="002B7978">
      <w:pPr>
        <w:pStyle w:val="Zkladntext2"/>
        <w:numPr>
          <w:ilvl w:val="0"/>
          <w:numId w:val="4"/>
        </w:numPr>
        <w:spacing w:after="120" w:line="259" w:lineRule="exact"/>
        <w:rPr>
          <w:rStyle w:val="FontStyle29"/>
          <w:rFonts w:ascii="Arial" w:hAnsi="Arial" w:cs="Arial"/>
          <w:color w:val="auto"/>
        </w:rPr>
      </w:pPr>
      <w:r w:rsidRPr="00313945">
        <w:rPr>
          <w:rStyle w:val="FontStyle29"/>
          <w:rFonts w:ascii="Arial" w:hAnsi="Arial" w:cs="Arial"/>
          <w:color w:val="auto"/>
        </w:rPr>
        <w:t>Objednatel se zavazuje zaplatit zhotoviteli za předmět plnění dle čl. I. této smlouvy po jeho řádném provedení a předání sjednanou cenu:</w:t>
      </w:r>
    </w:p>
    <w:p w14:paraId="1A00DE96" w14:textId="0DDF0BCF" w:rsidR="00FE6B30" w:rsidRPr="00FE6B30" w:rsidRDefault="00FE6B30" w:rsidP="00FE6B30">
      <w:pPr>
        <w:spacing w:after="120"/>
        <w:ind w:left="1134"/>
        <w:rPr>
          <w:rFonts w:ascii="Arial" w:hAnsi="Arial" w:cs="Arial"/>
          <w:sz w:val="20"/>
          <w:szCs w:val="20"/>
        </w:rPr>
      </w:pPr>
      <w:r w:rsidRPr="00313945">
        <w:rPr>
          <w:rFonts w:ascii="Arial" w:hAnsi="Arial" w:cs="Arial"/>
          <w:sz w:val="20"/>
          <w:szCs w:val="20"/>
        </w:rPr>
        <w:t>cena bez DPH</w:t>
      </w:r>
      <w:r w:rsidRPr="00FE6B3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1179C6" w:rsidRPr="003E2A22">
        <w:rPr>
          <w:rFonts w:ascii="Arial" w:hAnsi="Arial" w:cs="Arial"/>
          <w:sz w:val="20"/>
          <w:szCs w:val="20"/>
          <w:highlight w:val="yellow"/>
        </w:rPr>
        <w:t>XXXXXXXXXX</w:t>
      </w:r>
      <w:r w:rsidRPr="00FE6B30">
        <w:rPr>
          <w:rFonts w:ascii="Arial" w:hAnsi="Arial" w:cs="Arial"/>
          <w:sz w:val="20"/>
          <w:szCs w:val="20"/>
        </w:rPr>
        <w:t>Kč</w:t>
      </w:r>
      <w:proofErr w:type="spellEnd"/>
    </w:p>
    <w:p w14:paraId="2E67ED72" w14:textId="64D9F028"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1179C6" w:rsidRPr="003E2A22">
        <w:rPr>
          <w:rFonts w:ascii="Arial" w:hAnsi="Arial" w:cs="Arial"/>
          <w:sz w:val="20"/>
          <w:szCs w:val="20"/>
          <w:highlight w:val="yellow"/>
        </w:rPr>
        <w:t>XXXXXXXXX</w:t>
      </w:r>
      <w:proofErr w:type="gramEnd"/>
      <w:r w:rsidRPr="00FE6B30">
        <w:rPr>
          <w:rFonts w:ascii="Arial" w:hAnsi="Arial" w:cs="Arial"/>
          <w:sz w:val="20"/>
          <w:szCs w:val="20"/>
        </w:rPr>
        <w:t xml:space="preserve"> 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33BD5655"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r>
      <w:r w:rsidR="001179C6" w:rsidRPr="003E2A22">
        <w:rPr>
          <w:rFonts w:ascii="Arial" w:hAnsi="Arial" w:cs="Arial"/>
          <w:b/>
          <w:sz w:val="20"/>
          <w:szCs w:val="20"/>
          <w:highlight w:val="yellow"/>
        </w:rPr>
        <w:t>XXXXXXXXXX</w:t>
      </w:r>
      <w:r w:rsidRPr="00FE6B30">
        <w:rPr>
          <w:rFonts w:ascii="Arial" w:hAnsi="Arial" w:cs="Arial"/>
          <w:b/>
          <w:sz w:val="20"/>
          <w:szCs w:val="20"/>
        </w:rPr>
        <w:t xml:space="preserve"> Kč</w:t>
      </w:r>
      <w:r w:rsidR="00D72F74">
        <w:rPr>
          <w:rFonts w:ascii="Arial" w:hAnsi="Arial" w:cs="Arial"/>
          <w:b/>
          <w:sz w:val="20"/>
          <w:szCs w:val="20"/>
        </w:rPr>
        <w:br/>
      </w:r>
      <w:r w:rsidR="00D72F74">
        <w:rPr>
          <w:rFonts w:ascii="Arial" w:hAnsi="Arial" w:cs="Arial"/>
          <w:b/>
          <w:sz w:val="20"/>
          <w:szCs w:val="20"/>
        </w:rPr>
        <w:br/>
      </w:r>
    </w:p>
    <w:p w14:paraId="76CE0102" w14:textId="79F431F1"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D72F74">
        <w:rPr>
          <w:rStyle w:val="FontStyle29"/>
          <w:rFonts w:ascii="Arial" w:hAnsi="Arial" w:cs="Arial"/>
          <w:color w:val="auto"/>
        </w:rPr>
        <w:t xml:space="preserve"> vybavení a zajištění staveniště, doprava</w:t>
      </w:r>
      <w:r w:rsidR="000D730C">
        <w:rPr>
          <w:rStyle w:val="FontStyle29"/>
          <w:rFonts w:ascii="Arial" w:hAnsi="Arial" w:cs="Arial"/>
          <w:color w:val="auto"/>
        </w:rPr>
        <w:t xml:space="preserve">, zábor ploch apod., </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58B717D3"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t xml:space="preserve">Náklady na správní poplatky za vydání rozhodnutí veřejnoprávních orgánů </w:t>
      </w:r>
      <w:r w:rsidR="009C2330" w:rsidRPr="002A2F96">
        <w:rPr>
          <w:rStyle w:val="FontStyle29"/>
          <w:rFonts w:ascii="Arial" w:hAnsi="Arial" w:cs="Arial"/>
          <w:color w:val="auto"/>
        </w:rPr>
        <w:t xml:space="preserve">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3F127B7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bude objednatelem zhotoviteli hrazena</w:t>
      </w:r>
      <w:r w:rsidR="003A6A8D">
        <w:rPr>
          <w:rStyle w:val="FontStyle29"/>
          <w:rFonts w:ascii="Arial" w:hAnsi="Arial" w:cs="Arial"/>
          <w:color w:val="auto"/>
        </w:rPr>
        <w:t xml:space="preserve"> ve dvou částech</w:t>
      </w:r>
      <w:r w:rsidRPr="00733A27">
        <w:rPr>
          <w:rStyle w:val="FontStyle29"/>
          <w:rFonts w:ascii="Arial" w:hAnsi="Arial" w:cs="Arial"/>
          <w:color w:val="auto"/>
        </w:rPr>
        <w:t xml:space="preserve"> </w:t>
      </w:r>
      <w:r w:rsidR="00784B5F">
        <w:rPr>
          <w:rStyle w:val="FontStyle29"/>
          <w:rFonts w:ascii="Arial" w:hAnsi="Arial" w:cs="Arial"/>
          <w:color w:val="auto"/>
        </w:rPr>
        <w:t xml:space="preserve">dle </w:t>
      </w:r>
      <w:r w:rsidR="00523FCF">
        <w:rPr>
          <w:rStyle w:val="FontStyle29"/>
          <w:rFonts w:ascii="Arial" w:hAnsi="Arial" w:cs="Arial"/>
          <w:color w:val="auto"/>
        </w:rPr>
        <w:t xml:space="preserve">čl. III. </w:t>
      </w:r>
      <w:r w:rsidR="00784B5F">
        <w:rPr>
          <w:rStyle w:val="FontStyle29"/>
          <w:rFonts w:ascii="Arial" w:hAnsi="Arial" w:cs="Arial"/>
          <w:color w:val="auto"/>
        </w:rPr>
        <w:t>odst. 3.</w:t>
      </w:r>
      <w:r w:rsidR="00414D06">
        <w:rPr>
          <w:rStyle w:val="FontStyle29"/>
          <w:rFonts w:ascii="Arial" w:hAnsi="Arial" w:cs="Arial"/>
          <w:color w:val="auto"/>
        </w:rPr>
        <w:t>3 a) a 3.3. b)</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357184">
        <w:rPr>
          <w:rStyle w:val="FontStyle29"/>
          <w:rFonts w:ascii="Arial" w:hAnsi="Arial" w:cs="Arial"/>
          <w:color w:val="auto"/>
        </w:rPr>
        <w:t>3</w:t>
      </w:r>
      <w:r w:rsidR="00291F17">
        <w:rPr>
          <w:rStyle w:val="FontStyle29"/>
          <w:rFonts w:ascii="Arial" w:hAnsi="Arial" w:cs="Arial"/>
          <w:color w:val="auto"/>
        </w:rPr>
        <w:t xml:space="preserve"> </w:t>
      </w:r>
      <w:r w:rsidRPr="00733A27">
        <w:rPr>
          <w:rStyle w:val="FontStyle29"/>
          <w:rFonts w:ascii="Arial" w:hAnsi="Arial" w:cs="Arial"/>
          <w:color w:val="auto"/>
        </w:rPr>
        <w:t xml:space="preserve">smlouvy a prokazatelně předaných objednateli. </w:t>
      </w:r>
    </w:p>
    <w:p w14:paraId="633F9C9B" w14:textId="7569D841"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Faktury budou mít splatnost </w:t>
      </w:r>
      <w:r w:rsidR="002533AF">
        <w:rPr>
          <w:rStyle w:val="FontStyle29"/>
          <w:rFonts w:ascii="Arial" w:hAnsi="Arial" w:cs="Arial"/>
          <w:color w:val="auto"/>
        </w:rPr>
        <w:t>patnáct</w:t>
      </w:r>
      <w:r w:rsidR="003E3005">
        <w:rPr>
          <w:rStyle w:val="FontStyle29"/>
          <w:rFonts w:ascii="Arial" w:hAnsi="Arial" w:cs="Arial"/>
          <w:color w:val="auto"/>
        </w:rPr>
        <w:t xml:space="preserve"> (</w:t>
      </w:r>
      <w:r w:rsidR="000D730C">
        <w:rPr>
          <w:rStyle w:val="FontStyle29"/>
          <w:rFonts w:ascii="Arial" w:hAnsi="Arial" w:cs="Arial"/>
          <w:color w:val="auto"/>
        </w:rPr>
        <w:t>15</w:t>
      </w:r>
      <w:r w:rsidR="003E3005">
        <w:rPr>
          <w:rStyle w:val="FontStyle29"/>
          <w:rFonts w:ascii="Arial" w:hAnsi="Arial" w:cs="Arial"/>
          <w:color w:val="auto"/>
        </w:rPr>
        <w:t>)</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w:t>
      </w:r>
      <w:r w:rsidR="00A67779" w:rsidRPr="00733A27">
        <w:rPr>
          <w:rStyle w:val="FontStyle29"/>
          <w:rFonts w:ascii="Arial" w:hAnsi="Arial" w:cs="Arial"/>
          <w:color w:val="auto"/>
        </w:rPr>
        <w:lastRenderedPageBreak/>
        <w:t>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72A98469"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4E688125"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 xml:space="preserve">do </w:t>
      </w:r>
      <w:r w:rsidR="000D730C">
        <w:rPr>
          <w:rStyle w:val="FontStyle29"/>
          <w:rFonts w:ascii="Arial" w:hAnsi="Arial" w:cs="Arial"/>
          <w:color w:val="auto"/>
        </w:rPr>
        <w:t>5</w:t>
      </w:r>
      <w:r w:rsidR="00D150D3" w:rsidRPr="00F94879">
        <w:rPr>
          <w:rStyle w:val="FontStyle29"/>
          <w:rFonts w:ascii="Arial" w:hAnsi="Arial" w:cs="Arial"/>
          <w:color w:val="auto"/>
        </w:rPr>
        <w:t xml:space="preserve"> pracovních dnů ode dne </w:t>
      </w:r>
      <w:r w:rsidR="00581DBE">
        <w:rPr>
          <w:rStyle w:val="FontStyle29"/>
          <w:rFonts w:ascii="Arial" w:hAnsi="Arial" w:cs="Arial"/>
          <w:color w:val="auto"/>
        </w:rPr>
        <w:t>podpisu Smlouvy o dílo</w:t>
      </w:r>
      <w:r w:rsidR="00D150D3" w:rsidRPr="00F94879">
        <w:rPr>
          <w:rStyle w:val="FontStyle29"/>
          <w:rFonts w:ascii="Arial" w:hAnsi="Arial" w:cs="Arial"/>
          <w:color w:val="auto"/>
        </w:rPr>
        <w:t>.</w:t>
      </w:r>
    </w:p>
    <w:p w14:paraId="4F2BE6F2" w14:textId="5550E027"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 xml:space="preserve">Předání zaměření a všech potřebných průzkumů a podkladů: </w:t>
      </w:r>
    </w:p>
    <w:p w14:paraId="590D69B5" w14:textId="2266A5C6" w:rsidR="00E0670C" w:rsidRP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FC457D">
        <w:rPr>
          <w:rStyle w:val="FontStyle29"/>
          <w:rFonts w:ascii="Arial" w:hAnsi="Arial" w:cs="Arial"/>
          <w:color w:val="auto"/>
        </w:rPr>
        <w:t xml:space="preserve">termínu </w:t>
      </w:r>
      <w:r w:rsidR="00BD1C8D" w:rsidRPr="00BD1C8D">
        <w:rPr>
          <w:rStyle w:val="FontStyle29"/>
          <w:rFonts w:ascii="Arial" w:hAnsi="Arial" w:cs="Arial"/>
          <w:color w:val="auto"/>
        </w:rPr>
        <w:t xml:space="preserve">předání </w:t>
      </w:r>
      <w:r w:rsidR="000D730C">
        <w:rPr>
          <w:rStyle w:val="FontStyle29"/>
          <w:rFonts w:ascii="Arial" w:hAnsi="Arial" w:cs="Arial"/>
          <w:color w:val="auto"/>
        </w:rPr>
        <w:t>díla</w:t>
      </w:r>
      <w:r w:rsidR="00E0670C" w:rsidRPr="00E0670C">
        <w:rPr>
          <w:rStyle w:val="FontStyle29"/>
          <w:rFonts w:ascii="Arial" w:hAnsi="Arial" w:cs="Arial"/>
          <w:color w:val="auto"/>
        </w:rPr>
        <w:t>.</w:t>
      </w:r>
    </w:p>
    <w:p w14:paraId="59EBD1F1" w14:textId="4E2BAC2F"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 xml:space="preserve">Předání </w:t>
      </w:r>
      <w:proofErr w:type="gramStart"/>
      <w:r w:rsidR="000D730C">
        <w:rPr>
          <w:rStyle w:val="FontStyle29"/>
          <w:rFonts w:ascii="Arial" w:hAnsi="Arial" w:cs="Arial"/>
          <w:color w:val="auto"/>
        </w:rPr>
        <w:t>díla</w:t>
      </w:r>
      <w:r w:rsidR="00581DBE">
        <w:rPr>
          <w:rStyle w:val="FontStyle29"/>
          <w:rFonts w:ascii="Arial" w:hAnsi="Arial" w:cs="Arial"/>
          <w:color w:val="auto"/>
        </w:rPr>
        <w:t xml:space="preserve"> </w:t>
      </w:r>
      <w:r w:rsidR="0070658C" w:rsidRPr="00425978">
        <w:rPr>
          <w:rStyle w:val="FontStyle29"/>
          <w:rFonts w:ascii="Arial" w:hAnsi="Arial" w:cs="Arial"/>
          <w:color w:val="auto"/>
        </w:rPr>
        <w:t>:</w:t>
      </w:r>
      <w:proofErr w:type="gramEnd"/>
      <w:r w:rsidRPr="00E0670C">
        <w:rPr>
          <w:rStyle w:val="FontStyle29"/>
          <w:rFonts w:ascii="Arial" w:hAnsi="Arial" w:cs="Arial"/>
          <w:color w:val="auto"/>
        </w:rPr>
        <w:t xml:space="preserve"> </w:t>
      </w:r>
    </w:p>
    <w:p w14:paraId="729D17C6" w14:textId="6F28A341" w:rsidR="00E0670C" w:rsidRDefault="0070658C" w:rsidP="000D730C">
      <w:pPr>
        <w:pStyle w:val="Zkladntext2"/>
        <w:tabs>
          <w:tab w:val="left" w:pos="3969"/>
        </w:tabs>
        <w:spacing w:after="120" w:line="259" w:lineRule="exact"/>
        <w:ind w:left="3969" w:hanging="3289"/>
        <w:jc w:val="left"/>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600FD0" w:rsidRPr="00414D06">
        <w:rPr>
          <w:rStyle w:val="FontStyle29"/>
          <w:rFonts w:ascii="Arial" w:hAnsi="Arial" w:cs="Arial"/>
          <w:color w:val="auto"/>
        </w:rPr>
        <w:t>28</w:t>
      </w:r>
      <w:r w:rsidR="000D730C" w:rsidRPr="00414D06">
        <w:rPr>
          <w:rStyle w:val="FontStyle29"/>
          <w:rFonts w:ascii="Arial" w:hAnsi="Arial" w:cs="Arial"/>
          <w:color w:val="auto"/>
        </w:rPr>
        <w:t xml:space="preserve">. </w:t>
      </w:r>
      <w:r w:rsidR="00600FD0" w:rsidRPr="00414D06">
        <w:rPr>
          <w:rStyle w:val="FontStyle29"/>
          <w:rFonts w:ascii="Arial" w:hAnsi="Arial" w:cs="Arial"/>
          <w:color w:val="auto"/>
        </w:rPr>
        <w:t>2</w:t>
      </w:r>
      <w:r w:rsidR="000D730C" w:rsidRPr="00414D06">
        <w:rPr>
          <w:rStyle w:val="FontStyle29"/>
          <w:rFonts w:ascii="Arial" w:hAnsi="Arial" w:cs="Arial"/>
          <w:color w:val="auto"/>
        </w:rPr>
        <w:t>. 202</w:t>
      </w:r>
      <w:r w:rsidR="00CB2823" w:rsidRPr="00414D06">
        <w:rPr>
          <w:rStyle w:val="FontStyle29"/>
          <w:rFonts w:ascii="Arial" w:hAnsi="Arial" w:cs="Arial"/>
          <w:color w:val="auto"/>
        </w:rPr>
        <w:t>6</w:t>
      </w:r>
      <w:r w:rsidR="00D150D3">
        <w:rPr>
          <w:rStyle w:val="FontStyle29"/>
          <w:rFonts w:ascii="Arial" w:hAnsi="Arial" w:cs="Arial"/>
          <w:color w:val="auto"/>
        </w:rPr>
        <w:t>.</w:t>
      </w:r>
      <w:r w:rsidR="008549A7">
        <w:rPr>
          <w:rStyle w:val="FontStyle29"/>
          <w:rFonts w:ascii="Arial" w:hAnsi="Arial" w:cs="Arial"/>
          <w:color w:val="auto"/>
        </w:rPr>
        <w:t xml:space="preserve"> </w:t>
      </w:r>
      <w:r w:rsidR="000D730C">
        <w:rPr>
          <w:rStyle w:val="FontStyle29"/>
          <w:rFonts w:ascii="Arial" w:hAnsi="Arial" w:cs="Arial"/>
          <w:color w:val="auto"/>
        </w:rPr>
        <w:br/>
      </w:r>
    </w:p>
    <w:p w14:paraId="5FA7CDB8" w14:textId="0DEAFCA0"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0D730C">
        <w:rPr>
          <w:rStyle w:val="FontStyle29"/>
          <w:rFonts w:ascii="Arial" w:hAnsi="Arial" w:cs="Arial"/>
        </w:rPr>
        <w:t>ho</w:t>
      </w:r>
      <w:r w:rsidR="00504845">
        <w:rPr>
          <w:rStyle w:val="FontStyle29"/>
          <w:rFonts w:ascii="Arial" w:hAnsi="Arial" w:cs="Arial"/>
        </w:rPr>
        <w:t xml:space="preserve"> </w:t>
      </w:r>
      <w:r w:rsidR="000D730C">
        <w:rPr>
          <w:rStyle w:val="FontStyle29"/>
          <w:rFonts w:ascii="Arial" w:hAnsi="Arial" w:cs="Arial"/>
        </w:rPr>
        <w:t>díla</w:t>
      </w:r>
      <w:r>
        <w:rPr>
          <w:rStyle w:val="FontStyle29"/>
          <w:rFonts w:ascii="Arial" w:hAnsi="Arial" w:cs="Arial"/>
        </w:rPr>
        <w:t xml:space="preserve"> do 15 pracovních dnů od </w:t>
      </w:r>
      <w:r w:rsidR="00504845">
        <w:rPr>
          <w:rStyle w:val="FontStyle29"/>
          <w:rFonts w:ascii="Arial" w:hAnsi="Arial" w:cs="Arial"/>
        </w:rPr>
        <w:t>je</w:t>
      </w:r>
      <w:r w:rsidR="000D730C">
        <w:rPr>
          <w:rStyle w:val="FontStyle29"/>
          <w:rFonts w:ascii="Arial" w:hAnsi="Arial" w:cs="Arial"/>
        </w:rPr>
        <w:t>ho</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w:t>
      </w:r>
      <w:r w:rsidR="00874FF6">
        <w:rPr>
          <w:rStyle w:val="FontStyle29"/>
          <w:rFonts w:ascii="Arial" w:hAnsi="Arial" w:cs="Arial"/>
        </w:rPr>
        <w:t>1</w:t>
      </w:r>
      <w:r w:rsidR="00DF6BB0">
        <w:rPr>
          <w:rStyle w:val="FontStyle29"/>
          <w:rFonts w:ascii="Arial" w:hAnsi="Arial" w:cs="Arial"/>
        </w:rPr>
        <w:t xml:space="preserve">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122BF779"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w:t>
      </w:r>
      <w:r w:rsidR="00647C66">
        <w:rPr>
          <w:rStyle w:val="FontStyle29"/>
          <w:rFonts w:ascii="Arial" w:hAnsi="Arial" w:cs="Arial"/>
          <w:color w:val="auto"/>
        </w:rPr>
        <w:t xml:space="preserve"> </w:t>
      </w:r>
      <w:r w:rsidRPr="003C1446">
        <w:rPr>
          <w:rStyle w:val="FontStyle29"/>
          <w:rFonts w:ascii="Arial" w:hAnsi="Arial" w:cs="Arial"/>
          <w:color w:val="auto"/>
        </w:rPr>
        <w:t xml:space="preserve">bude fakturováno </w:t>
      </w:r>
      <w:r w:rsidR="00257092">
        <w:rPr>
          <w:rStyle w:val="FontStyle29"/>
          <w:rFonts w:ascii="Arial" w:hAnsi="Arial" w:cs="Arial"/>
          <w:color w:val="auto"/>
        </w:rPr>
        <w:t>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27FFD511" w:rsidR="003C1446" w:rsidRDefault="00874FF6" w:rsidP="00257092">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Zálohová fakturace po podpisu smlouvy ve výši </w:t>
      </w:r>
      <w:proofErr w:type="gramStart"/>
      <w:r w:rsidR="000D730C">
        <w:rPr>
          <w:rFonts w:ascii="Arial" w:hAnsi="Arial" w:cs="Arial"/>
          <w:sz w:val="20"/>
          <w:szCs w:val="20"/>
        </w:rPr>
        <w:t>60</w:t>
      </w:r>
      <w:r>
        <w:rPr>
          <w:rFonts w:ascii="Arial" w:hAnsi="Arial" w:cs="Arial"/>
          <w:sz w:val="20"/>
          <w:szCs w:val="20"/>
        </w:rPr>
        <w:t>%</w:t>
      </w:r>
      <w:proofErr w:type="gramEnd"/>
      <w:r>
        <w:rPr>
          <w:rFonts w:ascii="Arial" w:hAnsi="Arial" w:cs="Arial"/>
          <w:sz w:val="20"/>
          <w:szCs w:val="20"/>
        </w:rPr>
        <w:t xml:space="preserve"> z celkové ceny díla</w:t>
      </w:r>
      <w:r w:rsidR="00257092">
        <w:rPr>
          <w:rFonts w:ascii="Arial" w:hAnsi="Arial" w:cs="Arial"/>
          <w:sz w:val="20"/>
          <w:szCs w:val="20"/>
        </w:rPr>
        <w:t>.</w:t>
      </w:r>
    </w:p>
    <w:p w14:paraId="1C9DC106" w14:textId="42E196AA" w:rsidR="000D730C" w:rsidRDefault="000D730C" w:rsidP="000D730C">
      <w:pPr>
        <w:pStyle w:val="Zkladntextodsazen"/>
        <w:widowControl w:val="0"/>
        <w:numPr>
          <w:ilvl w:val="0"/>
          <w:numId w:val="5"/>
        </w:numPr>
        <w:suppressAutoHyphens/>
        <w:ind w:left="1276"/>
        <w:rPr>
          <w:rFonts w:ascii="Arial" w:hAnsi="Arial" w:cs="Arial"/>
          <w:sz w:val="20"/>
          <w:szCs w:val="20"/>
        </w:rPr>
      </w:pPr>
      <w:r>
        <w:rPr>
          <w:rFonts w:ascii="Arial" w:hAnsi="Arial" w:cs="Arial"/>
          <w:sz w:val="20"/>
          <w:szCs w:val="20"/>
        </w:rPr>
        <w:t xml:space="preserve">Konečná fakturace </w:t>
      </w:r>
      <w:proofErr w:type="gramStart"/>
      <w:r>
        <w:rPr>
          <w:rFonts w:ascii="Arial" w:hAnsi="Arial" w:cs="Arial"/>
          <w:sz w:val="20"/>
          <w:szCs w:val="20"/>
        </w:rPr>
        <w:t>40%</w:t>
      </w:r>
      <w:proofErr w:type="gramEnd"/>
      <w:r>
        <w:rPr>
          <w:rFonts w:ascii="Arial" w:hAnsi="Arial" w:cs="Arial"/>
          <w:sz w:val="20"/>
          <w:szCs w:val="20"/>
        </w:rPr>
        <w:t xml:space="preserve"> z celkové ceny díla po protokolárním převzetí díla objednatelem se zjišťovacím protokolem bez vad a nedodělků, případně s drobnými vadami a nedodělky nebránícími běžnému užívání předmětu díla.</w:t>
      </w:r>
      <w:r>
        <w:rPr>
          <w:rFonts w:ascii="Arial" w:hAnsi="Arial" w:cs="Arial"/>
          <w:sz w:val="20"/>
          <w:szCs w:val="20"/>
        </w:rPr>
        <w:br/>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w:t>
      </w:r>
      <w:proofErr w:type="gramStart"/>
      <w:r w:rsidRPr="00314E88">
        <w:rPr>
          <w:rStyle w:val="FontStyle29"/>
          <w:rFonts w:ascii="Arial" w:hAnsi="Arial" w:cs="Arial"/>
          <w:color w:val="auto"/>
        </w:rPr>
        <w:t>kdy</w:t>
      </w:r>
      <w:proofErr w:type="gramEnd"/>
      <w:r w:rsidRPr="00314E88">
        <w:rPr>
          <w:rStyle w:val="FontStyle29"/>
          <w:rFonts w:ascii="Arial" w:hAnsi="Arial" w:cs="Arial"/>
          <w:color w:val="auto"/>
        </w:rPr>
        <w:t xml:space="preserve"> již byl zhotovitel v prodlení s plněním své povinnosti nebo vznikla v důsledku hospodářských či organizačních poměrů zhotovitele. </w:t>
      </w:r>
    </w:p>
    <w:p w14:paraId="214C9A42" w14:textId="7CF77C3F"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lastRenderedPageBreak/>
        <w:t xml:space="preserve">Místem plnění je </w:t>
      </w:r>
      <w:bookmarkStart w:id="3" w:name="_Hlk203052173"/>
      <w:r w:rsidR="002672CD">
        <w:rPr>
          <w:rStyle w:val="FontStyle29"/>
          <w:rFonts w:ascii="Arial" w:hAnsi="Arial" w:cs="Arial"/>
          <w:color w:val="auto"/>
        </w:rPr>
        <w:t>Mlýnské nábřeží</w:t>
      </w:r>
      <w:r w:rsidR="00357184">
        <w:rPr>
          <w:rStyle w:val="FontStyle29"/>
          <w:rFonts w:ascii="Arial" w:hAnsi="Arial" w:cs="Arial"/>
          <w:color w:val="auto"/>
        </w:rPr>
        <w:t xml:space="preserve"> v Karlových Varech</w:t>
      </w:r>
      <w:r w:rsidR="002672CD">
        <w:rPr>
          <w:rStyle w:val="FontStyle29"/>
          <w:rFonts w:ascii="Arial" w:hAnsi="Arial" w:cs="Arial"/>
          <w:color w:val="auto"/>
        </w:rPr>
        <w:t xml:space="preserve"> - </w:t>
      </w:r>
      <w:r w:rsidR="002672CD" w:rsidRPr="002672CD">
        <w:rPr>
          <w:rStyle w:val="FontStyle29"/>
          <w:rFonts w:ascii="Arial" w:hAnsi="Arial" w:cs="Arial"/>
          <w:color w:val="auto"/>
        </w:rPr>
        <w:t xml:space="preserve">č. parc.: </w:t>
      </w:r>
      <w:proofErr w:type="spellStart"/>
      <w:r w:rsidR="002672CD" w:rsidRPr="002672CD">
        <w:rPr>
          <w:rStyle w:val="FontStyle29"/>
          <w:rFonts w:ascii="Arial" w:hAnsi="Arial" w:cs="Arial"/>
          <w:color w:val="auto"/>
        </w:rPr>
        <w:t>p.p.č</w:t>
      </w:r>
      <w:proofErr w:type="spellEnd"/>
      <w:r w:rsidR="002672CD" w:rsidRPr="002672CD">
        <w:rPr>
          <w:rStyle w:val="FontStyle29"/>
          <w:rFonts w:ascii="Arial" w:hAnsi="Arial" w:cs="Arial"/>
          <w:color w:val="auto"/>
        </w:rPr>
        <w:t xml:space="preserve">. 230/2, </w:t>
      </w:r>
      <w:proofErr w:type="spellStart"/>
      <w:r w:rsidR="002672CD" w:rsidRPr="002672CD">
        <w:rPr>
          <w:rStyle w:val="FontStyle29"/>
          <w:rFonts w:ascii="Arial" w:hAnsi="Arial" w:cs="Arial"/>
          <w:color w:val="auto"/>
        </w:rPr>
        <w:t>k.ú</w:t>
      </w:r>
      <w:proofErr w:type="spellEnd"/>
      <w:r w:rsidR="002672CD" w:rsidRPr="002672CD">
        <w:rPr>
          <w:rStyle w:val="FontStyle29"/>
          <w:rFonts w:ascii="Arial" w:hAnsi="Arial" w:cs="Arial"/>
          <w:color w:val="auto"/>
        </w:rPr>
        <w:t>. Karlovy Vary, okres K. Vary</w:t>
      </w:r>
      <w:bookmarkEnd w:id="3"/>
      <w:r w:rsidR="002672CD" w:rsidRPr="002672CD">
        <w:rPr>
          <w:rStyle w:val="FontStyle29"/>
          <w:rFonts w:ascii="Arial" w:hAnsi="Arial" w:cs="Arial"/>
          <w:color w:val="auto"/>
        </w:rPr>
        <w:t>.</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64C0D28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že zajistí, aby provádění díla bylo zabezpečeno oprávněnou osobou nebo osobami v souladu s ustanovením zák. č. </w:t>
      </w:r>
      <w:r w:rsidR="00446D8D">
        <w:rPr>
          <w:rStyle w:val="FontStyle29"/>
          <w:rFonts w:ascii="Arial" w:hAnsi="Arial" w:cs="Arial"/>
          <w:color w:val="auto"/>
        </w:rPr>
        <w:t>283/2021</w:t>
      </w:r>
      <w:r w:rsidRPr="00A67779">
        <w:rPr>
          <w:rStyle w:val="FontStyle29"/>
          <w:rFonts w:ascii="Arial" w:hAnsi="Arial" w:cs="Arial"/>
          <w:color w:val="auto"/>
        </w:rPr>
        <w:t xml:space="preserve"> Sb.</w:t>
      </w:r>
      <w:r w:rsidR="001557C4">
        <w:rPr>
          <w:rStyle w:val="FontStyle29"/>
          <w:rFonts w:ascii="Arial" w:hAnsi="Arial" w:cs="Arial"/>
          <w:color w:val="auto"/>
        </w:rPr>
        <w:t>,</w:t>
      </w:r>
      <w:r w:rsidRPr="00A67779">
        <w:rPr>
          <w:rStyle w:val="FontStyle29"/>
          <w:rFonts w:ascii="Arial" w:hAnsi="Arial" w:cs="Arial"/>
          <w:color w:val="auto"/>
        </w:rPr>
        <w:t xml:space="preserve"> </w:t>
      </w:r>
      <w:r w:rsidR="00446D8D">
        <w:rPr>
          <w:rStyle w:val="FontStyle29"/>
          <w:rFonts w:ascii="Arial" w:hAnsi="Arial" w:cs="Arial"/>
          <w:color w:val="auto"/>
        </w:rPr>
        <w:t>Stavební zákon</w:t>
      </w:r>
      <w:r w:rsidR="008B658A">
        <w:rPr>
          <w:rStyle w:val="FontStyle29"/>
          <w:rFonts w:ascii="Arial" w:hAnsi="Arial" w:cs="Arial"/>
          <w:color w:val="auto"/>
        </w:rPr>
        <w:t>, ve znění pozdějších předpisů</w:t>
      </w:r>
      <w:r w:rsidR="003A6A8D">
        <w:rPr>
          <w:rStyle w:val="FontStyle29"/>
          <w:rFonts w:ascii="Arial" w:hAnsi="Arial" w:cs="Arial"/>
          <w:color w:val="auto"/>
        </w:rPr>
        <w:t>,</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w:t>
      </w:r>
      <w:r w:rsidR="00357184">
        <w:rPr>
          <w:rStyle w:val="FontStyle29"/>
          <w:rFonts w:ascii="Arial" w:hAnsi="Arial" w:cs="Arial"/>
          <w:color w:val="auto"/>
        </w:rPr>
        <w:t>díla</w:t>
      </w:r>
      <w:r w:rsidRPr="00A67779">
        <w:rPr>
          <w:rStyle w:val="FontStyle29"/>
          <w:rFonts w:ascii="Arial" w:hAnsi="Arial" w:cs="Arial"/>
          <w:color w:val="auto"/>
        </w:rPr>
        <w:t xml:space="preserve"> takto zabezpečit vlastními kapacitami, je povinen si další oprávněné osoby s příslušnou specializací k provádění díla přizvat.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0463F823" w14:textId="1572A955" w:rsidR="009A3169" w:rsidRPr="00A67779" w:rsidRDefault="009A3169"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se zavazuje provádět veškerou činnost vyplývající z této smlouvy ve spolupráci s </w:t>
      </w:r>
      <w:r w:rsidR="00414D06">
        <w:rPr>
          <w:rStyle w:val="FontStyle29"/>
          <w:rFonts w:ascii="Arial" w:hAnsi="Arial" w:cs="Arial"/>
          <w:color w:val="auto"/>
        </w:rPr>
        <w:t>hydrogeologem</w:t>
      </w:r>
      <w:r w:rsidR="00414D06">
        <w:rPr>
          <w:rStyle w:val="FontStyle29"/>
          <w:rFonts w:ascii="Arial" w:hAnsi="Arial" w:cs="Arial"/>
          <w:color w:val="auto"/>
        </w:rPr>
        <w:t xml:space="preserve"> </w:t>
      </w:r>
      <w:r>
        <w:rPr>
          <w:rStyle w:val="FontStyle29"/>
          <w:rFonts w:ascii="Arial" w:hAnsi="Arial" w:cs="Arial"/>
          <w:color w:val="auto"/>
        </w:rPr>
        <w:t xml:space="preserve">/ </w:t>
      </w:r>
      <w:r w:rsidR="00414D06">
        <w:rPr>
          <w:rStyle w:val="FontStyle29"/>
          <w:rFonts w:ascii="Arial" w:hAnsi="Arial" w:cs="Arial"/>
          <w:color w:val="auto"/>
        </w:rPr>
        <w:t>geologem</w:t>
      </w:r>
      <w:r w:rsidR="00414D06">
        <w:rPr>
          <w:rStyle w:val="FontStyle29"/>
          <w:rFonts w:ascii="Arial" w:hAnsi="Arial" w:cs="Arial"/>
          <w:color w:val="auto"/>
        </w:rPr>
        <w:t xml:space="preserve"> </w:t>
      </w:r>
      <w:r>
        <w:rPr>
          <w:rStyle w:val="FontStyle29"/>
          <w:rFonts w:ascii="Arial" w:hAnsi="Arial" w:cs="Arial"/>
          <w:color w:val="auto"/>
        </w:rPr>
        <w:t xml:space="preserve">s prokazatelnými zkušenostmi </w:t>
      </w:r>
      <w:r w:rsidR="00631ADA">
        <w:rPr>
          <w:rStyle w:val="FontStyle29"/>
          <w:rFonts w:ascii="Arial" w:hAnsi="Arial" w:cs="Arial"/>
          <w:color w:val="auto"/>
        </w:rPr>
        <w:t>z oborů balneologie / hydrogeologie, zřídelní struktury apod.</w:t>
      </w:r>
      <w:r>
        <w:rPr>
          <w:rStyle w:val="FontStyle29"/>
          <w:rFonts w:ascii="Arial" w:hAnsi="Arial" w:cs="Arial"/>
          <w:color w:val="auto"/>
        </w:rPr>
        <w:t xml:space="preserve"> v IA pásmu ochrany léčivého přírodního zdroje, což zhotovitel prokáže při podání nabídky písemným stvrzením takovéto spolupráce.</w:t>
      </w:r>
      <w:r w:rsidR="00400492">
        <w:rPr>
          <w:rStyle w:val="FontStyle29"/>
          <w:rFonts w:ascii="Arial" w:hAnsi="Arial" w:cs="Arial"/>
          <w:color w:val="auto"/>
        </w:rPr>
        <w:t xml:space="preserve"> V průběhu realizace díla je zhotovitel kdykoliv k žádosti objednatele povinen písemně doložit, že taková spolupráce trvá, zejména je povinen zajistit, aby předmětný odborník byl vždy přítomen kontrolních dnů, předávacího řízení a jiných dalších důležitých úkonů při realizaci stavby.</w:t>
      </w:r>
    </w:p>
    <w:p w14:paraId="76EF8538"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4" w:name="_Hlk168582382"/>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w:t>
      </w:r>
      <w:proofErr w:type="gramStart"/>
      <w:r w:rsidRPr="00A67779">
        <w:rPr>
          <w:rStyle w:val="FontStyle29"/>
          <w:rFonts w:ascii="Arial" w:hAnsi="Arial" w:cs="Arial"/>
          <w:color w:val="auto"/>
        </w:rPr>
        <w:t>EN  či</w:t>
      </w:r>
      <w:proofErr w:type="gramEnd"/>
      <w:r w:rsidRPr="00A67779">
        <w:rPr>
          <w:rStyle w:val="FontStyle29"/>
          <w:rFonts w:ascii="Arial" w:hAnsi="Arial" w:cs="Arial"/>
          <w:color w:val="auto"/>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bookmarkEnd w:id="4"/>
      <w:r w:rsidRPr="00A67779">
        <w:rPr>
          <w:rStyle w:val="FontStyle29"/>
          <w:rFonts w:ascii="Arial" w:hAnsi="Arial" w:cs="Arial"/>
          <w:color w:val="auto"/>
        </w:rPr>
        <w:t xml:space="preserve"> </w:t>
      </w:r>
    </w:p>
    <w:p w14:paraId="5DD69DDE" w14:textId="749270D3"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r w:rsidR="00400492">
        <w:rPr>
          <w:rStyle w:val="FontStyle29"/>
          <w:rFonts w:ascii="Arial" w:hAnsi="Arial" w:cs="Arial"/>
          <w:color w:val="auto"/>
        </w:rPr>
        <w:t xml:space="preserve"> v nezbytném rozsahu, a to na základě vyhodnocení ze strany objednatele</w:t>
      </w:r>
      <w:r w:rsidRPr="00A67779">
        <w:rPr>
          <w:rStyle w:val="FontStyle29"/>
          <w:rFonts w:ascii="Arial" w:hAnsi="Arial" w:cs="Arial"/>
          <w:color w:val="auto"/>
        </w:rPr>
        <w:t>.</w:t>
      </w:r>
    </w:p>
    <w:p w14:paraId="0D73367A"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5" w:name="_Hlk168582417"/>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bookmarkEnd w:id="5"/>
    <w:p w14:paraId="4F41997C" w14:textId="575BB516" w:rsidR="00314E88" w:rsidRPr="00314E88" w:rsidRDefault="00314E88" w:rsidP="003B7098">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009A3169">
        <w:rPr>
          <w:rFonts w:ascii="Arial" w:hAnsi="Arial" w:cs="Arial"/>
          <w:bCs/>
          <w:color w:val="auto"/>
          <w:sz w:val="20"/>
          <w:szCs w:val="20"/>
        </w:rPr>
        <w:t xml:space="preserve"> </w:t>
      </w:r>
      <w:r w:rsidRPr="006D14B4">
        <w:rPr>
          <w:rFonts w:ascii="Arial" w:hAnsi="Arial" w:cs="Arial"/>
          <w:bCs/>
          <w:color w:val="auto"/>
          <w:sz w:val="20"/>
          <w:szCs w:val="20"/>
        </w:rPr>
        <w:t xml:space="preserve">a autora studie nejméně </w:t>
      </w:r>
      <w:r w:rsidR="002672CD">
        <w:rPr>
          <w:rFonts w:ascii="Arial" w:hAnsi="Arial" w:cs="Arial"/>
          <w:bCs/>
          <w:color w:val="auto"/>
          <w:sz w:val="20"/>
          <w:szCs w:val="20"/>
        </w:rPr>
        <w:t>2</w:t>
      </w:r>
      <w:r w:rsidRPr="006D14B4">
        <w:rPr>
          <w:rFonts w:ascii="Arial" w:hAnsi="Arial" w:cs="Arial"/>
          <w:bCs/>
          <w:color w:val="auto"/>
          <w:sz w:val="20"/>
          <w:szCs w:val="20"/>
        </w:rPr>
        <w:t xml:space="preserve"> x za</w:t>
      </w:r>
      <w:r w:rsidR="009A3169">
        <w:rPr>
          <w:rFonts w:ascii="Arial" w:hAnsi="Arial" w:cs="Arial"/>
          <w:bCs/>
          <w:color w:val="auto"/>
          <w:sz w:val="20"/>
          <w:szCs w:val="20"/>
        </w:rPr>
        <w:t xml:space="preserve"> měsí</w:t>
      </w:r>
      <w:r w:rsidR="00357184">
        <w:rPr>
          <w:rFonts w:ascii="Arial" w:hAnsi="Arial" w:cs="Arial"/>
          <w:bCs/>
          <w:color w:val="auto"/>
          <w:sz w:val="20"/>
          <w:szCs w:val="20"/>
        </w:rPr>
        <w:t>c</w:t>
      </w:r>
      <w:r w:rsidRPr="006D14B4">
        <w:rPr>
          <w:rFonts w:ascii="Arial" w:hAnsi="Arial" w:cs="Arial"/>
          <w:bCs/>
          <w:color w:val="auto"/>
          <w:sz w:val="20"/>
          <w:szCs w:val="20"/>
        </w:rPr>
        <w:t xml:space="preserve"> ke konzultaci formou </w:t>
      </w:r>
      <w:r w:rsidR="00357184">
        <w:rPr>
          <w:rFonts w:ascii="Arial" w:hAnsi="Arial" w:cs="Arial"/>
          <w:bCs/>
          <w:color w:val="auto"/>
          <w:sz w:val="20"/>
          <w:szCs w:val="20"/>
        </w:rPr>
        <w:t>kontrolního dne stavby</w:t>
      </w:r>
      <w:r w:rsidRPr="006D14B4">
        <w:rPr>
          <w:rFonts w:ascii="Arial" w:hAnsi="Arial" w:cs="Arial"/>
          <w:bCs/>
          <w:color w:val="auto"/>
          <w:sz w:val="20"/>
          <w:szCs w:val="20"/>
        </w:rPr>
        <w:t xml:space="preserve">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w:t>
      </w:r>
    </w:p>
    <w:p w14:paraId="0403188D" w14:textId="7DA8B95B"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33F2B919"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w:t>
      </w:r>
      <w:r w:rsidRPr="00D80BCE">
        <w:rPr>
          <w:rStyle w:val="FontStyle29"/>
          <w:rFonts w:ascii="Arial" w:hAnsi="Arial" w:cs="Arial"/>
        </w:rPr>
        <w:lastRenderedPageBreak/>
        <w:t>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59E0B80D" w:rsidR="0059135C" w:rsidRPr="001845B4" w:rsidRDefault="0059135C" w:rsidP="004C6279">
      <w:pPr>
        <w:pStyle w:val="Zkladntext2"/>
        <w:numPr>
          <w:ilvl w:val="0"/>
          <w:numId w:val="21"/>
        </w:numPr>
        <w:tabs>
          <w:tab w:val="left" w:pos="5387"/>
        </w:tabs>
        <w:spacing w:after="120" w:line="259" w:lineRule="exact"/>
        <w:ind w:left="1395" w:hanging="357"/>
        <w:rPr>
          <w:rFonts w:ascii="Arial" w:hAnsi="Arial" w:cs="Arial"/>
          <w:color w:val="auto"/>
          <w:sz w:val="20"/>
          <w:szCs w:val="20"/>
        </w:rPr>
      </w:pPr>
      <w:r w:rsidRPr="001845B4">
        <w:rPr>
          <w:rFonts w:ascii="Arial" w:hAnsi="Arial" w:cs="Arial"/>
          <w:sz w:val="20"/>
          <w:szCs w:val="20"/>
        </w:rPr>
        <w:t>Hlavní inženýr projektu (HIP)</w:t>
      </w:r>
      <w:r w:rsidR="00AE0A5A">
        <w:rPr>
          <w:rFonts w:ascii="Arial" w:hAnsi="Arial" w:cs="Arial"/>
          <w:sz w:val="20"/>
          <w:szCs w:val="20"/>
        </w:rPr>
        <w:t>:</w:t>
      </w:r>
      <w:r w:rsidRPr="001845B4">
        <w:rPr>
          <w:rFonts w:ascii="Arial" w:hAnsi="Arial" w:cs="Arial"/>
          <w:sz w:val="20"/>
          <w:szCs w:val="20"/>
        </w:rPr>
        <w:t xml:space="preserve"> </w:t>
      </w:r>
      <w:r w:rsidR="00B20461" w:rsidRPr="00F3662D">
        <w:rPr>
          <w:rFonts w:ascii="Arial" w:eastAsiaTheme="minorHAnsi" w:hAnsi="Arial" w:cs="Arial"/>
          <w:color w:val="auto"/>
          <w:sz w:val="20"/>
          <w:szCs w:val="20"/>
          <w:highlight w:val="yellow"/>
          <w:lang w:eastAsia="en-US"/>
        </w:rPr>
        <w:t>XXXXXXXXXXXX</w:t>
      </w: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616E6D99"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HIP, musí objednateli zároveň doložit, že tato nová osoba má minimálně stejnou úroveň kvalifikace a zkušeností, které byly hodnoceny 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37F88DD" w14:textId="77777777" w:rsidR="00762107" w:rsidRPr="00977450" w:rsidRDefault="00762107"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34410999"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r w:rsidR="000253FD">
        <w:rPr>
          <w:rStyle w:val="FontStyle29"/>
          <w:rFonts w:ascii="Arial" w:hAnsi="Arial" w:cs="Arial"/>
          <w:color w:val="auto"/>
        </w:rPr>
        <w:t xml:space="preserve">, zejména pak neodpovídá-li definicím v článku I. Smlouvy „Předmět </w:t>
      </w:r>
      <w:r w:rsidR="00666549">
        <w:rPr>
          <w:rStyle w:val="FontStyle29"/>
          <w:rFonts w:ascii="Arial" w:hAnsi="Arial" w:cs="Arial"/>
          <w:color w:val="auto"/>
        </w:rPr>
        <w:t>smlouvy</w:t>
      </w:r>
      <w:r w:rsidR="000253FD">
        <w:rPr>
          <w:rStyle w:val="FontStyle29"/>
          <w:rFonts w:ascii="Arial" w:hAnsi="Arial" w:cs="Arial"/>
          <w:color w:val="auto"/>
        </w:rPr>
        <w:t>“</w:t>
      </w:r>
      <w:r w:rsidRPr="0043439A">
        <w:rPr>
          <w:rStyle w:val="FontStyle29"/>
          <w:rFonts w:ascii="Arial" w:hAnsi="Arial" w:cs="Arial"/>
          <w:color w:val="auto"/>
        </w:rPr>
        <w:t>.</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BF2CC21"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odpovídá za vady </w:t>
      </w:r>
      <w:r w:rsidR="00E571BD">
        <w:rPr>
          <w:rStyle w:val="FontStyle29"/>
          <w:rFonts w:ascii="Arial" w:hAnsi="Arial" w:cs="Arial"/>
          <w:color w:val="auto"/>
        </w:rPr>
        <w:t>díla</w:t>
      </w:r>
      <w:r w:rsidRPr="00E571BD">
        <w:rPr>
          <w:rStyle w:val="FontStyle29"/>
          <w:rFonts w:ascii="Arial" w:hAnsi="Arial" w:cs="Arial"/>
          <w:color w:val="auto"/>
        </w:rPr>
        <w:t>, které mají vliv na kvalitu stavby, na úplnost a soulad specifikace všech prací, dodávek, činností a služeb spojených s realizací stavby ve všech částech, za jednoznačnost, efektivnost, funkčnost a reálnost navrženého technického řešení a jeho soulad s podmínkami této smlouvy, pokyny a podklady předanými zhotoviteli objednatelem, obecně závaznými právními předpisy, ČSN, EN, ČN a ostatními normami pro</w:t>
      </w:r>
      <w:r w:rsidR="00E571BD">
        <w:rPr>
          <w:rStyle w:val="FontStyle29"/>
          <w:rFonts w:ascii="Arial" w:hAnsi="Arial" w:cs="Arial"/>
          <w:color w:val="auto"/>
        </w:rPr>
        <w:t xml:space="preserve"> </w:t>
      </w:r>
      <w:r w:rsidRPr="00E571BD">
        <w:rPr>
          <w:rStyle w:val="FontStyle29"/>
          <w:rFonts w:ascii="Arial" w:hAnsi="Arial" w:cs="Arial"/>
          <w:color w:val="auto"/>
        </w:rPr>
        <w:t>realizaci předmětné stavby.</w:t>
      </w:r>
      <w:r w:rsidR="00557151">
        <w:rPr>
          <w:rStyle w:val="FontStyle29"/>
          <w:rFonts w:ascii="Arial" w:hAnsi="Arial" w:cs="Arial"/>
          <w:color w:val="auto"/>
        </w:rPr>
        <w:t xml:space="preserve"> </w:t>
      </w:r>
      <w:r w:rsidR="00557151" w:rsidRPr="00CB583A">
        <w:rPr>
          <w:rStyle w:val="FontStyle29"/>
          <w:rFonts w:ascii="Arial" w:hAnsi="Arial" w:cs="Arial"/>
          <w:color w:val="auto"/>
        </w:rPr>
        <w:t>Záruční doba byla sjednána v délce 36 měsíců od předání díla.</w:t>
      </w:r>
      <w:r w:rsidRPr="00CB583A">
        <w:rPr>
          <w:rStyle w:val="FontStyle29"/>
          <w:rFonts w:ascii="Arial" w:hAnsi="Arial" w:cs="Arial"/>
          <w:color w:val="auto"/>
        </w:rPr>
        <w:t xml:space="preserve"> </w:t>
      </w:r>
    </w:p>
    <w:p w14:paraId="39923290" w14:textId="4B993A14"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Objednatel je povinen vady </w:t>
      </w:r>
      <w:r w:rsidR="00E571BD">
        <w:rPr>
          <w:rStyle w:val="FontStyle29"/>
          <w:rFonts w:ascii="Arial" w:hAnsi="Arial" w:cs="Arial"/>
          <w:color w:val="auto"/>
        </w:rPr>
        <w:t>díla</w:t>
      </w:r>
      <w:r w:rsidRPr="00E571BD">
        <w:rPr>
          <w:rStyle w:val="FontStyle29"/>
          <w:rFonts w:ascii="Arial" w:hAnsi="Arial" w:cs="Arial"/>
          <w:color w:val="auto"/>
        </w:rPr>
        <w:t xml:space="preserve"> na základě této smlouvy písemně uplatnit u zhotovitele, a to bez zbytečného odkladu </w:t>
      </w:r>
      <w:proofErr w:type="gramStart"/>
      <w:r w:rsidRPr="00E571BD">
        <w:rPr>
          <w:rStyle w:val="FontStyle29"/>
          <w:rFonts w:ascii="Arial" w:hAnsi="Arial" w:cs="Arial"/>
          <w:color w:val="auto"/>
        </w:rPr>
        <w:t>po té</w:t>
      </w:r>
      <w:proofErr w:type="gramEnd"/>
      <w:r w:rsidRPr="00E571BD">
        <w:rPr>
          <w:rStyle w:val="FontStyle29"/>
          <w:rFonts w:ascii="Arial" w:hAnsi="Arial" w:cs="Arial"/>
          <w:color w:val="auto"/>
        </w:rPr>
        <w:t xml:space="preserve">, co se o nich dozvěděl. Pro vyloučení pochybností strany sjednávají, že objednatel má právo takto vadu uplatnit po celou dobu </w:t>
      </w:r>
      <w:r w:rsidR="00E571BD">
        <w:rPr>
          <w:rStyle w:val="FontStyle29"/>
          <w:rFonts w:ascii="Arial" w:hAnsi="Arial" w:cs="Arial"/>
          <w:color w:val="auto"/>
        </w:rPr>
        <w:t>záruční doby</w:t>
      </w:r>
      <w:r w:rsidRPr="00E571BD">
        <w:rPr>
          <w:rStyle w:val="FontStyle29"/>
          <w:rFonts w:ascii="Arial" w:hAnsi="Arial" w:cs="Arial"/>
          <w:color w:val="auto"/>
        </w:rPr>
        <w:t>.</w:t>
      </w:r>
    </w:p>
    <w:p w14:paraId="38AA94C8" w14:textId="0DF35825"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Právo na odstranění vady díla</w:t>
      </w:r>
      <w:r w:rsidR="003E6048" w:rsidRPr="00E571BD">
        <w:rPr>
          <w:rStyle w:val="FontStyle29"/>
          <w:rFonts w:ascii="Arial" w:hAnsi="Arial" w:cs="Arial"/>
          <w:color w:val="auto"/>
        </w:rPr>
        <w:t xml:space="preserve"> či jeho části</w:t>
      </w:r>
      <w:r w:rsidRPr="00E571BD">
        <w:rPr>
          <w:rStyle w:val="FontStyle29"/>
          <w:rFonts w:ascii="Arial" w:hAnsi="Arial" w:cs="Arial"/>
          <w:color w:val="auto"/>
        </w:rPr>
        <w:t>, zjištěné po předání díla</w:t>
      </w:r>
      <w:r w:rsidR="003E6048" w:rsidRPr="00E571BD">
        <w:rPr>
          <w:rStyle w:val="FontStyle29"/>
          <w:rFonts w:ascii="Arial" w:hAnsi="Arial" w:cs="Arial"/>
          <w:color w:val="auto"/>
        </w:rPr>
        <w:t xml:space="preserve"> (části díla)</w:t>
      </w:r>
      <w:r w:rsidRPr="00E571BD">
        <w:rPr>
          <w:rStyle w:val="FontStyle29"/>
          <w:rFonts w:ascii="Arial" w:hAnsi="Arial" w:cs="Arial"/>
          <w:color w:val="auto"/>
        </w:rPr>
        <w:t xml:space="preserve">, objednatel u zhotovitele uplatní písemnou formou. Zhotovitel bez zbytečného odkladu, nejpozději ve lhůtě do tří (3) pracovních dní od doručení reklamace, projedná s objednatelem reklamovanou vadu a způsob jejího odstranění. </w:t>
      </w:r>
      <w:r w:rsidR="00187B67" w:rsidRPr="00E571BD">
        <w:rPr>
          <w:rStyle w:val="FontStyle29"/>
          <w:rFonts w:ascii="Arial" w:hAnsi="Arial" w:cs="Arial"/>
          <w:color w:val="auto"/>
        </w:rPr>
        <w:t>Zhotovitel je povinen odstranit reklamované vady</w:t>
      </w:r>
      <w:r w:rsidRPr="00E571BD">
        <w:rPr>
          <w:rStyle w:val="FontStyle29"/>
          <w:rFonts w:ascii="Arial" w:hAnsi="Arial" w:cs="Arial"/>
          <w:color w:val="auto"/>
        </w:rPr>
        <w:t xml:space="preserve"> v přiměřené lhůtě, tj. nejpozději do </w:t>
      </w:r>
      <w:r w:rsidR="00557151">
        <w:rPr>
          <w:rStyle w:val="FontStyle29"/>
          <w:rFonts w:ascii="Arial" w:hAnsi="Arial" w:cs="Arial"/>
          <w:color w:val="auto"/>
        </w:rPr>
        <w:t>deseti</w:t>
      </w:r>
      <w:r w:rsidRPr="00E571BD">
        <w:rPr>
          <w:rStyle w:val="FontStyle29"/>
          <w:rFonts w:ascii="Arial" w:hAnsi="Arial" w:cs="Arial"/>
          <w:color w:val="auto"/>
        </w:rPr>
        <w:t xml:space="preserve"> (</w:t>
      </w:r>
      <w:r w:rsidR="0076346E">
        <w:rPr>
          <w:rStyle w:val="FontStyle29"/>
          <w:rFonts w:ascii="Arial" w:hAnsi="Arial" w:cs="Arial"/>
          <w:color w:val="auto"/>
        </w:rPr>
        <w:t>10</w:t>
      </w:r>
      <w:r w:rsidRPr="00E571BD">
        <w:rPr>
          <w:rStyle w:val="FontStyle29"/>
          <w:rFonts w:ascii="Arial" w:hAnsi="Arial" w:cs="Arial"/>
          <w:color w:val="auto"/>
        </w:rPr>
        <w:t>) kalendářních dní o</w:t>
      </w:r>
      <w:r w:rsidR="002E354C" w:rsidRPr="00E571BD">
        <w:rPr>
          <w:rStyle w:val="FontStyle29"/>
          <w:rFonts w:ascii="Arial" w:hAnsi="Arial" w:cs="Arial"/>
          <w:color w:val="auto"/>
        </w:rPr>
        <w:t>d jejich reklamace objednatelem, nebo v jiné lhůtě písemně sjednané s objednatelem</w:t>
      </w:r>
      <w:r w:rsidRPr="00E571BD">
        <w:rPr>
          <w:rStyle w:val="FontStyle29"/>
          <w:rFonts w:ascii="Arial" w:hAnsi="Arial" w:cs="Arial"/>
          <w:color w:val="auto"/>
        </w:rPr>
        <w:t>.</w:t>
      </w:r>
    </w:p>
    <w:p w14:paraId="2A1BB551" w14:textId="5C8A6556" w:rsidR="009A2C84" w:rsidRPr="00E571BD"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Neodstraní-li zhotovitel reklamované vady díla či jeho části ve lhůtě dle článku V. odst. 5.5 smlouvy anebo nezahájí-li zhotovitel odstraňování vad díla v termínech dle článku V. odst. 5.5 smlouvy anebo oznámí-li zhotovitel objednateli před uplynutím doby k odstranění vad či nedodělků díla, že vadu neodstraní anebo je-li zřejmé, že zhotovitel reklamované vady díla či jeho části neodstraní, má objednatel oprávnění též právo zadat provedení oprav jiné osobě anebo požadovat slevu z odměny za provedení díla. </w:t>
      </w:r>
    </w:p>
    <w:p w14:paraId="0884672B" w14:textId="3ADE501E" w:rsidR="009A2C84" w:rsidRPr="00E571BD" w:rsidRDefault="009A2C84" w:rsidP="009A2C84">
      <w:pPr>
        <w:pStyle w:val="Zkladntext2"/>
        <w:tabs>
          <w:tab w:val="left" w:pos="5387"/>
        </w:tabs>
        <w:spacing w:after="120" w:line="259" w:lineRule="exact"/>
        <w:ind w:left="680"/>
        <w:rPr>
          <w:rStyle w:val="FontStyle29"/>
          <w:rFonts w:ascii="Arial" w:hAnsi="Arial" w:cs="Arial"/>
          <w:color w:val="auto"/>
        </w:rPr>
      </w:pPr>
      <w:r w:rsidRPr="00E571BD">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031A87AA" w14:textId="261D3BCF"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lastRenderedPageBreak/>
        <w:t>Práva a povinnosti z odpovědnosti zhotovitele za vady na</w:t>
      </w:r>
      <w:r w:rsidR="0076346E">
        <w:rPr>
          <w:rStyle w:val="FontStyle29"/>
          <w:rFonts w:ascii="Arial" w:hAnsi="Arial" w:cs="Arial"/>
          <w:color w:val="auto"/>
        </w:rPr>
        <w:t xml:space="preserve"> případné</w:t>
      </w:r>
      <w:r w:rsidRPr="00E571BD">
        <w:rPr>
          <w:rStyle w:val="FontStyle29"/>
          <w:rFonts w:ascii="Arial" w:hAnsi="Arial" w:cs="Arial"/>
          <w:color w:val="auto"/>
        </w:rPr>
        <w:t xml:space="preserve"> předané části díla</w:t>
      </w:r>
      <w:r w:rsidR="0076346E">
        <w:rPr>
          <w:rStyle w:val="FontStyle29"/>
          <w:rFonts w:ascii="Arial" w:hAnsi="Arial" w:cs="Arial"/>
          <w:color w:val="auto"/>
        </w:rPr>
        <w:t>, nebo dílo celé</w:t>
      </w:r>
      <w:r w:rsidRPr="00E571BD">
        <w:rPr>
          <w:rStyle w:val="FontStyle29"/>
          <w:rFonts w:ascii="Arial" w:hAnsi="Arial" w:cs="Arial"/>
          <w:color w:val="auto"/>
        </w:rPr>
        <w:t xml:space="preserve"> nezanikají ani odstoupením kterékoli ze smluvních stran od smlouvy.</w:t>
      </w:r>
    </w:p>
    <w:p w14:paraId="2BD3316B" w14:textId="77777777"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211F55EC"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w:t>
      </w:r>
      <w:r w:rsidR="00557151">
        <w:rPr>
          <w:rStyle w:val="FontStyle29"/>
          <w:rFonts w:ascii="Arial" w:hAnsi="Arial" w:cs="Arial"/>
          <w:color w:val="auto"/>
        </w:rPr>
        <w:t xml:space="preserve">písemně před jejich provedením </w:t>
      </w:r>
      <w:r w:rsidRPr="00E571BD">
        <w:rPr>
          <w:rStyle w:val="FontStyle29"/>
          <w:rFonts w:ascii="Arial" w:hAnsi="Arial" w:cs="Arial"/>
          <w:color w:val="auto"/>
        </w:rPr>
        <w:t>upozornil a objednatel na jejich použití nebo provedení trval.</w:t>
      </w:r>
    </w:p>
    <w:p w14:paraId="79ECCB93" w14:textId="3192D393" w:rsidR="0043439A" w:rsidRPr="00E571BD" w:rsidRDefault="0043439A" w:rsidP="0043439A">
      <w:pPr>
        <w:pStyle w:val="Zkladntext2"/>
        <w:tabs>
          <w:tab w:val="left" w:pos="5387"/>
        </w:tabs>
        <w:spacing w:after="120" w:line="259" w:lineRule="exact"/>
        <w:ind w:left="680"/>
        <w:rPr>
          <w:rStyle w:val="FontStyle29"/>
          <w:rFonts w:ascii="Arial" w:hAnsi="Arial" w:cs="Arial"/>
        </w:rPr>
      </w:pPr>
      <w:r w:rsidRPr="00E571BD">
        <w:rPr>
          <w:rStyle w:val="FontStyle29"/>
          <w:rFonts w:ascii="Arial" w:hAnsi="Arial" w:cs="Arial"/>
        </w:rPr>
        <w:t xml:space="preserve"> </w:t>
      </w:r>
    </w:p>
    <w:p w14:paraId="30FBB329" w14:textId="517D482C" w:rsidR="0043439A" w:rsidRPr="00E571BD" w:rsidRDefault="0043439A"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Smluvní pokuta a úrok z prodlení</w:t>
      </w:r>
    </w:p>
    <w:p w14:paraId="179859D6" w14:textId="549E1049"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Obě smluvní strany sjednávají ve smyslu ustanovení § 2048 a násl. </w:t>
      </w:r>
      <w:r w:rsidR="00E70DA0" w:rsidRPr="00E571BD">
        <w:rPr>
          <w:rStyle w:val="FontStyle29"/>
          <w:rFonts w:ascii="Arial" w:hAnsi="Arial" w:cs="Arial"/>
        </w:rPr>
        <w:t xml:space="preserve">zákona č. 89/2012 Sb., </w:t>
      </w:r>
      <w:r w:rsidRPr="00E571BD">
        <w:rPr>
          <w:rStyle w:val="FontStyle29"/>
          <w:rFonts w:ascii="Arial" w:hAnsi="Arial" w:cs="Arial"/>
        </w:rPr>
        <w:t>občansk</w:t>
      </w:r>
      <w:r w:rsidR="00E70DA0" w:rsidRPr="00E571BD">
        <w:rPr>
          <w:rStyle w:val="FontStyle29"/>
          <w:rFonts w:ascii="Arial" w:hAnsi="Arial" w:cs="Arial"/>
        </w:rPr>
        <w:t>ý</w:t>
      </w:r>
      <w:r w:rsidRPr="00E571BD">
        <w:rPr>
          <w:rStyle w:val="FontStyle29"/>
          <w:rFonts w:ascii="Arial" w:hAnsi="Arial" w:cs="Arial"/>
        </w:rPr>
        <w:t xml:space="preserve"> zákoník</w:t>
      </w:r>
      <w:r w:rsidR="00E70DA0" w:rsidRPr="00E571BD">
        <w:rPr>
          <w:rStyle w:val="FontStyle29"/>
          <w:rFonts w:ascii="Arial" w:hAnsi="Arial" w:cs="Arial"/>
        </w:rPr>
        <w:t>, ve znění pozdějších předpisů</w:t>
      </w:r>
      <w:r w:rsidRPr="00E571BD">
        <w:rPr>
          <w:rStyle w:val="FontStyle29"/>
          <w:rFonts w:ascii="Arial" w:hAnsi="Arial" w:cs="Arial"/>
        </w:rPr>
        <w:t xml:space="preserve"> smluvní pokutu za porušení závazků vyplývajících z této smlouvy takto:</w:t>
      </w:r>
    </w:p>
    <w:p w14:paraId="4ABB1AAB" w14:textId="2957DE7F"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v případě prodlení objednatele s </w:t>
      </w:r>
      <w:r w:rsidR="009905D7" w:rsidRPr="00E571BD">
        <w:rPr>
          <w:rFonts w:ascii="Arial" w:hAnsi="Arial" w:cs="Arial"/>
          <w:sz w:val="20"/>
          <w:szCs w:val="20"/>
        </w:rPr>
        <w:t>úhradou</w:t>
      </w:r>
      <w:r w:rsidRPr="00E571BD">
        <w:rPr>
          <w:rFonts w:ascii="Arial" w:hAnsi="Arial" w:cs="Arial"/>
          <w:sz w:val="20"/>
          <w:szCs w:val="20"/>
        </w:rPr>
        <w:t xml:space="preserve"> faktur má zhotovitel vůči objednateli nárok na </w:t>
      </w:r>
      <w:r w:rsidR="003B7098" w:rsidRPr="00E571BD">
        <w:rPr>
          <w:rFonts w:ascii="Arial" w:hAnsi="Arial" w:cs="Arial"/>
          <w:sz w:val="20"/>
          <w:szCs w:val="20"/>
        </w:rPr>
        <w:t xml:space="preserve">úrok z prodlení </w:t>
      </w:r>
      <w:r w:rsidRPr="00E571BD">
        <w:rPr>
          <w:rFonts w:ascii="Arial" w:hAnsi="Arial" w:cs="Arial"/>
          <w:sz w:val="20"/>
          <w:szCs w:val="20"/>
        </w:rPr>
        <w:t>ve výši 0,</w:t>
      </w:r>
      <w:r w:rsidR="003B7098" w:rsidRPr="00E571BD">
        <w:rPr>
          <w:rFonts w:ascii="Arial" w:hAnsi="Arial" w:cs="Arial"/>
          <w:sz w:val="20"/>
          <w:szCs w:val="20"/>
        </w:rPr>
        <w:t>0</w:t>
      </w:r>
      <w:r w:rsidR="00557151">
        <w:rPr>
          <w:rFonts w:ascii="Arial" w:hAnsi="Arial" w:cs="Arial"/>
          <w:sz w:val="20"/>
          <w:szCs w:val="20"/>
        </w:rPr>
        <w:t>2</w:t>
      </w:r>
      <w:r w:rsidR="003B7098" w:rsidRPr="00E571BD">
        <w:rPr>
          <w:rFonts w:ascii="Arial" w:hAnsi="Arial" w:cs="Arial"/>
          <w:sz w:val="20"/>
          <w:szCs w:val="20"/>
        </w:rPr>
        <w:t>5</w:t>
      </w:r>
      <w:r w:rsidRPr="00E571BD">
        <w:rPr>
          <w:rFonts w:ascii="Arial" w:hAnsi="Arial" w:cs="Arial"/>
          <w:sz w:val="20"/>
          <w:szCs w:val="20"/>
        </w:rPr>
        <w:t xml:space="preserve"> % (slovy: </w:t>
      </w:r>
      <w:r w:rsidR="00557151">
        <w:rPr>
          <w:rFonts w:ascii="Arial" w:hAnsi="Arial" w:cs="Arial"/>
          <w:sz w:val="20"/>
          <w:szCs w:val="20"/>
        </w:rPr>
        <w:t xml:space="preserve">dvacet </w:t>
      </w:r>
      <w:r w:rsidR="003B7098" w:rsidRPr="00E571BD">
        <w:rPr>
          <w:rFonts w:ascii="Arial" w:hAnsi="Arial" w:cs="Arial"/>
          <w:sz w:val="20"/>
          <w:szCs w:val="20"/>
        </w:rPr>
        <w:t>pět setin</w:t>
      </w:r>
      <w:r w:rsidRPr="00E571BD">
        <w:rPr>
          <w:rFonts w:ascii="Arial" w:hAnsi="Arial" w:cs="Arial"/>
          <w:sz w:val="20"/>
          <w:szCs w:val="20"/>
        </w:rPr>
        <w:t xml:space="preserve"> procenta) z dlužné částky za každý i započatý den prodlení; </w:t>
      </w:r>
    </w:p>
    <w:p w14:paraId="06FAE73E" w14:textId="0F2DB5BC"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prodlení zhotovitele s předáním díla nebo jeho dílčích částí dle čl. III </w:t>
      </w:r>
      <w:r w:rsidR="009905D7" w:rsidRPr="00E571BD">
        <w:rPr>
          <w:rFonts w:ascii="Arial" w:hAnsi="Arial" w:cs="Arial"/>
          <w:sz w:val="20"/>
          <w:szCs w:val="20"/>
        </w:rPr>
        <w:t xml:space="preserve">odst. 3.1 </w:t>
      </w:r>
      <w:r w:rsidRPr="00E571BD">
        <w:rPr>
          <w:rFonts w:ascii="Arial" w:hAnsi="Arial" w:cs="Arial"/>
          <w:sz w:val="20"/>
          <w:szCs w:val="20"/>
        </w:rPr>
        <w:t>smlouvy</w:t>
      </w:r>
      <w:r w:rsidR="009905D7" w:rsidRPr="00E571BD">
        <w:rPr>
          <w:rFonts w:ascii="Arial" w:hAnsi="Arial" w:cs="Arial"/>
          <w:sz w:val="20"/>
          <w:szCs w:val="20"/>
        </w:rPr>
        <w:t xml:space="preserve"> nebo s provedením úprav či odstraněním vad či nedodělků dle čl. III. odst. 3.2 a 3.3 smlouvy</w:t>
      </w:r>
      <w:r w:rsidRPr="00E571BD">
        <w:rPr>
          <w:rFonts w:ascii="Arial" w:hAnsi="Arial" w:cs="Arial"/>
          <w:sz w:val="20"/>
          <w:szCs w:val="20"/>
        </w:rPr>
        <w:t xml:space="preserve"> má objednatel vůči zhotoviteli nárok na smluvní pokutu ve výši 0,</w:t>
      </w:r>
      <w:r w:rsidR="0054401D" w:rsidRPr="00E571BD">
        <w:rPr>
          <w:rFonts w:ascii="Arial" w:hAnsi="Arial" w:cs="Arial"/>
          <w:sz w:val="20"/>
          <w:szCs w:val="20"/>
        </w:rPr>
        <w:t>5</w:t>
      </w:r>
      <w:r w:rsidRPr="00E571BD">
        <w:rPr>
          <w:rFonts w:ascii="Arial" w:hAnsi="Arial" w:cs="Arial"/>
          <w:sz w:val="20"/>
          <w:szCs w:val="20"/>
        </w:rPr>
        <w:t xml:space="preserve"> % (slovy: </w:t>
      </w:r>
      <w:r w:rsidR="0054401D" w:rsidRPr="00E571BD">
        <w:rPr>
          <w:rFonts w:ascii="Arial" w:hAnsi="Arial" w:cs="Arial"/>
          <w:sz w:val="20"/>
          <w:szCs w:val="20"/>
        </w:rPr>
        <w:t>pět</w:t>
      </w:r>
      <w:r w:rsidR="007C2424" w:rsidRPr="00E571BD">
        <w:rPr>
          <w:rFonts w:ascii="Arial" w:hAnsi="Arial" w:cs="Arial"/>
          <w:sz w:val="20"/>
          <w:szCs w:val="20"/>
        </w:rPr>
        <w:t xml:space="preserve"> desetin</w:t>
      </w:r>
      <w:r w:rsidRPr="00E571BD">
        <w:rPr>
          <w:rFonts w:ascii="Arial" w:hAnsi="Arial" w:cs="Arial"/>
          <w:sz w:val="20"/>
          <w:szCs w:val="20"/>
        </w:rPr>
        <w:t xml:space="preserve"> procenta) z </w:t>
      </w:r>
      <w:r w:rsidR="00C00938" w:rsidRPr="00E571BD">
        <w:rPr>
          <w:rFonts w:ascii="Arial" w:hAnsi="Arial" w:cs="Arial"/>
          <w:sz w:val="20"/>
          <w:szCs w:val="20"/>
        </w:rPr>
        <w:t>c</w:t>
      </w:r>
      <w:r w:rsidRPr="00E571BD">
        <w:rPr>
          <w:rFonts w:ascii="Arial" w:hAnsi="Arial" w:cs="Arial"/>
          <w:sz w:val="20"/>
          <w:szCs w:val="20"/>
        </w:rPr>
        <w:t>eny dle čl. II odst. 2.1 smlouvy včetně DPH za každý i započatý den prodlení a zhotovitel je povinen tuto smluvní pokutu zaplatit;</w:t>
      </w:r>
    </w:p>
    <w:p w14:paraId="6285F62F" w14:textId="720BF286"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neodstraní vady v dohodnutém termínu dle čl. V. </w:t>
      </w:r>
      <w:r w:rsidR="009905D7" w:rsidRPr="00E571BD">
        <w:rPr>
          <w:rFonts w:ascii="Arial" w:hAnsi="Arial" w:cs="Arial"/>
          <w:sz w:val="20"/>
          <w:szCs w:val="20"/>
        </w:rPr>
        <w:t>odst. 5.5</w:t>
      </w:r>
      <w:r w:rsidRPr="00E571BD">
        <w:rPr>
          <w:rFonts w:ascii="Arial" w:hAnsi="Arial" w:cs="Arial"/>
          <w:sz w:val="20"/>
          <w:szCs w:val="20"/>
        </w:rPr>
        <w:t xml:space="preserve"> smlouvy, má objednatel vůči zhotoviteli nárok na smluvní pokutu ve výši </w:t>
      </w:r>
      <w:r w:rsidR="00414D06">
        <w:rPr>
          <w:rFonts w:ascii="Arial" w:hAnsi="Arial" w:cs="Arial"/>
          <w:sz w:val="20"/>
          <w:szCs w:val="20"/>
        </w:rPr>
        <w:t>20</w:t>
      </w:r>
      <w:r w:rsidR="009905D7" w:rsidRPr="00E571BD">
        <w:rPr>
          <w:rFonts w:ascii="Arial" w:hAnsi="Arial" w:cs="Arial"/>
          <w:sz w:val="20"/>
          <w:szCs w:val="20"/>
        </w:rPr>
        <w:t>0.000</w:t>
      </w:r>
      <w:r w:rsidRPr="00E571BD">
        <w:rPr>
          <w:rFonts w:ascii="Arial" w:hAnsi="Arial" w:cs="Arial"/>
          <w:sz w:val="20"/>
          <w:szCs w:val="20"/>
        </w:rPr>
        <w:t xml:space="preserve">,- Kč (slovy: </w:t>
      </w:r>
      <w:r w:rsidR="009905D7" w:rsidRPr="00E571BD">
        <w:rPr>
          <w:rFonts w:ascii="Arial" w:hAnsi="Arial" w:cs="Arial"/>
          <w:sz w:val="20"/>
          <w:szCs w:val="20"/>
        </w:rPr>
        <w:t>deset tisíc</w:t>
      </w:r>
      <w:r w:rsidRPr="00E571BD">
        <w:rPr>
          <w:rFonts w:ascii="Arial" w:hAnsi="Arial" w:cs="Arial"/>
          <w:sz w:val="20"/>
          <w:szCs w:val="20"/>
        </w:rPr>
        <w:t xml:space="preserve"> korun českých) za každý i započatý den prodlení a zhotovitel je povinen tuto smluvní pokutu zaplatit</w:t>
      </w:r>
      <w:r w:rsidR="00E06895" w:rsidRPr="00E571BD">
        <w:rPr>
          <w:rFonts w:ascii="Arial" w:hAnsi="Arial" w:cs="Arial"/>
          <w:sz w:val="20"/>
          <w:szCs w:val="20"/>
        </w:rPr>
        <w:t>;</w:t>
      </w:r>
    </w:p>
    <w:p w14:paraId="48425FE9" w14:textId="5D01356D"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poruší své povinnosti uvedené v čl. </w:t>
      </w:r>
      <w:r w:rsidR="007C2424" w:rsidRPr="00E571BD">
        <w:rPr>
          <w:rFonts w:ascii="Arial" w:hAnsi="Arial" w:cs="Arial"/>
          <w:sz w:val="20"/>
          <w:szCs w:val="20"/>
        </w:rPr>
        <w:t>IX</w:t>
      </w:r>
      <w:r w:rsidR="00C00938" w:rsidRPr="00E571BD">
        <w:rPr>
          <w:rFonts w:ascii="Arial" w:hAnsi="Arial" w:cs="Arial"/>
          <w:sz w:val="20"/>
          <w:szCs w:val="20"/>
        </w:rPr>
        <w:t>. smlouvy</w:t>
      </w:r>
      <w:r w:rsidRPr="00E571BD">
        <w:rPr>
          <w:rFonts w:ascii="Arial" w:hAnsi="Arial" w:cs="Arial"/>
          <w:sz w:val="20"/>
          <w:szCs w:val="20"/>
        </w:rPr>
        <w:t xml:space="preserve">, má objednatel vůči zhotoviteli nárok na smluvní pokutu ve výši </w:t>
      </w:r>
      <w:r w:rsidR="009905D7" w:rsidRPr="00E571BD">
        <w:rPr>
          <w:rFonts w:ascii="Arial" w:hAnsi="Arial" w:cs="Arial"/>
          <w:sz w:val="20"/>
          <w:szCs w:val="20"/>
        </w:rPr>
        <w:t>5</w:t>
      </w:r>
      <w:r w:rsidRPr="00E571BD">
        <w:rPr>
          <w:rFonts w:ascii="Arial" w:hAnsi="Arial" w:cs="Arial"/>
          <w:sz w:val="20"/>
          <w:szCs w:val="20"/>
        </w:rPr>
        <w:t xml:space="preserve"> % (slovy: </w:t>
      </w:r>
      <w:r w:rsidR="009905D7" w:rsidRPr="00E571BD">
        <w:rPr>
          <w:rFonts w:ascii="Arial" w:hAnsi="Arial" w:cs="Arial"/>
          <w:sz w:val="20"/>
          <w:szCs w:val="20"/>
        </w:rPr>
        <w:t xml:space="preserve">pět </w:t>
      </w:r>
      <w:r w:rsidRPr="00E571BD">
        <w:rPr>
          <w:rFonts w:ascii="Arial" w:hAnsi="Arial" w:cs="Arial"/>
          <w:sz w:val="20"/>
          <w:szCs w:val="20"/>
        </w:rPr>
        <w:t xml:space="preserve">procent) z </w:t>
      </w:r>
      <w:r w:rsidR="00C00938" w:rsidRPr="00E571BD">
        <w:rPr>
          <w:rFonts w:ascii="Arial" w:hAnsi="Arial" w:cs="Arial"/>
          <w:sz w:val="20"/>
          <w:szCs w:val="20"/>
        </w:rPr>
        <w:t>c</w:t>
      </w:r>
      <w:r w:rsidR="00AC00E7" w:rsidRPr="00E571BD">
        <w:rPr>
          <w:rFonts w:ascii="Arial" w:hAnsi="Arial" w:cs="Arial"/>
          <w:sz w:val="20"/>
          <w:szCs w:val="20"/>
        </w:rPr>
        <w:t>eny</w:t>
      </w:r>
      <w:r w:rsidRPr="00E571BD">
        <w:rPr>
          <w:rFonts w:ascii="Arial" w:hAnsi="Arial" w:cs="Arial"/>
          <w:sz w:val="20"/>
          <w:szCs w:val="20"/>
        </w:rPr>
        <w:t xml:space="preserve"> dle </w:t>
      </w:r>
      <w:r w:rsidR="00AC00E7" w:rsidRPr="00E571BD">
        <w:rPr>
          <w:rFonts w:ascii="Arial" w:hAnsi="Arial" w:cs="Arial"/>
          <w:sz w:val="20"/>
          <w:szCs w:val="20"/>
        </w:rPr>
        <w:t xml:space="preserve">čl. II odst. 2.1 </w:t>
      </w:r>
      <w:r w:rsidRPr="00E571BD">
        <w:rPr>
          <w:rFonts w:ascii="Arial" w:hAnsi="Arial" w:cs="Arial"/>
          <w:sz w:val="20"/>
          <w:szCs w:val="20"/>
        </w:rPr>
        <w:t>smlouvy včetně DPH, a to za každý jednotlivý případ a zhotovitel je povinen tuto smluvní pokutu zaplatit. Smluvní pokutu lze uložit opakovaně;</w:t>
      </w:r>
    </w:p>
    <w:p w14:paraId="38C7C92A" w14:textId="78E5013A" w:rsidR="007C2424" w:rsidRPr="00E571BD" w:rsidRDefault="007C2424" w:rsidP="00E06895">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950E4E" w:rsidRPr="00E571BD">
        <w:rPr>
          <w:rFonts w:ascii="Arial" w:hAnsi="Arial" w:cs="Arial"/>
          <w:sz w:val="20"/>
          <w:szCs w:val="20"/>
        </w:rPr>
        <w:t>5</w:t>
      </w:r>
      <w:r w:rsidR="00414D06">
        <w:rPr>
          <w:rFonts w:ascii="Arial" w:hAnsi="Arial" w:cs="Arial"/>
          <w:sz w:val="20"/>
          <w:szCs w:val="20"/>
        </w:rPr>
        <w:t>0.0</w:t>
      </w:r>
      <w:r w:rsidR="00950E4E" w:rsidRPr="00E571BD">
        <w:rPr>
          <w:rFonts w:ascii="Arial" w:hAnsi="Arial" w:cs="Arial"/>
          <w:sz w:val="20"/>
          <w:szCs w:val="20"/>
        </w:rPr>
        <w:t>00</w:t>
      </w:r>
      <w:r w:rsidRPr="00E571BD">
        <w:rPr>
          <w:rFonts w:ascii="Arial" w:hAnsi="Arial" w:cs="Arial"/>
          <w:sz w:val="20"/>
          <w:szCs w:val="20"/>
        </w:rPr>
        <w:t xml:space="preserve">,- Kč (slovy: </w:t>
      </w:r>
      <w:r w:rsidR="00414D06">
        <w:rPr>
          <w:rFonts w:ascii="Arial" w:hAnsi="Arial" w:cs="Arial"/>
          <w:sz w:val="20"/>
          <w:szCs w:val="20"/>
        </w:rPr>
        <w:t>padesát tisíc</w:t>
      </w:r>
      <w:r w:rsidRPr="00E571BD">
        <w:rPr>
          <w:rFonts w:ascii="Arial" w:hAnsi="Arial" w:cs="Arial"/>
          <w:sz w:val="20"/>
          <w:szCs w:val="20"/>
        </w:rPr>
        <w:t xml:space="preserve"> korun českých) za každý jednotlivý případ. Smluvní pokutu lze uložit opakovaně.</w:t>
      </w:r>
    </w:p>
    <w:p w14:paraId="35F5AD59" w14:textId="11FB837A"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bookmarkStart w:id="6" w:name="_Hlk168584136"/>
      <w:r w:rsidRPr="00E571BD">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r w:rsidR="003B7098" w:rsidRPr="00E571BD">
        <w:rPr>
          <w:rStyle w:val="FontStyle29"/>
          <w:rFonts w:ascii="Arial" w:hAnsi="Arial" w:cs="Arial"/>
        </w:rPr>
        <w:t xml:space="preserve">Objednatel je oprávněn jednostranně započíst smluvní pokuty, na které mu vůči zhotoviteli vznikne nárok, oproti fakturám </w:t>
      </w:r>
      <w:r w:rsidR="00B036C1" w:rsidRPr="00E571BD">
        <w:rPr>
          <w:rStyle w:val="FontStyle29"/>
          <w:rFonts w:ascii="Arial" w:hAnsi="Arial" w:cs="Arial"/>
        </w:rPr>
        <w:t>vystaveným zhotovitelem dle této smlouvy.</w:t>
      </w:r>
      <w:r w:rsidR="003B7098" w:rsidRPr="00E571BD">
        <w:rPr>
          <w:rStyle w:val="FontStyle29"/>
          <w:rFonts w:ascii="Arial" w:hAnsi="Arial" w:cs="Arial"/>
        </w:rPr>
        <w:t xml:space="preserve"> </w:t>
      </w:r>
    </w:p>
    <w:bookmarkEnd w:id="6"/>
    <w:p w14:paraId="2D080CEB" w14:textId="4B120368"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Zaplacením smluvní pokuty dle tohoto článku není dotčeno právo oprávněné strany na náhradu škody v plné výši.</w:t>
      </w:r>
    </w:p>
    <w:p w14:paraId="0D197B9C" w14:textId="25A7C672" w:rsidR="00EA1C21" w:rsidRPr="00E571BD" w:rsidRDefault="00EA1C2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571BD" w:rsidRDefault="00EA1C21"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Odstoupení od smlouvy</w:t>
      </w:r>
    </w:p>
    <w:p w14:paraId="13F6030F" w14:textId="3820FBFA"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podstatným porušením této smlouvy se rozumí zejména:</w:t>
      </w:r>
    </w:p>
    <w:p w14:paraId="3367BE0F" w14:textId="29DFF6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E571BD">
        <w:rPr>
          <w:rFonts w:ascii="Arial" w:hAnsi="Arial" w:cs="Arial"/>
          <w:sz w:val="20"/>
          <w:szCs w:val="20"/>
        </w:rPr>
        <w:t>III.</w:t>
      </w:r>
      <w:r w:rsidRPr="00E571BD">
        <w:rPr>
          <w:rFonts w:ascii="Arial" w:hAnsi="Arial" w:cs="Arial"/>
          <w:sz w:val="20"/>
          <w:szCs w:val="20"/>
        </w:rPr>
        <w:t xml:space="preserve"> smlouvy, které bude delší než třicet </w:t>
      </w:r>
      <w:r w:rsidR="00E67CF3" w:rsidRPr="00E571BD">
        <w:rPr>
          <w:rFonts w:ascii="Arial" w:hAnsi="Arial" w:cs="Arial"/>
          <w:sz w:val="20"/>
          <w:szCs w:val="20"/>
        </w:rPr>
        <w:t xml:space="preserve">(30) </w:t>
      </w:r>
      <w:r w:rsidRPr="00E571BD">
        <w:rPr>
          <w:rFonts w:ascii="Arial" w:hAnsi="Arial" w:cs="Arial"/>
          <w:sz w:val="20"/>
          <w:szCs w:val="20"/>
        </w:rPr>
        <w:t>kalendářních dní;</w:t>
      </w:r>
    </w:p>
    <w:p w14:paraId="4DA019B9" w14:textId="1C67CA5C" w:rsidR="00557151" w:rsidRDefault="00557151" w:rsidP="002B7978">
      <w:pPr>
        <w:pStyle w:val="Zkladntextodsazen"/>
        <w:widowControl w:val="0"/>
        <w:numPr>
          <w:ilvl w:val="0"/>
          <w:numId w:val="12"/>
        </w:numPr>
        <w:suppressAutoHyphens/>
        <w:ind w:left="1276"/>
        <w:jc w:val="both"/>
        <w:rPr>
          <w:rFonts w:ascii="Arial" w:hAnsi="Arial" w:cs="Arial"/>
          <w:sz w:val="20"/>
          <w:szCs w:val="20"/>
        </w:rPr>
      </w:pPr>
      <w:r>
        <w:rPr>
          <w:rFonts w:ascii="Arial" w:hAnsi="Arial" w:cs="Arial"/>
          <w:sz w:val="20"/>
          <w:szCs w:val="20"/>
        </w:rPr>
        <w:lastRenderedPageBreak/>
        <w:t>jestliže zhotovitel fakticky přerušil práce na provádění díla bez objektivních či technologických důvodů na dobu delší než 2 týdny, a to i když tato skutečnost nebude zaznamenána ve stavebním deníku;</w:t>
      </w:r>
    </w:p>
    <w:p w14:paraId="2DF324AF" w14:textId="14DBC1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bude na zhotovitele podán insolvenční návrh ve smyslu zákona č. 182/2006 Sb.</w:t>
      </w:r>
      <w:proofErr w:type="gramStart"/>
      <w:r w:rsidRPr="00E571BD">
        <w:rPr>
          <w:rFonts w:ascii="Arial" w:hAnsi="Arial" w:cs="Arial"/>
          <w:sz w:val="20"/>
          <w:szCs w:val="20"/>
        </w:rPr>
        <w:t>,  insolvenční</w:t>
      </w:r>
      <w:proofErr w:type="gramEnd"/>
      <w:r w:rsidRPr="00E571BD">
        <w:rPr>
          <w:rFonts w:ascii="Arial" w:hAnsi="Arial" w:cs="Arial"/>
          <w:sz w:val="20"/>
          <w:szCs w:val="20"/>
        </w:rPr>
        <w:t xml:space="preserve"> zákon</w:t>
      </w:r>
      <w:r w:rsidR="00E70DA0" w:rsidRPr="00E571BD">
        <w:rPr>
          <w:rFonts w:ascii="Arial" w:hAnsi="Arial" w:cs="Arial"/>
          <w:sz w:val="20"/>
          <w:szCs w:val="20"/>
        </w:rPr>
        <w:t>, ve znění pozdějších předpisů</w:t>
      </w:r>
      <w:r w:rsidRPr="00E571BD">
        <w:rPr>
          <w:rFonts w:ascii="Arial" w:hAnsi="Arial" w:cs="Arial"/>
          <w:sz w:val="20"/>
          <w:szCs w:val="20"/>
        </w:rPr>
        <w:t xml:space="preserve">; </w:t>
      </w:r>
    </w:p>
    <w:p w14:paraId="35D5881B"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vstoupil do likvidace;</w:t>
      </w:r>
    </w:p>
    <w:p w14:paraId="5BD336A5"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zhotovitel uzavřel smlouvu o prodeji závodu nebo jeho části, na </w:t>
      </w:r>
      <w:proofErr w:type="gramStart"/>
      <w:r w:rsidRPr="00E571BD">
        <w:rPr>
          <w:rFonts w:ascii="Arial" w:hAnsi="Arial" w:cs="Arial"/>
          <w:sz w:val="20"/>
          <w:szCs w:val="20"/>
        </w:rPr>
        <w:t>základě</w:t>
      </w:r>
      <w:proofErr w:type="gramEnd"/>
      <w:r w:rsidRPr="00E571BD">
        <w:rPr>
          <w:rFonts w:ascii="Arial" w:hAnsi="Arial" w:cs="Arial"/>
          <w:sz w:val="20"/>
          <w:szCs w:val="20"/>
        </w:rPr>
        <w:t xml:space="preserve"> které převedl svůj závod či tu jeho část, jejíž součástí jsou i práva a závazky z právního vztahu dle této smlouvy, na třetí osobu;</w:t>
      </w:r>
    </w:p>
    <w:p w14:paraId="3287DF1C" w14:textId="3FB07848" w:rsidR="00E67CF3" w:rsidRPr="00E571BD" w:rsidRDefault="00EA1C21" w:rsidP="002B7978">
      <w:pPr>
        <w:pStyle w:val="Zkladntextodsazen"/>
        <w:widowControl w:val="0"/>
        <w:numPr>
          <w:ilvl w:val="0"/>
          <w:numId w:val="12"/>
        </w:numPr>
        <w:suppressAutoHyphens/>
        <w:ind w:left="1276"/>
        <w:jc w:val="both"/>
        <w:rPr>
          <w:rStyle w:val="FontStyle29"/>
          <w:sz w:val="24"/>
          <w:szCs w:val="24"/>
        </w:rPr>
      </w:pPr>
      <w:r w:rsidRPr="00E571BD">
        <w:rPr>
          <w:rFonts w:ascii="Arial" w:hAnsi="Arial" w:cs="Arial"/>
          <w:sz w:val="20"/>
          <w:szCs w:val="20"/>
        </w:rPr>
        <w:t xml:space="preserve">jestliže objednatel je v prodlení s placením faktury za provedení díla dle této smlouvy o více než </w:t>
      </w:r>
      <w:r w:rsidR="0017514B" w:rsidRPr="00E571BD">
        <w:rPr>
          <w:rFonts w:ascii="Arial" w:hAnsi="Arial" w:cs="Arial"/>
          <w:sz w:val="20"/>
          <w:szCs w:val="20"/>
        </w:rPr>
        <w:t xml:space="preserve">třicet </w:t>
      </w:r>
      <w:r w:rsidR="00E67CF3" w:rsidRPr="00E571BD">
        <w:rPr>
          <w:rFonts w:ascii="Arial" w:hAnsi="Arial" w:cs="Arial"/>
          <w:sz w:val="20"/>
          <w:szCs w:val="20"/>
        </w:rPr>
        <w:t>(</w:t>
      </w:r>
      <w:r w:rsidR="0017514B" w:rsidRPr="00E571BD">
        <w:rPr>
          <w:rFonts w:ascii="Arial" w:hAnsi="Arial" w:cs="Arial"/>
          <w:sz w:val="20"/>
          <w:szCs w:val="20"/>
        </w:rPr>
        <w:t>30</w:t>
      </w:r>
      <w:r w:rsidR="00E67CF3" w:rsidRPr="00E571BD">
        <w:rPr>
          <w:rFonts w:ascii="Arial" w:hAnsi="Arial" w:cs="Arial"/>
          <w:sz w:val="20"/>
          <w:szCs w:val="20"/>
        </w:rPr>
        <w:t xml:space="preserve">) </w:t>
      </w:r>
      <w:r w:rsidRPr="00E571BD">
        <w:rPr>
          <w:rFonts w:ascii="Arial" w:hAnsi="Arial" w:cs="Arial"/>
          <w:sz w:val="20"/>
          <w:szCs w:val="20"/>
        </w:rPr>
        <w:t>dní.</w:t>
      </w:r>
    </w:p>
    <w:p w14:paraId="2186FA8F" w14:textId="4F716EC7" w:rsidR="00E67CF3" w:rsidRPr="00E571BD" w:rsidRDefault="00E67CF3"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E571BD">
        <w:rPr>
          <w:rStyle w:val="FontStyle29"/>
          <w:rFonts w:ascii="Arial" w:hAnsi="Arial" w:cs="Arial"/>
        </w:rPr>
        <w:t xml:space="preserve"> Nárok objednatele účtovat zhotoviteli smluvní pokutu tím nezaniká.</w:t>
      </w:r>
    </w:p>
    <w:p w14:paraId="2B023661" w14:textId="77777777" w:rsidR="00F94879" w:rsidRPr="00E571BD" w:rsidRDefault="00F94879"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E571BD" w:rsidRDefault="00E67CF3"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Právní vady předmětu plnění</w:t>
      </w:r>
    </w:p>
    <w:p w14:paraId="00A2574F" w14:textId="075ACD21" w:rsidR="00E67CF3" w:rsidRPr="00E571BD" w:rsidRDefault="00E67CF3" w:rsidP="002B7978">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2D367FD9" w:rsidR="00D80BCE" w:rsidRPr="00E571BD" w:rsidRDefault="00E67CF3" w:rsidP="00DA1CF7">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w:t>
      </w:r>
      <w:proofErr w:type="gramStart"/>
      <w:r w:rsidRPr="00E571BD">
        <w:rPr>
          <w:rStyle w:val="FontStyle29"/>
          <w:rFonts w:ascii="Arial" w:hAnsi="Arial" w:cs="Arial"/>
        </w:rPr>
        <w:t>po té</w:t>
      </w:r>
      <w:proofErr w:type="gramEnd"/>
      <w:r w:rsidRPr="00E571BD">
        <w:rPr>
          <w:rStyle w:val="FontStyle29"/>
          <w:rFonts w:ascii="Arial" w:hAnsi="Arial" w:cs="Arial"/>
        </w:rPr>
        <w:t>, kdy se o ní dozví.</w:t>
      </w:r>
    </w:p>
    <w:p w14:paraId="1ED37CBA" w14:textId="77777777" w:rsidR="00DA1CF7" w:rsidRPr="00E571BD" w:rsidRDefault="00DA1CF7" w:rsidP="00C12B50">
      <w:pPr>
        <w:pStyle w:val="Zkladntext2"/>
        <w:tabs>
          <w:tab w:val="left" w:pos="5387"/>
        </w:tabs>
        <w:spacing w:after="120" w:line="259" w:lineRule="exact"/>
        <w:ind w:left="680"/>
        <w:rPr>
          <w:rStyle w:val="FontStyle29"/>
          <w:rFonts w:ascii="Arial" w:hAnsi="Arial" w:cs="Arial"/>
        </w:rPr>
      </w:pPr>
    </w:p>
    <w:p w14:paraId="76504958" w14:textId="7C8AC644"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Pojištění</w:t>
      </w:r>
    </w:p>
    <w:p w14:paraId="74F65526" w14:textId="7E55ED24"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se zavazuje uzavřít</w:t>
      </w:r>
      <w:r w:rsidR="00BE161E" w:rsidRPr="00E571BD">
        <w:rPr>
          <w:rStyle w:val="FontStyle29"/>
          <w:rFonts w:ascii="Arial" w:hAnsi="Arial" w:cs="Arial"/>
        </w:rPr>
        <w:t>, nebo mít již uzavřenou</w:t>
      </w:r>
      <w:r w:rsidRPr="00E571BD">
        <w:rPr>
          <w:rStyle w:val="FontStyle29"/>
          <w:rFonts w:ascii="Arial" w:hAnsi="Arial" w:cs="Arial"/>
        </w:rPr>
        <w:t xml:space="preserve"> pojistnou smlouvu pro případ pojistné události související s prováděním díla</w:t>
      </w:r>
      <w:r w:rsidR="00BE161E" w:rsidRPr="00E571BD">
        <w:rPr>
          <w:rStyle w:val="FontStyle29"/>
          <w:rFonts w:ascii="Arial" w:hAnsi="Arial" w:cs="Arial"/>
        </w:rPr>
        <w:t>, či díla obdobného charakteru</w:t>
      </w:r>
      <w:r w:rsidRPr="00E571BD">
        <w:rPr>
          <w:rStyle w:val="FontStyle29"/>
          <w:rFonts w:ascii="Arial" w:hAnsi="Arial" w:cs="Arial"/>
        </w:rPr>
        <w:t xml:space="preserve">, a to zejména a minimálně v rozsahu: pojištění odpovědnosti za škody způsobené činností zhotovitele při provádění díla, a to na limit pojistného plnění minimálně </w:t>
      </w:r>
      <w:r w:rsidR="00A8155D">
        <w:rPr>
          <w:rStyle w:val="FontStyle29"/>
          <w:rFonts w:ascii="Arial" w:hAnsi="Arial" w:cs="Arial"/>
        </w:rPr>
        <w:t>15</w:t>
      </w:r>
      <w:r w:rsidR="0068013D" w:rsidRPr="00E571BD">
        <w:rPr>
          <w:rStyle w:val="FontStyle29"/>
          <w:rFonts w:ascii="Arial" w:hAnsi="Arial" w:cs="Arial"/>
        </w:rPr>
        <w:t>.000.000,-</w:t>
      </w:r>
      <w:r w:rsidRPr="00E571BD">
        <w:rPr>
          <w:rStyle w:val="FontStyle29"/>
          <w:rFonts w:ascii="Arial" w:hAnsi="Arial" w:cs="Arial"/>
        </w:rPr>
        <w:t xml:space="preserve"> Kč (slovy: </w:t>
      </w:r>
      <w:r w:rsidR="00A8155D">
        <w:rPr>
          <w:rStyle w:val="FontStyle29"/>
          <w:rFonts w:ascii="Arial" w:hAnsi="Arial" w:cs="Arial"/>
        </w:rPr>
        <w:t>patnáct milionů</w:t>
      </w:r>
      <w:r w:rsidR="0068013D" w:rsidRPr="00E571BD">
        <w:rPr>
          <w:rStyle w:val="FontStyle29"/>
          <w:rFonts w:ascii="Arial" w:hAnsi="Arial" w:cs="Arial"/>
        </w:rPr>
        <w:t xml:space="preserve"> korun č</w:t>
      </w:r>
      <w:r w:rsidR="007A014B" w:rsidRPr="00E571BD">
        <w:rPr>
          <w:rStyle w:val="FontStyle29"/>
          <w:rFonts w:ascii="Arial" w:hAnsi="Arial" w:cs="Arial"/>
        </w:rPr>
        <w:t>e</w:t>
      </w:r>
      <w:r w:rsidR="0068013D" w:rsidRPr="00E571BD">
        <w:rPr>
          <w:rStyle w:val="FontStyle29"/>
          <w:rFonts w:ascii="Arial" w:hAnsi="Arial" w:cs="Arial"/>
        </w:rPr>
        <w:t>ských</w:t>
      </w:r>
      <w:r w:rsidRPr="00E571BD">
        <w:rPr>
          <w:rStyle w:val="FontStyle29"/>
          <w:rFonts w:ascii="Arial" w:hAnsi="Arial" w:cs="Arial"/>
        </w:rPr>
        <w:t xml:space="preserve">). </w:t>
      </w:r>
    </w:p>
    <w:p w14:paraId="292D7C28" w14:textId="3C41DC30"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předloží a předá objednateli kopi</w:t>
      </w:r>
      <w:r w:rsidR="00872CE6" w:rsidRPr="00E571BD">
        <w:rPr>
          <w:rStyle w:val="FontStyle29"/>
          <w:rFonts w:ascii="Arial" w:hAnsi="Arial" w:cs="Arial"/>
        </w:rPr>
        <w:t>i</w:t>
      </w:r>
      <w:r w:rsidRPr="00E571BD">
        <w:rPr>
          <w:rStyle w:val="FontStyle29"/>
          <w:rFonts w:ascii="Arial" w:hAnsi="Arial" w:cs="Arial"/>
        </w:rPr>
        <w:t xml:space="preserve"> platn</w:t>
      </w:r>
      <w:r w:rsidR="00872CE6" w:rsidRPr="00E571BD">
        <w:rPr>
          <w:rStyle w:val="FontStyle29"/>
          <w:rFonts w:ascii="Arial" w:hAnsi="Arial" w:cs="Arial"/>
        </w:rPr>
        <w:t>é</w:t>
      </w:r>
      <w:r w:rsidRPr="00E571BD">
        <w:rPr>
          <w:rStyle w:val="FontStyle29"/>
          <w:rFonts w:ascii="Arial" w:hAnsi="Arial" w:cs="Arial"/>
        </w:rPr>
        <w:t xml:space="preserve"> a účinn</w:t>
      </w:r>
      <w:r w:rsidR="00872CE6" w:rsidRPr="00E571BD">
        <w:rPr>
          <w:rStyle w:val="FontStyle29"/>
          <w:rFonts w:ascii="Arial" w:hAnsi="Arial" w:cs="Arial"/>
        </w:rPr>
        <w:t>é</w:t>
      </w:r>
      <w:r w:rsidRPr="00E571BD">
        <w:rPr>
          <w:rStyle w:val="FontStyle29"/>
          <w:rFonts w:ascii="Arial" w:hAnsi="Arial" w:cs="Arial"/>
        </w:rPr>
        <w:t xml:space="preserve"> pojistn</w:t>
      </w:r>
      <w:r w:rsidR="00872CE6" w:rsidRPr="00E571BD">
        <w:rPr>
          <w:rStyle w:val="FontStyle29"/>
          <w:rFonts w:ascii="Arial" w:hAnsi="Arial" w:cs="Arial"/>
        </w:rPr>
        <w:t>é</w:t>
      </w:r>
      <w:r w:rsidRPr="00E571BD">
        <w:rPr>
          <w:rStyle w:val="FontStyle29"/>
          <w:rFonts w:ascii="Arial" w:hAnsi="Arial" w:cs="Arial"/>
        </w:rPr>
        <w:t xml:space="preserve"> sml</w:t>
      </w:r>
      <w:r w:rsidR="00872CE6" w:rsidRPr="00E571BD">
        <w:rPr>
          <w:rStyle w:val="FontStyle29"/>
          <w:rFonts w:ascii="Arial" w:hAnsi="Arial" w:cs="Arial"/>
        </w:rPr>
        <w:t>o</w:t>
      </w:r>
      <w:r w:rsidRPr="00E571BD">
        <w:rPr>
          <w:rStyle w:val="FontStyle29"/>
          <w:rFonts w:ascii="Arial" w:hAnsi="Arial" w:cs="Arial"/>
        </w:rPr>
        <w:t>uv</w:t>
      </w:r>
      <w:r w:rsidR="00872CE6" w:rsidRPr="00E571BD">
        <w:rPr>
          <w:rStyle w:val="FontStyle29"/>
          <w:rFonts w:ascii="Arial" w:hAnsi="Arial" w:cs="Arial"/>
        </w:rPr>
        <w:t>y</w:t>
      </w:r>
      <w:r w:rsidRPr="00E571BD">
        <w:rPr>
          <w:rStyle w:val="FontStyle29"/>
          <w:rFonts w:ascii="Arial" w:hAnsi="Arial" w:cs="Arial"/>
        </w:rPr>
        <w:t xml:space="preserve"> dle tohoto článku smlouvy </w:t>
      </w:r>
      <w:r w:rsidR="007C55BB">
        <w:rPr>
          <w:rStyle w:val="FontStyle29"/>
          <w:rFonts w:ascii="Arial" w:hAnsi="Arial" w:cs="Arial"/>
        </w:rPr>
        <w:t>spolu s nabídkou</w:t>
      </w:r>
      <w:r w:rsidRPr="00E571BD">
        <w:rPr>
          <w:rStyle w:val="FontStyle29"/>
          <w:rFonts w:ascii="Arial" w:hAnsi="Arial" w:cs="Arial"/>
        </w:rPr>
        <w:t>. Zhotovitel se dále zavazuje řádně a včas plnit veškeré závazky z</w:t>
      </w:r>
      <w:r w:rsidR="00872CE6" w:rsidRPr="00E571BD">
        <w:rPr>
          <w:rStyle w:val="FontStyle29"/>
          <w:rFonts w:ascii="Arial" w:hAnsi="Arial" w:cs="Arial"/>
        </w:rPr>
        <w:t> této pojistné smlouvy</w:t>
      </w:r>
      <w:r w:rsidRPr="00E571BD">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w:t>
      </w:r>
      <w:r w:rsidR="0018260A" w:rsidRPr="00E571BD">
        <w:rPr>
          <w:rStyle w:val="FontStyle29"/>
          <w:rFonts w:ascii="Arial" w:hAnsi="Arial" w:cs="Arial"/>
        </w:rPr>
        <w:t>po ukončení stavby (tj. předání dokončené stavby bez vad a nedodělků).</w:t>
      </w:r>
      <w:r w:rsidRPr="00E571BD">
        <w:rPr>
          <w:rStyle w:val="FontStyle29"/>
          <w:rFonts w:ascii="Arial" w:hAnsi="Arial" w:cs="Arial"/>
        </w:rPr>
        <w:t xml:space="preserve"> V případě změny pojistitele je zhotovitel povinen sjednat retroaktivní pojistné krytí s datem účinnosti shodným s podpisem této smlouvy.</w:t>
      </w:r>
    </w:p>
    <w:p w14:paraId="5100D862" w14:textId="77777777" w:rsidR="00D80BCE" w:rsidRPr="00666549" w:rsidRDefault="00D80BCE" w:rsidP="00A82BC9">
      <w:pPr>
        <w:spacing w:after="120"/>
        <w:jc w:val="both"/>
        <w:rPr>
          <w:sz w:val="20"/>
          <w:szCs w:val="20"/>
        </w:rPr>
      </w:pPr>
    </w:p>
    <w:p w14:paraId="2879F6E1" w14:textId="57AF3471" w:rsidR="00D80BCE" w:rsidRPr="00666549" w:rsidRDefault="00D80BCE" w:rsidP="002B7978">
      <w:pPr>
        <w:pStyle w:val="Nadpis1"/>
        <w:numPr>
          <w:ilvl w:val="0"/>
          <w:numId w:val="3"/>
        </w:numPr>
        <w:spacing w:after="120"/>
        <w:ind w:left="567" w:hanging="210"/>
        <w:jc w:val="center"/>
        <w:rPr>
          <w:rFonts w:ascii="Arial" w:hAnsi="Arial" w:cs="Arial"/>
          <w:color w:val="auto"/>
          <w:sz w:val="20"/>
          <w:szCs w:val="20"/>
        </w:rPr>
      </w:pPr>
      <w:r w:rsidRPr="00666549">
        <w:rPr>
          <w:rFonts w:ascii="Arial" w:hAnsi="Arial" w:cs="Arial"/>
          <w:color w:val="auto"/>
          <w:sz w:val="20"/>
          <w:szCs w:val="20"/>
        </w:rPr>
        <w:lastRenderedPageBreak/>
        <w:t>Oprávněné osoby a komunikace stran</w:t>
      </w:r>
    </w:p>
    <w:p w14:paraId="3AD96CCF" w14:textId="2F1AA24B" w:rsidR="00D80BCE" w:rsidRPr="00E571BD" w:rsidRDefault="00D80BCE" w:rsidP="004C6279">
      <w:pPr>
        <w:pStyle w:val="Zkladntext2"/>
        <w:numPr>
          <w:ilvl w:val="0"/>
          <w:numId w:val="16"/>
        </w:numPr>
        <w:tabs>
          <w:tab w:val="left" w:pos="5387"/>
        </w:tabs>
        <w:spacing w:after="120" w:line="259" w:lineRule="exact"/>
      </w:pPr>
      <w:r w:rsidRPr="00666549">
        <w:rPr>
          <w:rStyle w:val="FontStyle29"/>
          <w:rFonts w:ascii="Arial" w:hAnsi="Arial" w:cs="Arial"/>
        </w:rPr>
        <w:t xml:space="preserve">Jednání </w:t>
      </w:r>
      <w:r w:rsidRPr="00E571BD">
        <w:rPr>
          <w:rStyle w:val="FontStyle29"/>
          <w:rFonts w:ascii="Arial" w:hAnsi="Arial" w:cs="Arial"/>
        </w:rPr>
        <w:t>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2302681" w14:textId="0CEBB6A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Oprávněné</w:t>
      </w:r>
      <w:r w:rsidR="00A53E4D" w:rsidRPr="00E571BD">
        <w:rPr>
          <w:rStyle w:val="FontStyle29"/>
          <w:rFonts w:ascii="Arial" w:hAnsi="Arial" w:cs="Arial"/>
        </w:rPr>
        <w:t xml:space="preserve"> osoby objednatele</w:t>
      </w:r>
      <w:r w:rsidRPr="00E571BD">
        <w:rPr>
          <w:rStyle w:val="FontStyle29"/>
          <w:rFonts w:ascii="Arial" w:hAnsi="Arial" w:cs="Arial"/>
        </w:rPr>
        <w:t>:</w:t>
      </w:r>
    </w:p>
    <w:p w14:paraId="27A31F60" w14:textId="5E60092E" w:rsidR="00B41157" w:rsidRPr="00E571BD"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se všeobecnou působností: </w:t>
      </w:r>
      <w:r w:rsidR="00BE161E" w:rsidRPr="00E571BD">
        <w:rPr>
          <w:rFonts w:ascii="Arial" w:hAnsi="Arial" w:cs="Arial"/>
          <w:sz w:val="20"/>
          <w:szCs w:val="20"/>
        </w:rPr>
        <w:t>Ing. Václav Benedikt, ředitel</w:t>
      </w:r>
    </w:p>
    <w:p w14:paraId="4C41EC84" w14:textId="08FEA96A" w:rsidR="00D80BCE"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ve věcech technických: </w:t>
      </w:r>
      <w:r w:rsidR="00BE161E" w:rsidRPr="00E571BD">
        <w:rPr>
          <w:rFonts w:ascii="Arial" w:hAnsi="Arial" w:cs="Arial"/>
          <w:sz w:val="20"/>
          <w:szCs w:val="20"/>
        </w:rPr>
        <w:t>Ing. Václav Benedikt, ředitel</w:t>
      </w:r>
      <w:r w:rsidR="000D1BCE" w:rsidRPr="00E571BD">
        <w:rPr>
          <w:rFonts w:ascii="Arial" w:hAnsi="Arial" w:cs="Arial"/>
          <w:sz w:val="20"/>
          <w:szCs w:val="20"/>
        </w:rPr>
        <w:t xml:space="preserve"> </w:t>
      </w:r>
    </w:p>
    <w:p w14:paraId="50DC1F51" w14:textId="5C3106E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Oprávněné osoby </w:t>
      </w:r>
      <w:r w:rsidR="00A53E4D" w:rsidRPr="00E571BD">
        <w:rPr>
          <w:rStyle w:val="FontStyle29"/>
          <w:rFonts w:ascii="Arial" w:hAnsi="Arial" w:cs="Arial"/>
        </w:rPr>
        <w:t>zhotovitele</w:t>
      </w:r>
      <w:r w:rsidRPr="00E571BD">
        <w:rPr>
          <w:rStyle w:val="FontStyle29"/>
          <w:rFonts w:ascii="Arial" w:hAnsi="Arial" w:cs="Arial"/>
        </w:rPr>
        <w:t>:</w:t>
      </w:r>
    </w:p>
    <w:p w14:paraId="27AA51F3" w14:textId="5F15FAE8" w:rsidR="00D80BCE" w:rsidRPr="00E571BD" w:rsidRDefault="00545135" w:rsidP="004C6279">
      <w:pPr>
        <w:pStyle w:val="Zkladntextodsazen"/>
        <w:widowControl w:val="0"/>
        <w:numPr>
          <w:ilvl w:val="0"/>
          <w:numId w:val="17"/>
        </w:numPr>
        <w:shd w:val="clear" w:color="auto" w:fill="FFFFFF" w:themeFill="background1"/>
        <w:suppressAutoHyphens/>
        <w:ind w:left="1276"/>
        <w:jc w:val="both"/>
        <w:rPr>
          <w:rFonts w:ascii="Arial" w:hAnsi="Arial" w:cs="Arial"/>
          <w:sz w:val="20"/>
          <w:szCs w:val="20"/>
        </w:rPr>
      </w:pPr>
      <w:r w:rsidRPr="00E571BD">
        <w:rPr>
          <w:rFonts w:ascii="Arial" w:hAnsi="Arial" w:cs="Arial"/>
          <w:sz w:val="20"/>
          <w:szCs w:val="20"/>
        </w:rPr>
        <w:t xml:space="preserve">se všeobecnou působností: </w:t>
      </w:r>
      <w:r w:rsidR="00B20461" w:rsidRPr="007C55BB">
        <w:rPr>
          <w:rFonts w:ascii="Arial" w:hAnsi="Arial" w:cs="Arial"/>
          <w:sz w:val="20"/>
          <w:szCs w:val="20"/>
          <w:highlight w:val="yellow"/>
        </w:rPr>
        <w:t>XXXXXXXXX</w:t>
      </w:r>
      <w:r w:rsidRPr="00E571BD">
        <w:rPr>
          <w:rFonts w:ascii="Arial" w:hAnsi="Arial" w:cs="Arial"/>
          <w:sz w:val="20"/>
          <w:szCs w:val="20"/>
        </w:rPr>
        <w:t xml:space="preserve">, </w:t>
      </w:r>
    </w:p>
    <w:p w14:paraId="1B98D477" w14:textId="187E6538" w:rsidR="00D80BCE" w:rsidRPr="00E571BD" w:rsidRDefault="00545135" w:rsidP="004C6279">
      <w:pPr>
        <w:pStyle w:val="Zkladntextodsazen"/>
        <w:widowControl w:val="0"/>
        <w:numPr>
          <w:ilvl w:val="0"/>
          <w:numId w:val="17"/>
        </w:numPr>
        <w:shd w:val="clear" w:color="auto" w:fill="FFFFFF" w:themeFill="background1"/>
        <w:suppressAutoHyphens/>
        <w:ind w:left="1276"/>
        <w:rPr>
          <w:rStyle w:val="FontStyle29"/>
          <w:rFonts w:ascii="Arial" w:hAnsi="Arial" w:cs="Arial"/>
        </w:rPr>
      </w:pPr>
      <w:r w:rsidRPr="00E571BD">
        <w:rPr>
          <w:rFonts w:ascii="Arial" w:hAnsi="Arial" w:cs="Arial"/>
          <w:sz w:val="20"/>
          <w:szCs w:val="20"/>
        </w:rPr>
        <w:t xml:space="preserve">ve věcech technických: </w:t>
      </w:r>
      <w:r w:rsidR="00B20461" w:rsidRPr="007C55BB">
        <w:rPr>
          <w:rFonts w:ascii="Arial" w:hAnsi="Arial" w:cs="Arial"/>
          <w:sz w:val="20"/>
          <w:szCs w:val="20"/>
          <w:highlight w:val="yellow"/>
        </w:rPr>
        <w:t>XXXXXXXXX</w:t>
      </w:r>
      <w:r w:rsidRPr="00E571BD">
        <w:rPr>
          <w:rFonts w:ascii="Arial" w:hAnsi="Arial" w:cs="Arial"/>
          <w:sz w:val="20"/>
          <w:szCs w:val="20"/>
        </w:rPr>
        <w:t>, hlavní inženýr projektu</w:t>
      </w:r>
      <w:r w:rsidR="00BE161E" w:rsidRPr="00E571BD">
        <w:rPr>
          <w:rFonts w:ascii="Arial" w:hAnsi="Arial" w:cs="Arial"/>
          <w:sz w:val="20"/>
          <w:szCs w:val="20"/>
        </w:rPr>
        <w:t xml:space="preserve"> (HIP)</w:t>
      </w:r>
    </w:p>
    <w:p w14:paraId="28F4AD4C" w14:textId="247B7558" w:rsidR="00D80BCE" w:rsidRPr="00E571BD" w:rsidRDefault="00D80BCE" w:rsidP="004C6279">
      <w:pPr>
        <w:pStyle w:val="Zkladntext2"/>
        <w:numPr>
          <w:ilvl w:val="0"/>
          <w:numId w:val="16"/>
        </w:numPr>
        <w:tabs>
          <w:tab w:val="left" w:pos="5387"/>
        </w:tabs>
        <w:spacing w:after="120" w:line="259" w:lineRule="exact"/>
        <w:rPr>
          <w:rFonts w:ascii="Arial" w:hAnsi="Arial" w:cs="Arial"/>
          <w:sz w:val="20"/>
          <w:szCs w:val="20"/>
        </w:rPr>
      </w:pPr>
      <w:r w:rsidRPr="00E571BD">
        <w:rPr>
          <w:rStyle w:val="FontStyle29"/>
          <w:rFonts w:ascii="Arial" w:hAnsi="Arial" w:cs="Arial"/>
        </w:rPr>
        <w:t>Písemnosti touto smlouvou předpokládané (např. změny odpovědných osob, návrh na změny smlouvy, odstoupení od smlouvy, různé výzvy k plnění či plac</w:t>
      </w:r>
      <w:r w:rsidR="000460C0" w:rsidRPr="00E571BD">
        <w:rPr>
          <w:rStyle w:val="FontStyle29"/>
          <w:rFonts w:ascii="Arial" w:hAnsi="Arial" w:cs="Arial"/>
        </w:rPr>
        <w:t>ení) budou druhé smluvní straně</w:t>
      </w:r>
      <w:r w:rsidRPr="00E571BD">
        <w:rPr>
          <w:rStyle w:val="FontStyle29"/>
          <w:rFonts w:ascii="Arial" w:hAnsi="Arial" w:cs="Arial"/>
        </w:rPr>
        <w:t xml:space="preserve">: </w:t>
      </w:r>
    </w:p>
    <w:p w14:paraId="4DA911E1" w14:textId="704EE3BC" w:rsidR="00D80BCE" w:rsidRPr="00E571BD" w:rsidRDefault="000460C0"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 xml:space="preserve">zasílány </w:t>
      </w:r>
      <w:r w:rsidR="00D80BCE" w:rsidRPr="00E571BD">
        <w:rPr>
          <w:rFonts w:ascii="Arial" w:hAnsi="Arial" w:cs="Arial"/>
          <w:sz w:val="20"/>
          <w:szCs w:val="20"/>
        </w:rPr>
        <w:t>písemně a předávány osobně (proti potvrzení), pos</w:t>
      </w:r>
      <w:r w:rsidRPr="00E571BD">
        <w:rPr>
          <w:rFonts w:ascii="Arial" w:hAnsi="Arial" w:cs="Arial"/>
          <w:sz w:val="20"/>
          <w:szCs w:val="20"/>
        </w:rPr>
        <w:t>í</w:t>
      </w:r>
      <w:r w:rsidR="00D80BCE" w:rsidRPr="00E571BD">
        <w:rPr>
          <w:rFonts w:ascii="Arial" w:hAnsi="Arial" w:cs="Arial"/>
          <w:sz w:val="20"/>
          <w:szCs w:val="20"/>
        </w:rPr>
        <w:t>lány doporučenou poštou nebo kurýrem (proti potvrzení), případně elektronickou poštou</w:t>
      </w:r>
      <w:r w:rsidR="00BE161E" w:rsidRPr="00E571BD">
        <w:rPr>
          <w:rFonts w:ascii="Arial" w:hAnsi="Arial" w:cs="Arial"/>
          <w:sz w:val="20"/>
          <w:szCs w:val="20"/>
        </w:rPr>
        <w:t xml:space="preserve"> (e-mail)</w:t>
      </w:r>
      <w:r w:rsidR="00D80BCE" w:rsidRPr="00E571BD">
        <w:rPr>
          <w:rFonts w:ascii="Arial" w:hAnsi="Arial" w:cs="Arial"/>
          <w:sz w:val="20"/>
          <w:szCs w:val="20"/>
        </w:rPr>
        <w:t>;</w:t>
      </w:r>
    </w:p>
    <w:p w14:paraId="6A1FB356" w14:textId="77777777" w:rsidR="00D80BCE" w:rsidRPr="00E571BD" w:rsidRDefault="00D80BCE"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sidRPr="00E571BD">
        <w:rPr>
          <w:rStyle w:val="FontStyle29"/>
          <w:rFonts w:ascii="Arial" w:hAnsi="Arial" w:cs="Arial"/>
        </w:rPr>
        <w:t xml:space="preserve">(3) </w:t>
      </w:r>
      <w:r w:rsidRPr="00E571BD">
        <w:rPr>
          <w:rStyle w:val="FontStyle29"/>
          <w:rFonts w:ascii="Arial" w:hAnsi="Arial" w:cs="Arial"/>
        </w:rPr>
        <w:t>den ode dne prokazatelného odeslání zásilky.</w:t>
      </w:r>
    </w:p>
    <w:p w14:paraId="4085BB49" w14:textId="656EA7D3" w:rsidR="000460C0" w:rsidRPr="00E571BD"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Užití díla</w:t>
      </w:r>
    </w:p>
    <w:p w14:paraId="75CAE279" w14:textId="0FE3EA73" w:rsidR="00CA5B55" w:rsidRPr="00E571BD" w:rsidRDefault="00663B05" w:rsidP="004C6279">
      <w:pPr>
        <w:pStyle w:val="Zkladntext2"/>
        <w:numPr>
          <w:ilvl w:val="0"/>
          <w:numId w:val="19"/>
        </w:numPr>
        <w:tabs>
          <w:tab w:val="left" w:pos="5387"/>
        </w:tabs>
        <w:spacing w:after="120" w:line="259" w:lineRule="exact"/>
        <w:rPr>
          <w:rFonts w:ascii="Arial" w:hAnsi="Arial" w:cs="Arial"/>
          <w:sz w:val="20"/>
          <w:szCs w:val="20"/>
        </w:rPr>
      </w:pPr>
      <w:r w:rsidRPr="00E571BD">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w:t>
      </w:r>
      <w:r w:rsidR="0057605F" w:rsidRPr="00E571BD">
        <w:rPr>
          <w:rStyle w:val="FontStyle29"/>
          <w:rFonts w:ascii="Arial" w:hAnsi="Arial" w:cs="Arial"/>
          <w:color w:val="auto"/>
        </w:rPr>
        <w:t xml:space="preserve"> (dále jen „autorský zákon“)</w:t>
      </w:r>
      <w:r w:rsidRPr="00E571BD">
        <w:rPr>
          <w:rStyle w:val="FontStyle29"/>
          <w:rFonts w:ascii="Arial" w:hAnsi="Arial" w:cs="Arial"/>
          <w:color w:val="auto"/>
        </w:rPr>
        <w:t>, poskytuje tímto zhotovitel objednateli oprávnění (licenci) k výkonu práva dílo užít ke všem způsobům užití všemi způsoby stanovenými autorský</w:t>
      </w:r>
      <w:r w:rsidR="0057605F" w:rsidRPr="00E571BD">
        <w:rPr>
          <w:rStyle w:val="FontStyle29"/>
          <w:rFonts w:ascii="Arial" w:hAnsi="Arial" w:cs="Arial"/>
          <w:color w:val="auto"/>
        </w:rPr>
        <w:t>m</w:t>
      </w:r>
      <w:r w:rsidRPr="00E571BD">
        <w:rPr>
          <w:rStyle w:val="FontStyle29"/>
          <w:rFonts w:ascii="Arial" w:hAnsi="Arial" w:cs="Arial"/>
          <w:color w:val="auto"/>
        </w:rPr>
        <w:t xml:space="preserve"> zákon</w:t>
      </w:r>
      <w:r w:rsidR="0057605F" w:rsidRPr="00E571BD">
        <w:rPr>
          <w:rStyle w:val="FontStyle29"/>
          <w:rFonts w:ascii="Arial" w:hAnsi="Arial" w:cs="Arial"/>
          <w:color w:val="auto"/>
        </w:rPr>
        <w:t>em</w:t>
      </w:r>
      <w:r w:rsidR="006475AC" w:rsidRPr="00E571BD">
        <w:rPr>
          <w:rStyle w:val="FontStyle29"/>
          <w:rFonts w:ascii="Arial" w:hAnsi="Arial" w:cs="Arial"/>
          <w:color w:val="auto"/>
        </w:rPr>
        <w:t xml:space="preserve"> </w:t>
      </w:r>
      <w:r w:rsidRPr="00E571BD">
        <w:rPr>
          <w:rStyle w:val="FontStyle29"/>
          <w:rFonts w:ascii="Arial" w:hAnsi="Arial" w:cs="Arial"/>
          <w:color w:val="auto"/>
        </w:rPr>
        <w:t>v neomezeném rozsahu. Licence je poskytována jako výhradní, územně neomezená, s právem dalšího postoupení získaného práva, či udělení podlicence třetím osobám. Objednatel není povinen licenci využít.</w:t>
      </w:r>
    </w:p>
    <w:p w14:paraId="6E7F5640" w14:textId="77777777" w:rsidR="00B35571" w:rsidRPr="00E571BD" w:rsidRDefault="00B35571" w:rsidP="00155AAC">
      <w:pPr>
        <w:spacing w:after="120"/>
        <w:ind w:left="624"/>
        <w:jc w:val="both"/>
        <w:rPr>
          <w:sz w:val="22"/>
          <w:szCs w:val="22"/>
        </w:rPr>
      </w:pPr>
    </w:p>
    <w:p w14:paraId="035F3831" w14:textId="1D03D0A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Závěrečná ustanovení</w:t>
      </w:r>
    </w:p>
    <w:p w14:paraId="7AF221E8" w14:textId="45A2D4FF"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Zhotovitel bere na vědomí, že objednatel je povinen uveřejnit tuto smlouvu ve smyslu zákona č. 340/2015 Sb., o zvláštních podmínkách účinnosti některých smluv, uveřejňování těchto smluv a o registru smluv (zákon o registru smluv), ve znění pozdějších předpisů.</w:t>
      </w:r>
    </w:p>
    <w:p w14:paraId="0B62247D" w14:textId="58772A6B"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Zaslání smlouvy do registru smluv zajistí objednatel neprodleně po podpisu smlouvy. </w:t>
      </w:r>
    </w:p>
    <w:p w14:paraId="7D94A995" w14:textId="54512689"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Tato smlouva nabývá platnosti podpisem smluvních stran a účinnosti dnem uveřejnění v</w:t>
      </w:r>
      <w:r w:rsidR="0068013D" w:rsidRPr="00E571BD">
        <w:rPr>
          <w:rStyle w:val="FontStyle29"/>
          <w:rFonts w:ascii="Arial" w:hAnsi="Arial" w:cs="Arial"/>
        </w:rPr>
        <w:t> registru smluv.</w:t>
      </w:r>
    </w:p>
    <w:p w14:paraId="4B3AB4C3"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6A6D5605"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lastRenderedPageBreak/>
        <w:t xml:space="preserve">Tato smlouva se řídí českým právem. Případné spory vzniklé z této smlouvy budou řešeny věcně </w:t>
      </w:r>
      <w:r w:rsidR="003A5858" w:rsidRPr="00E571BD">
        <w:rPr>
          <w:rStyle w:val="FontStyle29"/>
          <w:rFonts w:ascii="Arial" w:hAnsi="Arial" w:cs="Arial"/>
        </w:rPr>
        <w:t xml:space="preserve">a místně </w:t>
      </w:r>
      <w:r w:rsidRPr="00E571BD">
        <w:rPr>
          <w:rStyle w:val="FontStyle29"/>
          <w:rFonts w:ascii="Arial" w:hAnsi="Arial" w:cs="Arial"/>
        </w:rPr>
        <w:t>příslušným obecným soudem.</w:t>
      </w:r>
    </w:p>
    <w:p w14:paraId="6B3C1EFD" w14:textId="0A697E9C"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E571BD" w:rsidRDefault="003B6F8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Nedílnou součást této smlouvy tvoří tyto přílohy: </w:t>
      </w:r>
    </w:p>
    <w:p w14:paraId="5913A804" w14:textId="5866D88F" w:rsidR="003B6F87" w:rsidRPr="00E571BD" w:rsidRDefault="003B6F87" w:rsidP="00511723">
      <w:pPr>
        <w:pStyle w:val="Zkladntext2"/>
        <w:tabs>
          <w:tab w:val="left" w:pos="5387"/>
        </w:tabs>
        <w:spacing w:line="259" w:lineRule="exact"/>
        <w:ind w:left="680"/>
        <w:jc w:val="left"/>
        <w:rPr>
          <w:rStyle w:val="FontStyle29"/>
          <w:rFonts w:ascii="Arial" w:hAnsi="Arial" w:cs="Arial"/>
        </w:rPr>
      </w:pPr>
      <w:r w:rsidRPr="00E571BD">
        <w:rPr>
          <w:rStyle w:val="FontStyle29"/>
          <w:rFonts w:ascii="Arial" w:hAnsi="Arial" w:cs="Arial"/>
        </w:rPr>
        <w:t>Příloha č. 1: Cenová nabídka</w:t>
      </w:r>
      <w:r w:rsidR="00511723" w:rsidRPr="00E571BD">
        <w:rPr>
          <w:rStyle w:val="FontStyle29"/>
          <w:rFonts w:ascii="Arial" w:hAnsi="Arial" w:cs="Arial"/>
        </w:rPr>
        <w:br/>
      </w:r>
    </w:p>
    <w:p w14:paraId="7C7DB223" w14:textId="0D45A22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6405241F" w14:textId="48ACA403" w:rsidR="009F7D47" w:rsidRDefault="009F7D47" w:rsidP="009F7D47">
      <w:pPr>
        <w:jc w:val="both"/>
        <w:rPr>
          <w:rFonts w:ascii="Arial" w:hAnsi="Arial" w:cs="Arial"/>
          <w:b/>
          <w:color w:val="auto"/>
          <w:sz w:val="20"/>
          <w:szCs w:val="20"/>
        </w:rPr>
      </w:pPr>
    </w:p>
    <w:p w14:paraId="221CF157" w14:textId="77777777" w:rsidR="00511723" w:rsidRDefault="00511723" w:rsidP="009F7D47">
      <w:pPr>
        <w:jc w:val="both"/>
        <w:rPr>
          <w:rFonts w:ascii="Arial" w:hAnsi="Arial" w:cs="Arial"/>
          <w:b/>
          <w:color w:val="auto"/>
          <w:sz w:val="20"/>
          <w:szCs w:val="20"/>
        </w:rPr>
      </w:pPr>
    </w:p>
    <w:p w14:paraId="4D226A58" w14:textId="77777777" w:rsidR="00511723" w:rsidRPr="009F7D47" w:rsidRDefault="00511723" w:rsidP="009F7D47">
      <w:pPr>
        <w:jc w:val="both"/>
        <w:rPr>
          <w:rFonts w:ascii="Arial" w:hAnsi="Arial" w:cs="Arial"/>
          <w:b/>
          <w:color w:val="auto"/>
          <w:sz w:val="20"/>
          <w:szCs w:val="20"/>
        </w:rPr>
      </w:pPr>
    </w:p>
    <w:p w14:paraId="0EBD8C37" w14:textId="7C8EBE36" w:rsidR="00AE0A5A" w:rsidRDefault="00AE0A5A" w:rsidP="001242F5">
      <w:pPr>
        <w:rPr>
          <w:rStyle w:val="FontStyle29"/>
          <w:rFonts w:ascii="Arial" w:hAnsi="Arial" w:cs="Arial"/>
          <w:color w:val="auto"/>
        </w:rPr>
      </w:pPr>
    </w:p>
    <w:p w14:paraId="0B241CC6" w14:textId="734E7DFC" w:rsidR="00511723" w:rsidRDefault="00511723" w:rsidP="001242F5">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V</w:t>
      </w:r>
      <w:r w:rsidR="00D24444">
        <w:rPr>
          <w:rStyle w:val="FontStyle29"/>
          <w:rFonts w:ascii="Arial" w:hAnsi="Arial" w:cs="Arial"/>
          <w:color w:val="auto"/>
        </w:rPr>
        <w:t xml:space="preserve"> </w:t>
      </w:r>
      <w:r w:rsidR="00D24444" w:rsidRPr="00D24444">
        <w:rPr>
          <w:rStyle w:val="FontStyle29"/>
          <w:rFonts w:ascii="Arial" w:hAnsi="Arial" w:cs="Arial"/>
          <w:color w:val="auto"/>
        </w:rPr>
        <w:t>Karlových Varech</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rPr>
        <w:t>Ing. Václav Benedikt</w:t>
      </w:r>
      <w:r>
        <w:rPr>
          <w:rStyle w:val="FontStyle29"/>
          <w:rFonts w:ascii="Arial" w:hAnsi="Arial" w:cs="Arial"/>
          <w:color w:val="auto"/>
        </w:rPr>
        <w:t>, ředitel</w:t>
      </w:r>
      <w:r>
        <w:rPr>
          <w:rStyle w:val="FontStyle29"/>
          <w:rFonts w:ascii="Arial" w:hAnsi="Arial" w:cs="Arial"/>
          <w:color w:val="auto"/>
        </w:rPr>
        <w:br/>
        <w:t>(objednatel)</w:t>
      </w:r>
    </w:p>
    <w:p w14:paraId="77ECE4B6" w14:textId="560F01D1" w:rsidR="00511723" w:rsidRDefault="00511723" w:rsidP="001242F5">
      <w:pPr>
        <w:rPr>
          <w:rStyle w:val="FontStyle29"/>
          <w:rFonts w:ascii="Arial" w:hAnsi="Arial" w:cs="Arial"/>
          <w:color w:val="auto"/>
        </w:rPr>
      </w:pPr>
    </w:p>
    <w:p w14:paraId="18C597C1" w14:textId="6F5B7F02" w:rsidR="00511723" w:rsidRDefault="00511723" w:rsidP="001242F5">
      <w:pPr>
        <w:rPr>
          <w:rStyle w:val="FontStyle29"/>
          <w:rFonts w:ascii="Arial" w:hAnsi="Arial" w:cs="Arial"/>
          <w:color w:val="auto"/>
        </w:rPr>
      </w:pPr>
    </w:p>
    <w:p w14:paraId="24245CE6" w14:textId="220CB00F" w:rsidR="00511723" w:rsidRDefault="00511723" w:rsidP="001242F5">
      <w:pPr>
        <w:rPr>
          <w:rStyle w:val="FontStyle29"/>
          <w:rFonts w:ascii="Arial" w:hAnsi="Arial" w:cs="Arial"/>
          <w:color w:val="auto"/>
        </w:rPr>
      </w:pPr>
    </w:p>
    <w:p w14:paraId="5BCAF462" w14:textId="140E31A4" w:rsidR="00511723" w:rsidRDefault="00511723" w:rsidP="001242F5">
      <w:pPr>
        <w:rPr>
          <w:rStyle w:val="FontStyle29"/>
          <w:rFonts w:ascii="Arial" w:hAnsi="Arial" w:cs="Arial"/>
          <w:color w:val="auto"/>
        </w:rPr>
      </w:pPr>
    </w:p>
    <w:p w14:paraId="7F93127A" w14:textId="4838D179" w:rsidR="00511723" w:rsidRDefault="00511723" w:rsidP="001242F5">
      <w:pPr>
        <w:rPr>
          <w:rStyle w:val="FontStyle29"/>
          <w:rFonts w:ascii="Arial" w:hAnsi="Arial" w:cs="Arial"/>
          <w:color w:val="auto"/>
        </w:rPr>
      </w:pPr>
    </w:p>
    <w:p w14:paraId="46C8F23D" w14:textId="2601DB7D" w:rsidR="00511723" w:rsidRDefault="00511723" w:rsidP="001242F5">
      <w:pPr>
        <w:rPr>
          <w:rStyle w:val="FontStyle29"/>
          <w:rFonts w:ascii="Arial" w:hAnsi="Arial" w:cs="Arial"/>
          <w:color w:val="auto"/>
        </w:rPr>
      </w:pPr>
    </w:p>
    <w:p w14:paraId="3DACA122" w14:textId="1DDD2A4E" w:rsidR="00511723" w:rsidRPr="001242F5" w:rsidRDefault="00511723" w:rsidP="00511723">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 xml:space="preserve">V </w:t>
      </w:r>
      <w:r w:rsidRPr="00511723">
        <w:rPr>
          <w:rStyle w:val="FontStyle29"/>
          <w:rFonts w:ascii="Arial" w:hAnsi="Arial" w:cs="Arial"/>
          <w:color w:val="auto"/>
          <w:highlight w:val="yellow"/>
        </w:rPr>
        <w:t>XXXXXXXXXXXXXXXX</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highlight w:val="yellow"/>
        </w:rPr>
        <w:t>XXXXXXXXXXXXXXX</w:t>
      </w:r>
      <w:r>
        <w:rPr>
          <w:rStyle w:val="FontStyle29"/>
          <w:rFonts w:ascii="Arial" w:hAnsi="Arial" w:cs="Arial"/>
          <w:color w:val="auto"/>
        </w:rPr>
        <w:t xml:space="preserve">, </w:t>
      </w:r>
      <w:r>
        <w:rPr>
          <w:rStyle w:val="FontStyle29"/>
          <w:rFonts w:ascii="Arial" w:hAnsi="Arial" w:cs="Arial"/>
          <w:color w:val="auto"/>
        </w:rPr>
        <w:br/>
        <w:t>(zhotovitel)</w:t>
      </w:r>
    </w:p>
    <w:p w14:paraId="304E0F45" w14:textId="768336DD" w:rsidR="00511723" w:rsidRDefault="00511723" w:rsidP="001242F5">
      <w:pPr>
        <w:rPr>
          <w:rStyle w:val="FontStyle29"/>
          <w:rFonts w:ascii="Arial" w:hAnsi="Arial" w:cs="Arial"/>
          <w:color w:val="auto"/>
        </w:rPr>
      </w:pPr>
    </w:p>
    <w:p w14:paraId="22DCACAE" w14:textId="06D95460" w:rsidR="006A06E9" w:rsidRDefault="006A06E9" w:rsidP="001242F5">
      <w:pPr>
        <w:rPr>
          <w:rStyle w:val="FontStyle29"/>
          <w:rFonts w:ascii="Arial" w:hAnsi="Arial" w:cs="Arial"/>
          <w:color w:val="auto"/>
        </w:rPr>
      </w:pPr>
    </w:p>
    <w:p w14:paraId="5A868D16" w14:textId="76DF7741" w:rsidR="006A06E9" w:rsidRDefault="006A06E9" w:rsidP="001242F5">
      <w:pPr>
        <w:rPr>
          <w:rStyle w:val="FontStyle29"/>
          <w:rFonts w:ascii="Arial" w:hAnsi="Arial" w:cs="Arial"/>
          <w:color w:val="auto"/>
        </w:rPr>
      </w:pPr>
    </w:p>
    <w:p w14:paraId="1F2A043A" w14:textId="77777777" w:rsidR="00A86C8B" w:rsidRDefault="00A86C8B" w:rsidP="001242F5">
      <w:pPr>
        <w:rPr>
          <w:rStyle w:val="FontStyle29"/>
          <w:rFonts w:ascii="Arial" w:hAnsi="Arial" w:cs="Arial"/>
          <w:color w:val="auto"/>
        </w:rPr>
      </w:pPr>
    </w:p>
    <w:p w14:paraId="193CF2B0" w14:textId="77777777" w:rsidR="00A86C8B" w:rsidRDefault="00A86C8B" w:rsidP="001242F5">
      <w:pPr>
        <w:rPr>
          <w:rStyle w:val="FontStyle29"/>
          <w:rFonts w:ascii="Arial" w:hAnsi="Arial" w:cs="Arial"/>
          <w:color w:val="auto"/>
        </w:rPr>
      </w:pPr>
    </w:p>
    <w:p w14:paraId="75EEF8E3" w14:textId="29F0E2E3" w:rsidR="006A06E9" w:rsidRPr="001242F5" w:rsidRDefault="006A06E9" w:rsidP="001242F5">
      <w:pPr>
        <w:rPr>
          <w:rStyle w:val="FontStyle29"/>
          <w:rFonts w:ascii="Arial" w:hAnsi="Arial" w:cs="Arial"/>
          <w:color w:val="auto"/>
        </w:rPr>
      </w:pPr>
      <w:bookmarkStart w:id="7" w:name="_GoBack"/>
      <w:bookmarkEnd w:id="7"/>
      <w:r>
        <w:rPr>
          <w:rStyle w:val="FontStyle29"/>
          <w:rFonts w:ascii="Arial" w:hAnsi="Arial" w:cs="Arial"/>
          <w:color w:val="auto"/>
        </w:rPr>
        <w:t>Příloha:</w:t>
      </w:r>
      <w:r>
        <w:rPr>
          <w:rStyle w:val="FontStyle29"/>
          <w:rFonts w:ascii="Arial" w:hAnsi="Arial" w:cs="Arial"/>
          <w:color w:val="auto"/>
        </w:rPr>
        <w:tab/>
      </w:r>
      <w:r>
        <w:rPr>
          <w:rStyle w:val="FontStyle29"/>
          <w:rFonts w:ascii="Arial" w:hAnsi="Arial" w:cs="Arial"/>
          <w:color w:val="auto"/>
        </w:rPr>
        <w:tab/>
        <w:t>1) Nabídkový rozpočet Zhotovitele</w:t>
      </w:r>
    </w:p>
    <w:sectPr w:rsidR="006A06E9" w:rsidRPr="001242F5">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50893" w16cex:dateUtc="2025-11-25T11:07:00Z"/>
  <w16cex:commentExtensible w16cex:durableId="0546AAC4" w16cex:dateUtc="2025-11-25T11:10:00Z"/>
  <w16cex:commentExtensible w16cex:durableId="5C2F2826" w16cex:dateUtc="2025-11-25T11:10:00Z"/>
  <w16cex:commentExtensible w16cex:durableId="4A0E617E" w16cex:dateUtc="2025-11-25T11:13:00Z"/>
  <w16cex:commentExtensible w16cex:durableId="3DE4FDD0" w16cex:dateUtc="2025-11-25T11:18:00Z"/>
  <w16cex:commentExtensible w16cex:durableId="2C411194" w16cex:dateUtc="2025-11-25T11:18:00Z"/>
  <w16cex:commentExtensible w16cex:durableId="7622998C" w16cex:dateUtc="2025-11-25T1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60DFA" w14:textId="77777777" w:rsidR="003445F7" w:rsidRDefault="003445F7" w:rsidP="007A035A">
      <w:r>
        <w:separator/>
      </w:r>
    </w:p>
  </w:endnote>
  <w:endnote w:type="continuationSeparator" w:id="0">
    <w:p w14:paraId="3481E366" w14:textId="77777777" w:rsidR="003445F7" w:rsidRDefault="003445F7"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8F492" w14:textId="77777777" w:rsidR="003445F7" w:rsidRDefault="003445F7" w:rsidP="007A035A">
      <w:r>
        <w:separator/>
      </w:r>
    </w:p>
  </w:footnote>
  <w:footnote w:type="continuationSeparator" w:id="0">
    <w:p w14:paraId="76C6FB1A" w14:textId="77777777" w:rsidR="003445F7" w:rsidRDefault="003445F7"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7DB9" w14:textId="36923922" w:rsidR="007A035A" w:rsidRDefault="007A035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A11922"/>
    <w:multiLevelType w:val="hybridMultilevel"/>
    <w:tmpl w:val="F3E2C876"/>
    <w:lvl w:ilvl="0" w:tplc="691A80C8">
      <w:numFmt w:val="bullet"/>
      <w:lvlText w:val="-"/>
      <w:lvlJc w:val="left"/>
      <w:pPr>
        <w:ind w:left="2490" w:hanging="360"/>
      </w:pPr>
      <w:rPr>
        <w:rFonts w:ascii="Calibri" w:eastAsiaTheme="minorHAnsi" w:hAnsi="Calibri" w:cs="Calibri"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6"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E108B4"/>
    <w:multiLevelType w:val="hybridMultilevel"/>
    <w:tmpl w:val="803020A2"/>
    <w:lvl w:ilvl="0" w:tplc="70E69928">
      <w:start w:val="1"/>
      <w:numFmt w:val="decimal"/>
      <w:lvlText w:val="10.%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678E107D"/>
    <w:multiLevelType w:val="hybridMultilevel"/>
    <w:tmpl w:val="BEA66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2" w15:restartNumberingAfterBreak="0">
    <w:nsid w:val="7D2306C9"/>
    <w:multiLevelType w:val="hybridMultilevel"/>
    <w:tmpl w:val="3D600DAC"/>
    <w:lvl w:ilvl="0" w:tplc="552014C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23"/>
  </w:num>
  <w:num w:numId="4">
    <w:abstractNumId w:val="15"/>
  </w:num>
  <w:num w:numId="5">
    <w:abstractNumId w:val="3"/>
  </w:num>
  <w:num w:numId="6">
    <w:abstractNumId w:val="2"/>
  </w:num>
  <w:num w:numId="7">
    <w:abstractNumId w:val="1"/>
  </w:num>
  <w:num w:numId="8">
    <w:abstractNumId w:val="18"/>
  </w:num>
  <w:num w:numId="9">
    <w:abstractNumId w:val="8"/>
  </w:num>
  <w:num w:numId="10">
    <w:abstractNumId w:val="20"/>
  </w:num>
  <w:num w:numId="11">
    <w:abstractNumId w:val="0"/>
  </w:num>
  <w:num w:numId="12">
    <w:abstractNumId w:val="17"/>
  </w:num>
  <w:num w:numId="13">
    <w:abstractNumId w:val="10"/>
  </w:num>
  <w:num w:numId="14">
    <w:abstractNumId w:val="19"/>
  </w:num>
  <w:num w:numId="15">
    <w:abstractNumId w:val="12"/>
  </w:num>
  <w:num w:numId="16">
    <w:abstractNumId w:val="13"/>
  </w:num>
  <w:num w:numId="17">
    <w:abstractNumId w:val="4"/>
  </w:num>
  <w:num w:numId="18">
    <w:abstractNumId w:val="9"/>
  </w:num>
  <w:num w:numId="19">
    <w:abstractNumId w:val="7"/>
  </w:num>
  <w:num w:numId="20">
    <w:abstractNumId w:val="6"/>
  </w:num>
  <w:num w:numId="21">
    <w:abstractNumId w:val="21"/>
  </w:num>
  <w:num w:numId="22">
    <w:abstractNumId w:val="22"/>
  </w:num>
  <w:num w:numId="23">
    <w:abstractNumId w:val="16"/>
  </w:num>
  <w:num w:numId="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0CA1"/>
    <w:rsid w:val="00012086"/>
    <w:rsid w:val="000211F2"/>
    <w:rsid w:val="000253FD"/>
    <w:rsid w:val="00025F54"/>
    <w:rsid w:val="000261CF"/>
    <w:rsid w:val="000350D1"/>
    <w:rsid w:val="00044511"/>
    <w:rsid w:val="00044D39"/>
    <w:rsid w:val="000460C0"/>
    <w:rsid w:val="00052B38"/>
    <w:rsid w:val="00055C4D"/>
    <w:rsid w:val="0006114F"/>
    <w:rsid w:val="00066808"/>
    <w:rsid w:val="00067C9F"/>
    <w:rsid w:val="00070C61"/>
    <w:rsid w:val="0007274A"/>
    <w:rsid w:val="00077782"/>
    <w:rsid w:val="00086816"/>
    <w:rsid w:val="0009433D"/>
    <w:rsid w:val="00094BAD"/>
    <w:rsid w:val="000951EA"/>
    <w:rsid w:val="00096CFC"/>
    <w:rsid w:val="000A0C91"/>
    <w:rsid w:val="000A1F36"/>
    <w:rsid w:val="000A2317"/>
    <w:rsid w:val="000B7B37"/>
    <w:rsid w:val="000C02DB"/>
    <w:rsid w:val="000C7A6B"/>
    <w:rsid w:val="000D1BCE"/>
    <w:rsid w:val="000D1D80"/>
    <w:rsid w:val="000D671C"/>
    <w:rsid w:val="000D730C"/>
    <w:rsid w:val="000F20F1"/>
    <w:rsid w:val="000F2783"/>
    <w:rsid w:val="000F63F3"/>
    <w:rsid w:val="00106D73"/>
    <w:rsid w:val="001128E5"/>
    <w:rsid w:val="001179C6"/>
    <w:rsid w:val="00123C6C"/>
    <w:rsid w:val="001242F5"/>
    <w:rsid w:val="00132DD9"/>
    <w:rsid w:val="0013552F"/>
    <w:rsid w:val="001379E3"/>
    <w:rsid w:val="00141330"/>
    <w:rsid w:val="00142470"/>
    <w:rsid w:val="00143836"/>
    <w:rsid w:val="001557C4"/>
    <w:rsid w:val="00155AAC"/>
    <w:rsid w:val="001568A7"/>
    <w:rsid w:val="00167713"/>
    <w:rsid w:val="00171471"/>
    <w:rsid w:val="0017514B"/>
    <w:rsid w:val="0018260A"/>
    <w:rsid w:val="001845B4"/>
    <w:rsid w:val="00187B67"/>
    <w:rsid w:val="00194F31"/>
    <w:rsid w:val="001A3D91"/>
    <w:rsid w:val="001D1AC3"/>
    <w:rsid w:val="001D7097"/>
    <w:rsid w:val="001E7816"/>
    <w:rsid w:val="001F0619"/>
    <w:rsid w:val="00203E92"/>
    <w:rsid w:val="00206EE0"/>
    <w:rsid w:val="00224034"/>
    <w:rsid w:val="00225C59"/>
    <w:rsid w:val="002349F9"/>
    <w:rsid w:val="002533AF"/>
    <w:rsid w:val="00257092"/>
    <w:rsid w:val="002672CD"/>
    <w:rsid w:val="0027280F"/>
    <w:rsid w:val="002851B8"/>
    <w:rsid w:val="002878D0"/>
    <w:rsid w:val="00291F17"/>
    <w:rsid w:val="002A186F"/>
    <w:rsid w:val="002A2F96"/>
    <w:rsid w:val="002A64FF"/>
    <w:rsid w:val="002A6F8E"/>
    <w:rsid w:val="002B7978"/>
    <w:rsid w:val="002D540E"/>
    <w:rsid w:val="002E354C"/>
    <w:rsid w:val="002E61D9"/>
    <w:rsid w:val="002F2021"/>
    <w:rsid w:val="002F411A"/>
    <w:rsid w:val="002F6856"/>
    <w:rsid w:val="002F6F43"/>
    <w:rsid w:val="00301A70"/>
    <w:rsid w:val="00303343"/>
    <w:rsid w:val="00307A7C"/>
    <w:rsid w:val="00307CD5"/>
    <w:rsid w:val="00313945"/>
    <w:rsid w:val="00314E88"/>
    <w:rsid w:val="00317AEF"/>
    <w:rsid w:val="003445F7"/>
    <w:rsid w:val="00347049"/>
    <w:rsid w:val="00353053"/>
    <w:rsid w:val="00357184"/>
    <w:rsid w:val="00360AC7"/>
    <w:rsid w:val="0036122A"/>
    <w:rsid w:val="0036359C"/>
    <w:rsid w:val="0037607E"/>
    <w:rsid w:val="00377366"/>
    <w:rsid w:val="00387AA6"/>
    <w:rsid w:val="00387FC8"/>
    <w:rsid w:val="003A3605"/>
    <w:rsid w:val="003A5858"/>
    <w:rsid w:val="003A6A8D"/>
    <w:rsid w:val="003B381B"/>
    <w:rsid w:val="003B6F87"/>
    <w:rsid w:val="003B7098"/>
    <w:rsid w:val="003C1446"/>
    <w:rsid w:val="003C4676"/>
    <w:rsid w:val="003C4F31"/>
    <w:rsid w:val="003E02A4"/>
    <w:rsid w:val="003E0ABF"/>
    <w:rsid w:val="003E2A22"/>
    <w:rsid w:val="003E3005"/>
    <w:rsid w:val="003E40C1"/>
    <w:rsid w:val="003E6048"/>
    <w:rsid w:val="003F19F9"/>
    <w:rsid w:val="003F3263"/>
    <w:rsid w:val="00400492"/>
    <w:rsid w:val="00401C87"/>
    <w:rsid w:val="00414D06"/>
    <w:rsid w:val="00415F11"/>
    <w:rsid w:val="00421158"/>
    <w:rsid w:val="00425978"/>
    <w:rsid w:val="00430F04"/>
    <w:rsid w:val="00433EEE"/>
    <w:rsid w:val="0043439A"/>
    <w:rsid w:val="00440FE3"/>
    <w:rsid w:val="00443E03"/>
    <w:rsid w:val="00446D8D"/>
    <w:rsid w:val="00450D49"/>
    <w:rsid w:val="004522DA"/>
    <w:rsid w:val="004621B4"/>
    <w:rsid w:val="0046699A"/>
    <w:rsid w:val="00472235"/>
    <w:rsid w:val="00474C2B"/>
    <w:rsid w:val="00476111"/>
    <w:rsid w:val="00481CBC"/>
    <w:rsid w:val="00484B32"/>
    <w:rsid w:val="00497B22"/>
    <w:rsid w:val="004A12E5"/>
    <w:rsid w:val="004C2A3B"/>
    <w:rsid w:val="004C6279"/>
    <w:rsid w:val="004C7C4C"/>
    <w:rsid w:val="004D7920"/>
    <w:rsid w:val="004E1098"/>
    <w:rsid w:val="004E22E1"/>
    <w:rsid w:val="004E7853"/>
    <w:rsid w:val="00502DE9"/>
    <w:rsid w:val="00504845"/>
    <w:rsid w:val="00511723"/>
    <w:rsid w:val="00522BC3"/>
    <w:rsid w:val="00523893"/>
    <w:rsid w:val="00523FCF"/>
    <w:rsid w:val="005329B5"/>
    <w:rsid w:val="00541718"/>
    <w:rsid w:val="0054401D"/>
    <w:rsid w:val="00545135"/>
    <w:rsid w:val="00557151"/>
    <w:rsid w:val="005645C3"/>
    <w:rsid w:val="0057605F"/>
    <w:rsid w:val="00581DBE"/>
    <w:rsid w:val="00587BD1"/>
    <w:rsid w:val="0059135C"/>
    <w:rsid w:val="005A478E"/>
    <w:rsid w:val="005A626D"/>
    <w:rsid w:val="005A631F"/>
    <w:rsid w:val="005B24DD"/>
    <w:rsid w:val="005D06D8"/>
    <w:rsid w:val="005D1736"/>
    <w:rsid w:val="005D3900"/>
    <w:rsid w:val="005D435B"/>
    <w:rsid w:val="005F14D6"/>
    <w:rsid w:val="005F3844"/>
    <w:rsid w:val="00600FD0"/>
    <w:rsid w:val="00602460"/>
    <w:rsid w:val="00604766"/>
    <w:rsid w:val="00605EE3"/>
    <w:rsid w:val="00614CBD"/>
    <w:rsid w:val="00631ADA"/>
    <w:rsid w:val="006369FB"/>
    <w:rsid w:val="00640A2E"/>
    <w:rsid w:val="006475AC"/>
    <w:rsid w:val="00647C66"/>
    <w:rsid w:val="006507E8"/>
    <w:rsid w:val="006576DE"/>
    <w:rsid w:val="006620ED"/>
    <w:rsid w:val="00663B05"/>
    <w:rsid w:val="00666549"/>
    <w:rsid w:val="006730BE"/>
    <w:rsid w:val="00674197"/>
    <w:rsid w:val="006750ED"/>
    <w:rsid w:val="00675A03"/>
    <w:rsid w:val="0068013D"/>
    <w:rsid w:val="00686CCF"/>
    <w:rsid w:val="006A06E9"/>
    <w:rsid w:val="006A08CF"/>
    <w:rsid w:val="006A57DD"/>
    <w:rsid w:val="006B251D"/>
    <w:rsid w:val="006B2996"/>
    <w:rsid w:val="006B69CE"/>
    <w:rsid w:val="006C1F7D"/>
    <w:rsid w:val="006C21B2"/>
    <w:rsid w:val="006D14B4"/>
    <w:rsid w:val="006F1C62"/>
    <w:rsid w:val="006F1D85"/>
    <w:rsid w:val="0070658C"/>
    <w:rsid w:val="00723CDA"/>
    <w:rsid w:val="00725089"/>
    <w:rsid w:val="00733A27"/>
    <w:rsid w:val="0074264D"/>
    <w:rsid w:val="00750386"/>
    <w:rsid w:val="007548AF"/>
    <w:rsid w:val="00762107"/>
    <w:rsid w:val="0076346E"/>
    <w:rsid w:val="00764068"/>
    <w:rsid w:val="00766F68"/>
    <w:rsid w:val="00770A65"/>
    <w:rsid w:val="007818F9"/>
    <w:rsid w:val="00784B5F"/>
    <w:rsid w:val="00794ABB"/>
    <w:rsid w:val="007A014B"/>
    <w:rsid w:val="007A035A"/>
    <w:rsid w:val="007A25EA"/>
    <w:rsid w:val="007A2B12"/>
    <w:rsid w:val="007A7172"/>
    <w:rsid w:val="007A7BAC"/>
    <w:rsid w:val="007B1B2F"/>
    <w:rsid w:val="007C194F"/>
    <w:rsid w:val="007C2424"/>
    <w:rsid w:val="007C28D0"/>
    <w:rsid w:val="007C55BB"/>
    <w:rsid w:val="007D5F5F"/>
    <w:rsid w:val="007E7EF1"/>
    <w:rsid w:val="007F177A"/>
    <w:rsid w:val="00802A9F"/>
    <w:rsid w:val="00802EB3"/>
    <w:rsid w:val="0080359C"/>
    <w:rsid w:val="00803623"/>
    <w:rsid w:val="00803E45"/>
    <w:rsid w:val="008049B9"/>
    <w:rsid w:val="0081595E"/>
    <w:rsid w:val="00822A59"/>
    <w:rsid w:val="00835E73"/>
    <w:rsid w:val="008411C8"/>
    <w:rsid w:val="008425B2"/>
    <w:rsid w:val="00844E0A"/>
    <w:rsid w:val="008549A7"/>
    <w:rsid w:val="0085702D"/>
    <w:rsid w:val="00861781"/>
    <w:rsid w:val="00861B12"/>
    <w:rsid w:val="00872CE6"/>
    <w:rsid w:val="00874FF6"/>
    <w:rsid w:val="00885B29"/>
    <w:rsid w:val="00891558"/>
    <w:rsid w:val="008B658A"/>
    <w:rsid w:val="008C043D"/>
    <w:rsid w:val="008D3581"/>
    <w:rsid w:val="008E4207"/>
    <w:rsid w:val="008F60E9"/>
    <w:rsid w:val="00907120"/>
    <w:rsid w:val="00917579"/>
    <w:rsid w:val="00924BFD"/>
    <w:rsid w:val="00931149"/>
    <w:rsid w:val="00937D87"/>
    <w:rsid w:val="00950E4E"/>
    <w:rsid w:val="00963E1B"/>
    <w:rsid w:val="00977450"/>
    <w:rsid w:val="009905D7"/>
    <w:rsid w:val="009A2C84"/>
    <w:rsid w:val="009A3169"/>
    <w:rsid w:val="009B3073"/>
    <w:rsid w:val="009C2330"/>
    <w:rsid w:val="009D3829"/>
    <w:rsid w:val="009D7FBF"/>
    <w:rsid w:val="009E21AB"/>
    <w:rsid w:val="009F24EE"/>
    <w:rsid w:val="009F7D47"/>
    <w:rsid w:val="00A12AE7"/>
    <w:rsid w:val="00A17085"/>
    <w:rsid w:val="00A20507"/>
    <w:rsid w:val="00A31EBB"/>
    <w:rsid w:val="00A3346E"/>
    <w:rsid w:val="00A53E4D"/>
    <w:rsid w:val="00A60A42"/>
    <w:rsid w:val="00A66381"/>
    <w:rsid w:val="00A67779"/>
    <w:rsid w:val="00A739CE"/>
    <w:rsid w:val="00A7404D"/>
    <w:rsid w:val="00A756CC"/>
    <w:rsid w:val="00A8155D"/>
    <w:rsid w:val="00A82BC9"/>
    <w:rsid w:val="00A86C8B"/>
    <w:rsid w:val="00AB539D"/>
    <w:rsid w:val="00AC00E7"/>
    <w:rsid w:val="00AC0404"/>
    <w:rsid w:val="00AE0A5A"/>
    <w:rsid w:val="00AE6915"/>
    <w:rsid w:val="00AF318B"/>
    <w:rsid w:val="00B011BE"/>
    <w:rsid w:val="00B036C1"/>
    <w:rsid w:val="00B050A0"/>
    <w:rsid w:val="00B06F23"/>
    <w:rsid w:val="00B20461"/>
    <w:rsid w:val="00B21BFB"/>
    <w:rsid w:val="00B2225F"/>
    <w:rsid w:val="00B22A71"/>
    <w:rsid w:val="00B31AAA"/>
    <w:rsid w:val="00B3326B"/>
    <w:rsid w:val="00B35571"/>
    <w:rsid w:val="00B41157"/>
    <w:rsid w:val="00B60A99"/>
    <w:rsid w:val="00B65026"/>
    <w:rsid w:val="00B817CC"/>
    <w:rsid w:val="00B838DE"/>
    <w:rsid w:val="00B8455E"/>
    <w:rsid w:val="00B90E62"/>
    <w:rsid w:val="00BA4057"/>
    <w:rsid w:val="00BA4B40"/>
    <w:rsid w:val="00BA4B7C"/>
    <w:rsid w:val="00BB08A4"/>
    <w:rsid w:val="00BD1C8D"/>
    <w:rsid w:val="00BE161E"/>
    <w:rsid w:val="00BF58AD"/>
    <w:rsid w:val="00C00938"/>
    <w:rsid w:val="00C055D1"/>
    <w:rsid w:val="00C12B50"/>
    <w:rsid w:val="00C253D1"/>
    <w:rsid w:val="00C338C8"/>
    <w:rsid w:val="00C343B1"/>
    <w:rsid w:val="00C36FE1"/>
    <w:rsid w:val="00C37A4E"/>
    <w:rsid w:val="00C424D2"/>
    <w:rsid w:val="00C4360B"/>
    <w:rsid w:val="00C6024F"/>
    <w:rsid w:val="00C615FC"/>
    <w:rsid w:val="00C754F9"/>
    <w:rsid w:val="00C82799"/>
    <w:rsid w:val="00C91314"/>
    <w:rsid w:val="00C91BD2"/>
    <w:rsid w:val="00C950E9"/>
    <w:rsid w:val="00CA5B55"/>
    <w:rsid w:val="00CB2823"/>
    <w:rsid w:val="00CB583A"/>
    <w:rsid w:val="00CB671B"/>
    <w:rsid w:val="00CC14C6"/>
    <w:rsid w:val="00CD20D9"/>
    <w:rsid w:val="00CE6327"/>
    <w:rsid w:val="00CF05F4"/>
    <w:rsid w:val="00D00ECD"/>
    <w:rsid w:val="00D070DA"/>
    <w:rsid w:val="00D150D3"/>
    <w:rsid w:val="00D24444"/>
    <w:rsid w:val="00D26CEC"/>
    <w:rsid w:val="00D415A7"/>
    <w:rsid w:val="00D41625"/>
    <w:rsid w:val="00D45EFD"/>
    <w:rsid w:val="00D557A1"/>
    <w:rsid w:val="00D674D9"/>
    <w:rsid w:val="00D72F74"/>
    <w:rsid w:val="00D7560E"/>
    <w:rsid w:val="00D76019"/>
    <w:rsid w:val="00D76332"/>
    <w:rsid w:val="00D80BCE"/>
    <w:rsid w:val="00D96524"/>
    <w:rsid w:val="00DA1878"/>
    <w:rsid w:val="00DA1CF7"/>
    <w:rsid w:val="00DB78B5"/>
    <w:rsid w:val="00DE6F58"/>
    <w:rsid w:val="00DF6BB0"/>
    <w:rsid w:val="00E0670C"/>
    <w:rsid w:val="00E067D8"/>
    <w:rsid w:val="00E06895"/>
    <w:rsid w:val="00E10250"/>
    <w:rsid w:val="00E21703"/>
    <w:rsid w:val="00E249BD"/>
    <w:rsid w:val="00E270EA"/>
    <w:rsid w:val="00E32BE5"/>
    <w:rsid w:val="00E36753"/>
    <w:rsid w:val="00E37599"/>
    <w:rsid w:val="00E44DE8"/>
    <w:rsid w:val="00E559C6"/>
    <w:rsid w:val="00E571BD"/>
    <w:rsid w:val="00E6306F"/>
    <w:rsid w:val="00E65E22"/>
    <w:rsid w:val="00E67CF3"/>
    <w:rsid w:val="00E70DA0"/>
    <w:rsid w:val="00E80DAD"/>
    <w:rsid w:val="00EA1C21"/>
    <w:rsid w:val="00EA651B"/>
    <w:rsid w:val="00EB2DBC"/>
    <w:rsid w:val="00EB30FC"/>
    <w:rsid w:val="00EB7729"/>
    <w:rsid w:val="00EC71DD"/>
    <w:rsid w:val="00ED3D90"/>
    <w:rsid w:val="00EE637A"/>
    <w:rsid w:val="00EF1A6B"/>
    <w:rsid w:val="00EF3F00"/>
    <w:rsid w:val="00F037FF"/>
    <w:rsid w:val="00F05EA1"/>
    <w:rsid w:val="00F14530"/>
    <w:rsid w:val="00F21C26"/>
    <w:rsid w:val="00F23B01"/>
    <w:rsid w:val="00F24878"/>
    <w:rsid w:val="00F25CE8"/>
    <w:rsid w:val="00F30033"/>
    <w:rsid w:val="00F3662D"/>
    <w:rsid w:val="00F46F3D"/>
    <w:rsid w:val="00F600D4"/>
    <w:rsid w:val="00F62EC0"/>
    <w:rsid w:val="00F645B1"/>
    <w:rsid w:val="00F65FC0"/>
    <w:rsid w:val="00F94879"/>
    <w:rsid w:val="00FA0438"/>
    <w:rsid w:val="00FA1028"/>
    <w:rsid w:val="00FC457D"/>
    <w:rsid w:val="00FE1BED"/>
    <w:rsid w:val="00FE5798"/>
    <w:rsid w:val="00FE6B30"/>
    <w:rsid w:val="00FF0798"/>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1D1AC3"/>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930C-FE74-423B-8787-E59DE851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5427</Words>
  <Characters>32025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Václav Benedikt</cp:lastModifiedBy>
  <cp:revision>4</cp:revision>
  <cp:lastPrinted>2021-03-12T14:47:00Z</cp:lastPrinted>
  <dcterms:created xsi:type="dcterms:W3CDTF">2025-11-25T10:19:00Z</dcterms:created>
  <dcterms:modified xsi:type="dcterms:W3CDTF">2025-11-25T14:12:00Z</dcterms:modified>
</cp:coreProperties>
</file>