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C1B" w:rsidRPr="00DC6ED8" w:rsidRDefault="00A92C1B" w:rsidP="00AF34E8">
      <w:pPr>
        <w:pStyle w:val="Nadpis1"/>
        <w:spacing w:before="0" w:after="0"/>
        <w:jc w:val="center"/>
        <w:rPr>
          <w:rFonts w:ascii="Calibri" w:hAnsi="Calibri"/>
          <w:sz w:val="20"/>
          <w:szCs w:val="20"/>
        </w:rPr>
      </w:pPr>
    </w:p>
    <w:p w:rsidR="00A92C1B" w:rsidRPr="00DC6ED8" w:rsidRDefault="00A92C1B" w:rsidP="00AF34E8">
      <w:pPr>
        <w:pStyle w:val="Nadpis1"/>
        <w:spacing w:before="0" w:after="0"/>
        <w:jc w:val="center"/>
        <w:rPr>
          <w:rFonts w:ascii="Calibri" w:hAnsi="Calibri"/>
          <w:sz w:val="20"/>
          <w:szCs w:val="20"/>
        </w:rPr>
      </w:pPr>
    </w:p>
    <w:p w:rsidR="00A92C1B" w:rsidRPr="00DC6ED8" w:rsidRDefault="00A92C1B" w:rsidP="00AF34E8">
      <w:pPr>
        <w:pStyle w:val="Nadpis1"/>
        <w:spacing w:before="0" w:after="0"/>
        <w:jc w:val="center"/>
        <w:rPr>
          <w:rFonts w:ascii="Calibri" w:hAnsi="Calibri"/>
          <w:sz w:val="24"/>
          <w:szCs w:val="24"/>
        </w:rPr>
      </w:pPr>
      <w:r w:rsidRPr="00DC6ED8">
        <w:rPr>
          <w:rFonts w:ascii="Calibri" w:hAnsi="Calibri"/>
          <w:sz w:val="24"/>
          <w:szCs w:val="24"/>
        </w:rPr>
        <w:t>Statutární město Karlovy Vary</w:t>
      </w:r>
    </w:p>
    <w:p w:rsidR="00A92C1B" w:rsidRPr="00DC6ED8" w:rsidRDefault="00A92C1B" w:rsidP="00AF34E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Calibri" w:hAnsi="Calibri" w:cs="Arial"/>
          <w:b/>
        </w:rPr>
      </w:pPr>
    </w:p>
    <w:p w:rsidR="00A92C1B" w:rsidRPr="00DC6ED8" w:rsidRDefault="00A92C1B" w:rsidP="00AF34E8">
      <w:pPr>
        <w:widowControl w:val="0"/>
        <w:tabs>
          <w:tab w:val="center" w:pos="4535"/>
          <w:tab w:val="left" w:pos="6744"/>
          <w:tab w:val="left" w:pos="7309"/>
          <w:tab w:val="decimal" w:pos="7878"/>
          <w:tab w:val="left" w:pos="8443"/>
          <w:tab w:val="left" w:pos="9012"/>
        </w:tabs>
        <w:jc w:val="center"/>
        <w:rPr>
          <w:rFonts w:ascii="Calibri" w:hAnsi="Calibri" w:cs="Arial"/>
          <w:b/>
        </w:rPr>
      </w:pPr>
      <w:r w:rsidRPr="00DC6ED8">
        <w:rPr>
          <w:rFonts w:ascii="Calibri" w:hAnsi="Calibri" w:cs="Arial"/>
          <w:b/>
        </w:rPr>
        <w:t>a</w:t>
      </w:r>
    </w:p>
    <w:p w:rsidR="00A92C1B" w:rsidRPr="00DC6ED8" w:rsidRDefault="00A92C1B" w:rsidP="00AF34E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Calibri" w:hAnsi="Calibri" w:cs="Arial"/>
        </w:rPr>
      </w:pPr>
      <w:r w:rsidRPr="00DC6ED8">
        <w:rPr>
          <w:rFonts w:ascii="Calibri" w:hAnsi="Calibri" w:cs="Arial"/>
        </w:rPr>
        <w:t>.</w:t>
      </w:r>
    </w:p>
    <w:p w:rsidR="00A92C1B" w:rsidRPr="00DC6ED8" w:rsidRDefault="00A92C1B" w:rsidP="00AF34E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Calibri" w:hAnsi="Calibri" w:cs="Arial"/>
        </w:rPr>
      </w:pPr>
    </w:p>
    <w:p w:rsidR="00A92C1B" w:rsidRPr="00DC6ED8" w:rsidRDefault="00A92C1B" w:rsidP="00AF34E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Calibri" w:hAnsi="Calibri" w:cs="Arial"/>
        </w:rPr>
      </w:pPr>
    </w:p>
    <w:p w:rsidR="00A92C1B" w:rsidRPr="00DC6ED8" w:rsidRDefault="00826025" w:rsidP="00AF34E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Calibri" w:hAnsi="Calibri" w:cs="Arial"/>
          <w:b/>
        </w:rPr>
      </w:pPr>
      <w:r w:rsidRPr="00DC6ED8">
        <w:rPr>
          <w:rFonts w:ascii="Calibri" w:hAnsi="Calibri" w:cs="Arial"/>
          <w:b/>
        </w:rPr>
        <w:t>………………………………………….</w:t>
      </w:r>
    </w:p>
    <w:p w:rsidR="00A92C1B" w:rsidRPr="00DC6ED8" w:rsidRDefault="00A92C1B" w:rsidP="00AF34E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Calibri" w:hAnsi="Calibri" w:cs="Arial"/>
          <w:sz w:val="20"/>
          <w:szCs w:val="20"/>
        </w:rPr>
      </w:pPr>
    </w:p>
    <w:p w:rsidR="00A92C1B" w:rsidRPr="00DC6ED8" w:rsidRDefault="00A92C1B" w:rsidP="00AF34E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Calibri" w:hAnsi="Calibri" w:cs="Arial"/>
          <w:sz w:val="20"/>
          <w:szCs w:val="20"/>
        </w:rPr>
      </w:pPr>
    </w:p>
    <w:p w:rsidR="00A92C1B" w:rsidRPr="00DC6ED8" w:rsidRDefault="00A92C1B" w:rsidP="00AF34E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Calibri" w:hAnsi="Calibri" w:cs="Arial"/>
          <w:sz w:val="20"/>
          <w:szCs w:val="20"/>
        </w:rPr>
      </w:pPr>
    </w:p>
    <w:p w:rsidR="00A92C1B" w:rsidRPr="00DC6ED8" w:rsidRDefault="00A92C1B" w:rsidP="00AF34E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Calibri" w:hAnsi="Calibri" w:cs="Arial"/>
          <w:sz w:val="20"/>
          <w:szCs w:val="20"/>
        </w:rPr>
      </w:pPr>
    </w:p>
    <w:p w:rsidR="00A92C1B" w:rsidRPr="00DC6ED8" w:rsidRDefault="00A92C1B" w:rsidP="00AF34E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Calibri" w:hAnsi="Calibri" w:cs="Arial"/>
          <w:b/>
          <w:sz w:val="20"/>
          <w:szCs w:val="20"/>
        </w:rPr>
      </w:pPr>
    </w:p>
    <w:p w:rsidR="00A92C1B" w:rsidRPr="00DC6ED8" w:rsidRDefault="00A92C1B" w:rsidP="00AF34E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Calibri" w:hAnsi="Calibri" w:cs="Arial"/>
          <w:b/>
          <w:sz w:val="20"/>
          <w:szCs w:val="20"/>
        </w:rPr>
      </w:pPr>
    </w:p>
    <w:p w:rsidR="00A92C1B" w:rsidRPr="00DC6ED8" w:rsidRDefault="00A92C1B" w:rsidP="00AF34E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Calibri" w:hAnsi="Calibri" w:cs="Arial"/>
          <w:b/>
          <w:sz w:val="20"/>
          <w:szCs w:val="20"/>
        </w:rPr>
      </w:pPr>
    </w:p>
    <w:p w:rsidR="00A92C1B" w:rsidRPr="00DC6ED8" w:rsidRDefault="00A92C1B" w:rsidP="00AF34E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Calibri" w:hAnsi="Calibri" w:cs="Arial"/>
          <w:b/>
          <w:sz w:val="20"/>
          <w:szCs w:val="20"/>
        </w:rPr>
      </w:pPr>
    </w:p>
    <w:p w:rsidR="00A92C1B" w:rsidRPr="00DC6ED8" w:rsidRDefault="00A92C1B" w:rsidP="00AF34E8">
      <w:pPr>
        <w:jc w:val="center"/>
        <w:rPr>
          <w:rFonts w:ascii="Calibri" w:hAnsi="Calibri" w:cs="Arial"/>
          <w:b/>
        </w:rPr>
      </w:pPr>
      <w:r w:rsidRPr="00DC6ED8">
        <w:rPr>
          <w:rFonts w:ascii="Calibri" w:hAnsi="Calibri" w:cs="Arial"/>
          <w:b/>
        </w:rPr>
        <w:t>SMLOUVA O DÍLO</w:t>
      </w:r>
    </w:p>
    <w:p w:rsidR="00A92C1B" w:rsidRPr="00DC6ED8" w:rsidRDefault="00826025" w:rsidP="00AF34E8">
      <w:pPr>
        <w:pStyle w:val="Nzev"/>
        <w:spacing w:after="0"/>
        <w:contextualSpacing w:val="0"/>
        <w:jc w:val="center"/>
        <w:rPr>
          <w:rFonts w:ascii="Calibri" w:hAnsi="Calibri" w:cs="Arial"/>
          <w:b/>
          <w:bCs/>
          <w:color w:val="auto"/>
          <w:sz w:val="24"/>
          <w:szCs w:val="24"/>
        </w:rPr>
      </w:pPr>
      <w:r w:rsidRPr="00DC6ED8">
        <w:rPr>
          <w:rFonts w:ascii="Calibri" w:hAnsi="Calibri"/>
          <w:b/>
          <w:color w:val="auto"/>
        </w:rPr>
        <w:t>Diagnostický průzkum Chebského mostu v Karlových Varech</w:t>
      </w:r>
    </w:p>
    <w:p w:rsidR="00A92C1B" w:rsidRPr="00DC6ED8" w:rsidRDefault="00A92C1B" w:rsidP="00AF34E8">
      <w:pPr>
        <w:pStyle w:val="Bezmezer"/>
        <w:jc w:val="center"/>
        <w:rPr>
          <w:rFonts w:cs="Arial"/>
        </w:rPr>
      </w:pPr>
      <w:r w:rsidRPr="00DC6ED8">
        <w:rPr>
          <w:rFonts w:cs="Arial"/>
        </w:rPr>
        <w:t>uzavřená níže uvedeného dne, měsíce a roku dle § 2586 a následujících zákona č. 89/2012 Sb., občanského zákoníku, ve znění pozdějších předpisů</w:t>
      </w:r>
    </w:p>
    <w:p w:rsidR="00A92C1B" w:rsidRPr="00DC6ED8" w:rsidRDefault="00A92C1B" w:rsidP="00AF34E8">
      <w:pPr>
        <w:rPr>
          <w:rFonts w:ascii="Calibri" w:hAnsi="Calibri" w:cs="Arial"/>
          <w:sz w:val="20"/>
          <w:szCs w:val="20"/>
        </w:rPr>
      </w:pPr>
    </w:p>
    <w:p w:rsidR="00A92C1B" w:rsidRPr="00DC6ED8" w:rsidRDefault="00A92C1B" w:rsidP="00AF34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0"/>
          <w:szCs w:val="20"/>
        </w:rPr>
      </w:pPr>
    </w:p>
    <w:p w:rsidR="00A92C1B" w:rsidRPr="00DC6ED8" w:rsidRDefault="00A92C1B" w:rsidP="00AF34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0"/>
          <w:szCs w:val="20"/>
        </w:rPr>
      </w:pPr>
    </w:p>
    <w:p w:rsidR="00A92C1B" w:rsidRPr="00DC6ED8" w:rsidRDefault="00A92C1B" w:rsidP="00AF34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0"/>
          <w:szCs w:val="20"/>
        </w:rPr>
      </w:pPr>
    </w:p>
    <w:p w:rsidR="00A92C1B" w:rsidRPr="00DC6ED8" w:rsidRDefault="00A92C1B" w:rsidP="00AF34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Arial"/>
          <w:sz w:val="20"/>
          <w:szCs w:val="20"/>
        </w:rPr>
      </w:pPr>
    </w:p>
    <w:p w:rsidR="00A92C1B" w:rsidRPr="00DC6ED8" w:rsidRDefault="00A92C1B" w:rsidP="00AF34E8">
      <w:pPr>
        <w:pStyle w:val="Nadpis2"/>
        <w:spacing w:before="0" w:after="0"/>
        <w:jc w:val="center"/>
        <w:rPr>
          <w:rFonts w:ascii="Calibri" w:hAnsi="Calibri" w:cs="Arial"/>
          <w:i w:val="0"/>
          <w:sz w:val="24"/>
          <w:szCs w:val="24"/>
        </w:rPr>
      </w:pPr>
      <w:proofErr w:type="gramStart"/>
      <w:r w:rsidRPr="00DC6ED8">
        <w:rPr>
          <w:rFonts w:ascii="Calibri" w:hAnsi="Calibri" w:cs="Arial"/>
          <w:i w:val="0"/>
          <w:sz w:val="24"/>
          <w:szCs w:val="24"/>
        </w:rPr>
        <w:t>K A R L O V Y   V A R</w:t>
      </w:r>
      <w:r w:rsidRPr="00DC6ED8">
        <w:rPr>
          <w:rFonts w:ascii="Calibri" w:hAnsi="Calibri"/>
          <w:sz w:val="24"/>
          <w:szCs w:val="24"/>
        </w:rPr>
        <w:t xml:space="preserve"> </w:t>
      </w:r>
      <w:r w:rsidRPr="00DC6ED8">
        <w:rPr>
          <w:rFonts w:ascii="Calibri" w:hAnsi="Calibri" w:cs="Arial"/>
          <w:i w:val="0"/>
          <w:sz w:val="24"/>
          <w:szCs w:val="24"/>
        </w:rPr>
        <w:t xml:space="preserve">Y     2 0 1 </w:t>
      </w:r>
      <w:r w:rsidR="00AF34E8" w:rsidRPr="00DC6ED8">
        <w:rPr>
          <w:rFonts w:ascii="Calibri" w:hAnsi="Calibri" w:cs="Arial"/>
          <w:i w:val="0"/>
          <w:sz w:val="24"/>
          <w:szCs w:val="24"/>
        </w:rPr>
        <w:t>9</w:t>
      </w:r>
      <w:proofErr w:type="gramEnd"/>
    </w:p>
    <w:p w:rsidR="00A92C1B" w:rsidRPr="00DC6ED8" w:rsidRDefault="00A92C1B" w:rsidP="00AF34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Arial"/>
          <w:sz w:val="20"/>
          <w:szCs w:val="20"/>
        </w:rPr>
      </w:pPr>
    </w:p>
    <w:p w:rsidR="00A92C1B" w:rsidRPr="00DC6ED8" w:rsidRDefault="00A92C1B" w:rsidP="00AF34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Arial"/>
          <w:sz w:val="20"/>
          <w:szCs w:val="20"/>
        </w:rPr>
      </w:pPr>
    </w:p>
    <w:p w:rsidR="00A92C1B" w:rsidRPr="00DC6ED8" w:rsidRDefault="00A92C1B" w:rsidP="00AF34E8">
      <w:pPr>
        <w:jc w:val="both"/>
        <w:rPr>
          <w:rFonts w:ascii="Calibri" w:hAnsi="Calibri" w:cs="Arial"/>
          <w:sz w:val="20"/>
          <w:szCs w:val="20"/>
        </w:rPr>
      </w:pPr>
    </w:p>
    <w:p w:rsidR="00A92C1B" w:rsidRPr="00DC6ED8" w:rsidRDefault="00A92C1B" w:rsidP="00AF34E8">
      <w:pPr>
        <w:jc w:val="both"/>
        <w:rPr>
          <w:rFonts w:ascii="Calibri" w:hAnsi="Calibri" w:cs="Arial"/>
          <w:sz w:val="20"/>
          <w:szCs w:val="20"/>
        </w:rPr>
      </w:pPr>
    </w:p>
    <w:p w:rsidR="00A92C1B" w:rsidRPr="00DC6ED8" w:rsidRDefault="00A92C1B" w:rsidP="00AF34E8">
      <w:pPr>
        <w:jc w:val="both"/>
        <w:rPr>
          <w:rFonts w:ascii="Calibri" w:hAnsi="Calibri" w:cs="Arial"/>
          <w:sz w:val="20"/>
          <w:szCs w:val="20"/>
        </w:rPr>
      </w:pPr>
    </w:p>
    <w:p w:rsidR="00791546" w:rsidRPr="00DC6ED8" w:rsidRDefault="00791546" w:rsidP="00AF34E8">
      <w:pPr>
        <w:jc w:val="both"/>
        <w:rPr>
          <w:rFonts w:ascii="Calibri" w:hAnsi="Calibri" w:cs="Arial"/>
          <w:sz w:val="20"/>
          <w:szCs w:val="20"/>
        </w:rPr>
      </w:pPr>
    </w:p>
    <w:p w:rsidR="00791546" w:rsidRPr="00DC6ED8" w:rsidRDefault="00791546" w:rsidP="00AF34E8">
      <w:pPr>
        <w:jc w:val="both"/>
        <w:rPr>
          <w:rFonts w:ascii="Calibri" w:hAnsi="Calibri" w:cs="Arial"/>
          <w:sz w:val="20"/>
          <w:szCs w:val="20"/>
        </w:rPr>
      </w:pPr>
    </w:p>
    <w:p w:rsidR="00791546" w:rsidRPr="00DC6ED8" w:rsidRDefault="00791546" w:rsidP="00AF34E8">
      <w:pPr>
        <w:jc w:val="both"/>
        <w:rPr>
          <w:rFonts w:ascii="Calibri" w:hAnsi="Calibri" w:cs="Arial"/>
          <w:sz w:val="20"/>
          <w:szCs w:val="20"/>
        </w:rPr>
      </w:pPr>
    </w:p>
    <w:p w:rsidR="00791546" w:rsidRPr="00DC6ED8" w:rsidRDefault="00791546" w:rsidP="00AF34E8">
      <w:pPr>
        <w:jc w:val="both"/>
        <w:rPr>
          <w:rFonts w:ascii="Calibri" w:hAnsi="Calibri" w:cs="Arial"/>
          <w:sz w:val="20"/>
          <w:szCs w:val="20"/>
        </w:rPr>
      </w:pPr>
    </w:p>
    <w:p w:rsidR="00791546" w:rsidRPr="00DC6ED8" w:rsidRDefault="00791546" w:rsidP="00AF34E8">
      <w:pPr>
        <w:jc w:val="both"/>
        <w:rPr>
          <w:rFonts w:ascii="Calibri" w:hAnsi="Calibri" w:cs="Arial"/>
          <w:sz w:val="20"/>
          <w:szCs w:val="20"/>
        </w:rPr>
      </w:pPr>
    </w:p>
    <w:p w:rsidR="00791546" w:rsidRPr="00DC6ED8" w:rsidRDefault="00791546" w:rsidP="00AF34E8">
      <w:pPr>
        <w:jc w:val="both"/>
        <w:rPr>
          <w:rFonts w:ascii="Calibri" w:hAnsi="Calibri" w:cs="Arial"/>
          <w:sz w:val="20"/>
          <w:szCs w:val="20"/>
        </w:rPr>
      </w:pPr>
    </w:p>
    <w:p w:rsidR="00791546" w:rsidRPr="00DC6ED8" w:rsidRDefault="00791546" w:rsidP="00AF34E8">
      <w:pPr>
        <w:jc w:val="both"/>
        <w:rPr>
          <w:rFonts w:ascii="Calibri" w:hAnsi="Calibri" w:cs="Arial"/>
          <w:sz w:val="20"/>
          <w:szCs w:val="20"/>
        </w:rPr>
      </w:pPr>
    </w:p>
    <w:p w:rsidR="00791546" w:rsidRPr="00DC6ED8" w:rsidRDefault="00791546" w:rsidP="00AF34E8">
      <w:pPr>
        <w:jc w:val="both"/>
        <w:rPr>
          <w:rFonts w:ascii="Calibri" w:hAnsi="Calibri" w:cs="Arial"/>
          <w:sz w:val="20"/>
          <w:szCs w:val="20"/>
        </w:rPr>
      </w:pPr>
    </w:p>
    <w:p w:rsidR="00791546" w:rsidRPr="00DC6ED8" w:rsidRDefault="00791546" w:rsidP="00AF34E8">
      <w:pPr>
        <w:jc w:val="both"/>
        <w:rPr>
          <w:rFonts w:ascii="Calibri" w:hAnsi="Calibri" w:cs="Arial"/>
          <w:sz w:val="20"/>
          <w:szCs w:val="20"/>
        </w:rPr>
      </w:pPr>
    </w:p>
    <w:p w:rsidR="00791546" w:rsidRPr="00DC6ED8" w:rsidRDefault="00791546" w:rsidP="00AF34E8">
      <w:pPr>
        <w:jc w:val="both"/>
        <w:rPr>
          <w:rFonts w:ascii="Calibri" w:hAnsi="Calibri" w:cs="Arial"/>
          <w:sz w:val="20"/>
          <w:szCs w:val="20"/>
        </w:rPr>
      </w:pPr>
    </w:p>
    <w:p w:rsidR="00791546" w:rsidRPr="00DC6ED8" w:rsidRDefault="00791546" w:rsidP="00AF34E8">
      <w:pPr>
        <w:jc w:val="both"/>
        <w:rPr>
          <w:rFonts w:ascii="Calibri" w:hAnsi="Calibri" w:cs="Arial"/>
          <w:sz w:val="20"/>
          <w:szCs w:val="20"/>
        </w:rPr>
      </w:pPr>
    </w:p>
    <w:p w:rsidR="00AF34E8" w:rsidRPr="00DC6ED8" w:rsidRDefault="00AF34E8" w:rsidP="00AF34E8">
      <w:pPr>
        <w:jc w:val="both"/>
        <w:rPr>
          <w:rFonts w:ascii="Calibri" w:hAnsi="Calibri" w:cs="Arial"/>
          <w:sz w:val="20"/>
          <w:szCs w:val="20"/>
        </w:rPr>
      </w:pPr>
    </w:p>
    <w:p w:rsidR="00AF34E8" w:rsidRPr="00DC6ED8" w:rsidRDefault="00AF34E8" w:rsidP="00AF34E8">
      <w:pPr>
        <w:jc w:val="both"/>
        <w:rPr>
          <w:rFonts w:ascii="Calibri" w:hAnsi="Calibri" w:cs="Arial"/>
          <w:sz w:val="20"/>
          <w:szCs w:val="20"/>
        </w:rPr>
      </w:pPr>
    </w:p>
    <w:p w:rsidR="00AF34E8" w:rsidRPr="00DC6ED8" w:rsidRDefault="00AF34E8" w:rsidP="00AF34E8">
      <w:pPr>
        <w:jc w:val="both"/>
        <w:rPr>
          <w:rFonts w:ascii="Calibri" w:hAnsi="Calibri" w:cs="Arial"/>
          <w:sz w:val="20"/>
          <w:szCs w:val="20"/>
        </w:rPr>
      </w:pPr>
    </w:p>
    <w:p w:rsidR="00AF34E8" w:rsidRPr="00DC6ED8" w:rsidRDefault="00AF34E8" w:rsidP="00AF34E8">
      <w:pPr>
        <w:jc w:val="both"/>
        <w:rPr>
          <w:rFonts w:ascii="Calibri" w:hAnsi="Calibri" w:cs="Arial"/>
          <w:sz w:val="20"/>
          <w:szCs w:val="20"/>
        </w:rPr>
      </w:pPr>
    </w:p>
    <w:p w:rsidR="00791546" w:rsidRPr="00DC6ED8" w:rsidRDefault="00791546" w:rsidP="00AF34E8">
      <w:pPr>
        <w:jc w:val="both"/>
        <w:rPr>
          <w:rFonts w:ascii="Calibri" w:hAnsi="Calibri" w:cs="Arial"/>
          <w:sz w:val="20"/>
          <w:szCs w:val="20"/>
        </w:rPr>
      </w:pPr>
    </w:p>
    <w:p w:rsidR="00A92C1B" w:rsidRPr="00DC6ED8" w:rsidRDefault="00A92C1B" w:rsidP="00AF34E8">
      <w:pPr>
        <w:jc w:val="both"/>
        <w:rPr>
          <w:rFonts w:ascii="Calibri" w:hAnsi="Calibri" w:cs="Arial"/>
          <w:sz w:val="20"/>
          <w:szCs w:val="20"/>
        </w:rPr>
      </w:pPr>
    </w:p>
    <w:p w:rsidR="00A92C1B" w:rsidRPr="00DC6ED8" w:rsidRDefault="00A92C1B" w:rsidP="00AF34E8">
      <w:pPr>
        <w:jc w:val="both"/>
        <w:rPr>
          <w:rFonts w:ascii="Calibri" w:hAnsi="Calibri" w:cs="Arial"/>
          <w:b/>
          <w:bCs/>
          <w:sz w:val="22"/>
        </w:rPr>
      </w:pPr>
      <w:r w:rsidRPr="00DC6ED8">
        <w:rPr>
          <w:rFonts w:ascii="Calibri" w:hAnsi="Calibri" w:cs="Arial"/>
          <w:b/>
          <w:bCs/>
          <w:sz w:val="22"/>
        </w:rPr>
        <w:t>Statutární město Karlovy Vary</w:t>
      </w:r>
    </w:p>
    <w:p w:rsidR="00A92C1B" w:rsidRPr="00DC6ED8" w:rsidRDefault="00A92C1B" w:rsidP="00AF34E8">
      <w:pPr>
        <w:jc w:val="both"/>
        <w:rPr>
          <w:rFonts w:ascii="Calibri" w:hAnsi="Calibri" w:cs="Arial"/>
          <w:sz w:val="22"/>
        </w:rPr>
      </w:pPr>
      <w:r w:rsidRPr="00DC6ED8">
        <w:rPr>
          <w:rFonts w:ascii="Calibri" w:hAnsi="Calibri" w:cs="Arial"/>
          <w:sz w:val="22"/>
        </w:rPr>
        <w:t xml:space="preserve">zastoupeno: </w:t>
      </w:r>
      <w:r w:rsidRPr="00DC6ED8">
        <w:rPr>
          <w:rFonts w:ascii="Calibri" w:hAnsi="Calibri" w:cs="Arial"/>
          <w:sz w:val="22"/>
        </w:rPr>
        <w:tab/>
      </w:r>
      <w:r w:rsidR="0076249D" w:rsidRPr="00DC6ED8">
        <w:rPr>
          <w:rFonts w:ascii="Calibri" w:hAnsi="Calibri" w:cs="Arial"/>
          <w:sz w:val="22"/>
        </w:rPr>
        <w:t xml:space="preserve">Ing. Andreou </w:t>
      </w:r>
      <w:proofErr w:type="spellStart"/>
      <w:r w:rsidR="0076249D" w:rsidRPr="00DC6ED8">
        <w:rPr>
          <w:rFonts w:ascii="Calibri" w:hAnsi="Calibri" w:cs="Arial"/>
          <w:sz w:val="22"/>
        </w:rPr>
        <w:t>Pfeffer</w:t>
      </w:r>
      <w:proofErr w:type="spellEnd"/>
      <w:r w:rsidR="0076249D" w:rsidRPr="00DC6ED8">
        <w:rPr>
          <w:rFonts w:ascii="Calibri" w:hAnsi="Calibri" w:cs="Arial"/>
          <w:sz w:val="22"/>
        </w:rPr>
        <w:t xml:space="preserve"> </w:t>
      </w:r>
      <w:proofErr w:type="spellStart"/>
      <w:r w:rsidR="0076249D" w:rsidRPr="00DC6ED8">
        <w:rPr>
          <w:rFonts w:ascii="Calibri" w:hAnsi="Calibri" w:cs="Arial"/>
          <w:sz w:val="22"/>
        </w:rPr>
        <w:t>Ferklovou</w:t>
      </w:r>
      <w:proofErr w:type="spellEnd"/>
      <w:r w:rsidR="0076249D" w:rsidRPr="00DC6ED8">
        <w:rPr>
          <w:rFonts w:ascii="Calibri" w:hAnsi="Calibri" w:cs="Arial"/>
          <w:sz w:val="22"/>
        </w:rPr>
        <w:t xml:space="preserve">, </w:t>
      </w:r>
      <w:r w:rsidR="00031CA5" w:rsidRPr="00DC6ED8">
        <w:rPr>
          <w:rFonts w:ascii="Calibri" w:hAnsi="Calibri" w:cs="Arial"/>
          <w:sz w:val="22"/>
        </w:rPr>
        <w:t xml:space="preserve">MBA, </w:t>
      </w:r>
      <w:r w:rsidR="0076249D" w:rsidRPr="00DC6ED8">
        <w:rPr>
          <w:rFonts w:ascii="Calibri" w:hAnsi="Calibri" w:cs="Arial"/>
          <w:sz w:val="22"/>
        </w:rPr>
        <w:t>primátorkou</w:t>
      </w:r>
    </w:p>
    <w:p w:rsidR="009439B2" w:rsidRPr="00DC6ED8" w:rsidRDefault="009439B2" w:rsidP="00AF34E8">
      <w:pPr>
        <w:jc w:val="both"/>
        <w:rPr>
          <w:rFonts w:ascii="Calibri" w:hAnsi="Calibri" w:cs="Arial"/>
          <w:bCs/>
          <w:sz w:val="22"/>
        </w:rPr>
      </w:pPr>
      <w:r w:rsidRPr="00DC6ED8">
        <w:rPr>
          <w:rFonts w:ascii="Calibri" w:hAnsi="Calibri" w:cs="Arial"/>
          <w:sz w:val="22"/>
        </w:rPr>
        <w:t>sídlo:</w:t>
      </w:r>
      <w:r w:rsidRPr="00DC6ED8">
        <w:rPr>
          <w:rFonts w:ascii="Calibri" w:hAnsi="Calibri" w:cs="Arial"/>
          <w:sz w:val="22"/>
        </w:rPr>
        <w:tab/>
      </w:r>
      <w:r w:rsidRPr="00DC6ED8">
        <w:rPr>
          <w:rFonts w:ascii="Calibri" w:hAnsi="Calibri" w:cs="Arial"/>
          <w:sz w:val="22"/>
        </w:rPr>
        <w:tab/>
      </w:r>
      <w:r w:rsidRPr="00DC6ED8">
        <w:rPr>
          <w:rFonts w:ascii="Calibri" w:hAnsi="Calibri" w:cs="Arial"/>
          <w:bCs/>
          <w:sz w:val="22"/>
        </w:rPr>
        <w:t xml:space="preserve">Moskevská </w:t>
      </w:r>
      <w:r w:rsidR="0076249D" w:rsidRPr="00DC6ED8">
        <w:rPr>
          <w:rFonts w:ascii="Calibri" w:hAnsi="Calibri" w:cs="Arial"/>
          <w:bCs/>
          <w:sz w:val="22"/>
        </w:rPr>
        <w:t>2035/</w:t>
      </w:r>
      <w:r w:rsidRPr="00DC6ED8">
        <w:rPr>
          <w:rFonts w:ascii="Calibri" w:hAnsi="Calibri" w:cs="Arial"/>
          <w:bCs/>
          <w:sz w:val="22"/>
        </w:rPr>
        <w:t>21, 361 20 Karlovy Vary</w:t>
      </w:r>
    </w:p>
    <w:p w:rsidR="00A92C1B" w:rsidRPr="00DC6ED8" w:rsidRDefault="00A92C1B" w:rsidP="00AF34E8">
      <w:pPr>
        <w:jc w:val="both"/>
        <w:rPr>
          <w:rFonts w:ascii="Calibri" w:hAnsi="Calibri" w:cs="Arial"/>
          <w:sz w:val="22"/>
        </w:rPr>
      </w:pPr>
      <w:r w:rsidRPr="00DC6ED8">
        <w:rPr>
          <w:rFonts w:ascii="Calibri" w:hAnsi="Calibri" w:cs="Arial"/>
          <w:sz w:val="22"/>
        </w:rPr>
        <w:t>IČ</w:t>
      </w:r>
      <w:r w:rsidR="00A86B26" w:rsidRPr="00DC6ED8">
        <w:rPr>
          <w:rFonts w:ascii="Calibri" w:hAnsi="Calibri" w:cs="Arial"/>
          <w:sz w:val="22"/>
        </w:rPr>
        <w:t>O</w:t>
      </w:r>
      <w:r w:rsidRPr="00DC6ED8">
        <w:rPr>
          <w:rFonts w:ascii="Calibri" w:hAnsi="Calibri" w:cs="Arial"/>
          <w:sz w:val="22"/>
        </w:rPr>
        <w:t xml:space="preserve">: </w:t>
      </w:r>
      <w:r w:rsidRPr="00DC6ED8">
        <w:rPr>
          <w:rFonts w:ascii="Calibri" w:hAnsi="Calibri" w:cs="Arial"/>
          <w:sz w:val="22"/>
        </w:rPr>
        <w:tab/>
        <w:t xml:space="preserve">    </w:t>
      </w:r>
      <w:r w:rsidRPr="00DC6ED8">
        <w:rPr>
          <w:rFonts w:ascii="Calibri" w:hAnsi="Calibri" w:cs="Arial"/>
          <w:sz w:val="22"/>
        </w:rPr>
        <w:tab/>
        <w:t>002</w:t>
      </w:r>
      <w:r w:rsidR="009B6994" w:rsidRPr="00DC6ED8">
        <w:rPr>
          <w:rFonts w:ascii="Calibri" w:hAnsi="Calibri" w:cs="Arial"/>
          <w:sz w:val="22"/>
        </w:rPr>
        <w:t xml:space="preserve"> </w:t>
      </w:r>
      <w:r w:rsidRPr="00DC6ED8">
        <w:rPr>
          <w:rFonts w:ascii="Calibri" w:hAnsi="Calibri" w:cs="Arial"/>
          <w:sz w:val="22"/>
        </w:rPr>
        <w:t>54</w:t>
      </w:r>
      <w:r w:rsidR="009B6994" w:rsidRPr="00DC6ED8">
        <w:rPr>
          <w:rFonts w:ascii="Calibri" w:hAnsi="Calibri" w:cs="Arial"/>
          <w:sz w:val="22"/>
        </w:rPr>
        <w:t xml:space="preserve"> </w:t>
      </w:r>
      <w:r w:rsidRPr="00DC6ED8">
        <w:rPr>
          <w:rFonts w:ascii="Calibri" w:hAnsi="Calibri" w:cs="Arial"/>
          <w:sz w:val="22"/>
        </w:rPr>
        <w:t>657</w:t>
      </w:r>
    </w:p>
    <w:p w:rsidR="00A92C1B" w:rsidRPr="00DC6ED8" w:rsidRDefault="00A92C1B" w:rsidP="00AF34E8">
      <w:pPr>
        <w:jc w:val="both"/>
        <w:rPr>
          <w:rFonts w:ascii="Calibri" w:hAnsi="Calibri" w:cs="Arial"/>
          <w:sz w:val="22"/>
        </w:rPr>
      </w:pPr>
      <w:r w:rsidRPr="00DC6ED8">
        <w:rPr>
          <w:rFonts w:ascii="Calibri" w:hAnsi="Calibri" w:cs="Arial"/>
          <w:sz w:val="22"/>
        </w:rPr>
        <w:t>DIČ:</w:t>
      </w:r>
      <w:r w:rsidRPr="00DC6ED8">
        <w:rPr>
          <w:rFonts w:ascii="Calibri" w:hAnsi="Calibri" w:cs="Arial"/>
          <w:sz w:val="22"/>
        </w:rPr>
        <w:tab/>
      </w:r>
      <w:r w:rsidRPr="00DC6ED8">
        <w:rPr>
          <w:rFonts w:ascii="Calibri" w:hAnsi="Calibri" w:cs="Arial"/>
          <w:sz w:val="22"/>
        </w:rPr>
        <w:tab/>
        <w:t>CZ00254657</w:t>
      </w:r>
    </w:p>
    <w:p w:rsidR="00A92C1B" w:rsidRPr="00DC6ED8" w:rsidRDefault="00A92C1B" w:rsidP="00AF34E8">
      <w:pPr>
        <w:jc w:val="both"/>
        <w:rPr>
          <w:rFonts w:ascii="Calibri" w:hAnsi="Calibri" w:cs="Arial"/>
          <w:sz w:val="22"/>
        </w:rPr>
      </w:pPr>
      <w:r w:rsidRPr="00DC6ED8">
        <w:rPr>
          <w:rFonts w:ascii="Calibri" w:hAnsi="Calibri" w:cs="Arial"/>
          <w:sz w:val="22"/>
        </w:rPr>
        <w:t xml:space="preserve">bank.spojení:  </w:t>
      </w:r>
      <w:r w:rsidRPr="00DC6ED8">
        <w:rPr>
          <w:rFonts w:ascii="Calibri" w:hAnsi="Calibri" w:cs="Arial"/>
          <w:sz w:val="22"/>
        </w:rPr>
        <w:tab/>
      </w:r>
      <w:proofErr w:type="spellStart"/>
      <w:proofErr w:type="gramStart"/>
      <w:r w:rsidRPr="00DC6ED8">
        <w:rPr>
          <w:rFonts w:ascii="Calibri" w:hAnsi="Calibri" w:cs="Arial"/>
          <w:sz w:val="22"/>
        </w:rPr>
        <w:t>č.účtu</w:t>
      </w:r>
      <w:proofErr w:type="spellEnd"/>
      <w:proofErr w:type="gramEnd"/>
      <w:r w:rsidRPr="00DC6ED8">
        <w:rPr>
          <w:rFonts w:ascii="Calibri" w:hAnsi="Calibri" w:cs="Arial"/>
          <w:sz w:val="22"/>
        </w:rPr>
        <w:t xml:space="preserve"> 27-5620600237/0100, vedený u Komerční banky</w:t>
      </w:r>
    </w:p>
    <w:p w:rsidR="00A92C1B" w:rsidRPr="00DC6ED8" w:rsidRDefault="00A92C1B" w:rsidP="00AF34E8">
      <w:pPr>
        <w:rPr>
          <w:rFonts w:ascii="Calibri" w:hAnsi="Calibri" w:cs="Arial"/>
          <w:i/>
          <w:sz w:val="22"/>
        </w:rPr>
      </w:pPr>
    </w:p>
    <w:p w:rsidR="00A92C1B" w:rsidRPr="00DC6ED8" w:rsidRDefault="00A92C1B" w:rsidP="00AF34E8">
      <w:pPr>
        <w:rPr>
          <w:rFonts w:ascii="Calibri" w:hAnsi="Calibri" w:cs="Arial"/>
          <w:i/>
          <w:sz w:val="22"/>
        </w:rPr>
      </w:pPr>
      <w:r w:rsidRPr="00DC6ED8">
        <w:rPr>
          <w:rFonts w:ascii="Calibri" w:hAnsi="Calibri" w:cs="Arial"/>
          <w:i/>
          <w:sz w:val="22"/>
        </w:rPr>
        <w:t>na straně jedné jako objednatel (dále jen „objednatel“)</w:t>
      </w:r>
    </w:p>
    <w:p w:rsidR="00A92C1B" w:rsidRPr="00DC6ED8" w:rsidRDefault="00A92C1B" w:rsidP="00AF34E8">
      <w:pPr>
        <w:jc w:val="both"/>
        <w:rPr>
          <w:rFonts w:ascii="Calibri" w:hAnsi="Calibri" w:cs="Arial"/>
          <w:sz w:val="22"/>
        </w:rPr>
      </w:pPr>
    </w:p>
    <w:p w:rsidR="00A92C1B" w:rsidRPr="00DC6ED8" w:rsidRDefault="00A92C1B" w:rsidP="00AF34E8">
      <w:pPr>
        <w:jc w:val="both"/>
        <w:rPr>
          <w:rFonts w:ascii="Calibri" w:hAnsi="Calibri" w:cs="Arial"/>
          <w:sz w:val="22"/>
        </w:rPr>
      </w:pPr>
      <w:r w:rsidRPr="00DC6ED8">
        <w:rPr>
          <w:rFonts w:ascii="Calibri" w:hAnsi="Calibri" w:cs="Arial"/>
          <w:sz w:val="22"/>
        </w:rPr>
        <w:t xml:space="preserve">a    </w:t>
      </w:r>
    </w:p>
    <w:p w:rsidR="00A92C1B" w:rsidRPr="00DC6ED8" w:rsidRDefault="00A92C1B" w:rsidP="00AF34E8">
      <w:pPr>
        <w:jc w:val="both"/>
        <w:rPr>
          <w:rFonts w:ascii="Calibri" w:hAnsi="Calibri" w:cs="Arial"/>
          <w:sz w:val="22"/>
        </w:rPr>
      </w:pPr>
    </w:p>
    <w:p w:rsidR="00A92C1B" w:rsidRPr="00DC6ED8" w:rsidRDefault="009439B2" w:rsidP="00AF34E8">
      <w:pPr>
        <w:jc w:val="both"/>
        <w:rPr>
          <w:rFonts w:ascii="Calibri" w:hAnsi="Calibri" w:cs="Arial"/>
          <w:sz w:val="22"/>
        </w:rPr>
      </w:pPr>
      <w:r w:rsidRPr="00DC6ED8">
        <w:rPr>
          <w:rFonts w:ascii="Calibri" w:hAnsi="Calibri" w:cs="Arial"/>
          <w:b/>
          <w:sz w:val="22"/>
        </w:rPr>
        <w:t>…………………………………………………………</w:t>
      </w:r>
      <w:r w:rsidR="00A92C1B" w:rsidRPr="00DC6ED8">
        <w:rPr>
          <w:rFonts w:ascii="Calibri" w:hAnsi="Calibri" w:cs="Arial"/>
          <w:b/>
          <w:sz w:val="22"/>
        </w:rPr>
        <w:t>.</w:t>
      </w:r>
    </w:p>
    <w:p w:rsidR="00A92C1B" w:rsidRPr="00DC6ED8" w:rsidRDefault="00A92C1B" w:rsidP="00AF34E8">
      <w:pPr>
        <w:jc w:val="both"/>
        <w:rPr>
          <w:rFonts w:ascii="Calibri" w:hAnsi="Calibri" w:cs="Arial"/>
          <w:sz w:val="22"/>
        </w:rPr>
      </w:pPr>
      <w:proofErr w:type="gramStart"/>
      <w:r w:rsidRPr="00DC6ED8">
        <w:rPr>
          <w:rFonts w:ascii="Calibri" w:hAnsi="Calibri" w:cs="Arial"/>
          <w:sz w:val="22"/>
        </w:rPr>
        <w:t xml:space="preserve">zastoupený:        </w:t>
      </w:r>
      <w:r w:rsidR="009439B2" w:rsidRPr="00DC6ED8">
        <w:rPr>
          <w:rFonts w:ascii="Calibri" w:hAnsi="Calibri" w:cs="Arial"/>
          <w:sz w:val="22"/>
        </w:rPr>
        <w:t>…</w:t>
      </w:r>
      <w:proofErr w:type="gramEnd"/>
      <w:r w:rsidR="009439B2" w:rsidRPr="00DC6ED8">
        <w:rPr>
          <w:rFonts w:ascii="Calibri" w:hAnsi="Calibri" w:cs="Arial"/>
          <w:sz w:val="22"/>
        </w:rPr>
        <w:t>…………………………………..</w:t>
      </w:r>
    </w:p>
    <w:p w:rsidR="00A92C1B" w:rsidRPr="00DC6ED8" w:rsidRDefault="00A92C1B" w:rsidP="00AF34E8">
      <w:pPr>
        <w:jc w:val="both"/>
        <w:rPr>
          <w:rFonts w:ascii="Calibri" w:hAnsi="Calibri" w:cs="Arial"/>
          <w:sz w:val="22"/>
        </w:rPr>
      </w:pPr>
      <w:proofErr w:type="gramStart"/>
      <w:r w:rsidRPr="00DC6ED8">
        <w:rPr>
          <w:rFonts w:ascii="Calibri" w:hAnsi="Calibri" w:cs="Arial"/>
          <w:sz w:val="22"/>
        </w:rPr>
        <w:t xml:space="preserve">sídlo:                     </w:t>
      </w:r>
      <w:r w:rsidR="009439B2" w:rsidRPr="00DC6ED8">
        <w:rPr>
          <w:rFonts w:ascii="Calibri" w:hAnsi="Calibri" w:cs="Arial"/>
          <w:sz w:val="22"/>
        </w:rPr>
        <w:t>…</w:t>
      </w:r>
      <w:proofErr w:type="gramEnd"/>
      <w:r w:rsidR="009439B2" w:rsidRPr="00DC6ED8">
        <w:rPr>
          <w:rFonts w:ascii="Calibri" w:hAnsi="Calibri" w:cs="Arial"/>
          <w:sz w:val="22"/>
        </w:rPr>
        <w:t>…………………………………...</w:t>
      </w:r>
      <w:r w:rsidRPr="00DC6ED8">
        <w:rPr>
          <w:rFonts w:ascii="Calibri" w:hAnsi="Calibri" w:cs="Arial"/>
          <w:sz w:val="22"/>
        </w:rPr>
        <w:t xml:space="preserve">   </w:t>
      </w:r>
      <w:r w:rsidRPr="00DC6ED8">
        <w:rPr>
          <w:rFonts w:ascii="Calibri" w:hAnsi="Calibri" w:cs="Arial"/>
          <w:sz w:val="22"/>
        </w:rPr>
        <w:tab/>
        <w:t xml:space="preserve"> </w:t>
      </w:r>
    </w:p>
    <w:p w:rsidR="00A92C1B" w:rsidRPr="00DC6ED8" w:rsidRDefault="00A92C1B" w:rsidP="00AF34E8">
      <w:pPr>
        <w:jc w:val="both"/>
        <w:rPr>
          <w:rFonts w:ascii="Calibri" w:hAnsi="Calibri" w:cs="Arial"/>
          <w:sz w:val="22"/>
        </w:rPr>
      </w:pPr>
      <w:proofErr w:type="gramStart"/>
      <w:r w:rsidRPr="00DC6ED8">
        <w:rPr>
          <w:rFonts w:ascii="Calibri" w:hAnsi="Calibri" w:cs="Arial"/>
          <w:sz w:val="22"/>
        </w:rPr>
        <w:t xml:space="preserve">IČO:                       </w:t>
      </w:r>
      <w:r w:rsidR="009439B2" w:rsidRPr="00DC6ED8">
        <w:rPr>
          <w:rFonts w:ascii="Calibri" w:hAnsi="Calibri" w:cs="Arial"/>
          <w:sz w:val="22"/>
        </w:rPr>
        <w:t>…</w:t>
      </w:r>
      <w:proofErr w:type="gramEnd"/>
      <w:r w:rsidR="009439B2" w:rsidRPr="00DC6ED8">
        <w:rPr>
          <w:rFonts w:ascii="Calibri" w:hAnsi="Calibri" w:cs="Arial"/>
          <w:sz w:val="22"/>
        </w:rPr>
        <w:t>………………………</w:t>
      </w:r>
      <w:r w:rsidRPr="00DC6ED8">
        <w:rPr>
          <w:rFonts w:ascii="Calibri" w:hAnsi="Calibri" w:cs="Arial"/>
          <w:sz w:val="22"/>
        </w:rPr>
        <w:tab/>
        <w:t xml:space="preserve">                  </w:t>
      </w:r>
    </w:p>
    <w:p w:rsidR="00A92C1B" w:rsidRPr="00DC6ED8" w:rsidRDefault="00A92C1B" w:rsidP="00AF34E8">
      <w:pPr>
        <w:jc w:val="both"/>
        <w:rPr>
          <w:rFonts w:ascii="Calibri" w:hAnsi="Calibri" w:cs="Arial"/>
          <w:sz w:val="22"/>
        </w:rPr>
      </w:pPr>
      <w:r w:rsidRPr="00DC6ED8">
        <w:rPr>
          <w:rFonts w:ascii="Calibri" w:hAnsi="Calibri" w:cs="Arial"/>
          <w:sz w:val="22"/>
        </w:rPr>
        <w:t xml:space="preserve">DIČ:                       CZ </w:t>
      </w:r>
      <w:r w:rsidR="009439B2" w:rsidRPr="00DC6ED8">
        <w:rPr>
          <w:rFonts w:ascii="Calibri" w:hAnsi="Calibri" w:cs="Arial"/>
          <w:sz w:val="22"/>
        </w:rPr>
        <w:t>…………………….</w:t>
      </w:r>
      <w:r w:rsidRPr="00DC6ED8">
        <w:rPr>
          <w:rFonts w:ascii="Calibri" w:hAnsi="Calibri" w:cs="Arial"/>
          <w:sz w:val="22"/>
        </w:rPr>
        <w:tab/>
      </w:r>
      <w:r w:rsidRPr="00DC6ED8">
        <w:rPr>
          <w:rFonts w:ascii="Calibri" w:hAnsi="Calibri" w:cs="Arial"/>
          <w:sz w:val="22"/>
        </w:rPr>
        <w:tab/>
        <w:t xml:space="preserve"> </w:t>
      </w:r>
    </w:p>
    <w:p w:rsidR="00A92C1B" w:rsidRPr="00DC6ED8" w:rsidRDefault="00A92C1B" w:rsidP="00AF34E8">
      <w:pPr>
        <w:jc w:val="both"/>
        <w:rPr>
          <w:rFonts w:ascii="Calibri" w:hAnsi="Calibri" w:cs="Arial"/>
          <w:sz w:val="22"/>
        </w:rPr>
      </w:pPr>
      <w:r w:rsidRPr="00DC6ED8">
        <w:rPr>
          <w:rFonts w:ascii="Calibri" w:hAnsi="Calibri" w:cs="Arial"/>
          <w:sz w:val="22"/>
        </w:rPr>
        <w:t xml:space="preserve">bank.spojení: </w:t>
      </w:r>
      <w:r w:rsidR="009A7AAB" w:rsidRPr="00DC6ED8">
        <w:rPr>
          <w:rFonts w:ascii="Calibri" w:hAnsi="Calibri" w:cs="Arial"/>
          <w:sz w:val="22"/>
        </w:rPr>
        <w:t xml:space="preserve">     </w:t>
      </w:r>
      <w:proofErr w:type="spellStart"/>
      <w:r w:rsidRPr="00DC6ED8">
        <w:rPr>
          <w:rFonts w:ascii="Calibri" w:hAnsi="Calibri" w:cs="Arial"/>
          <w:sz w:val="22"/>
        </w:rPr>
        <w:t>č.účtu</w:t>
      </w:r>
      <w:proofErr w:type="spellEnd"/>
      <w:r w:rsidR="009A7AAB" w:rsidRPr="00DC6ED8">
        <w:rPr>
          <w:rFonts w:ascii="Calibri" w:hAnsi="Calibri" w:cs="Arial"/>
          <w:sz w:val="22"/>
        </w:rPr>
        <w:t xml:space="preserve"> </w:t>
      </w:r>
      <w:r w:rsidR="009439B2" w:rsidRPr="00DC6ED8">
        <w:rPr>
          <w:rFonts w:ascii="Calibri" w:hAnsi="Calibri" w:cs="Arial"/>
          <w:sz w:val="22"/>
        </w:rPr>
        <w:t>………………</w:t>
      </w:r>
      <w:proofErr w:type="gramStart"/>
      <w:r w:rsidR="009439B2" w:rsidRPr="00DC6ED8">
        <w:rPr>
          <w:rFonts w:ascii="Calibri" w:hAnsi="Calibri" w:cs="Arial"/>
          <w:sz w:val="22"/>
        </w:rPr>
        <w:t>…./…</w:t>
      </w:r>
      <w:proofErr w:type="gramEnd"/>
      <w:r w:rsidR="009439B2" w:rsidRPr="00DC6ED8">
        <w:rPr>
          <w:rFonts w:ascii="Calibri" w:hAnsi="Calibri" w:cs="Arial"/>
          <w:sz w:val="22"/>
        </w:rPr>
        <w:t>………..</w:t>
      </w:r>
      <w:r w:rsidR="008E6C27" w:rsidRPr="00DC6ED8">
        <w:rPr>
          <w:rFonts w:ascii="Calibri" w:hAnsi="Calibri" w:cs="Arial"/>
          <w:sz w:val="22"/>
        </w:rPr>
        <w:t>,</w:t>
      </w:r>
      <w:r w:rsidR="008E6C27" w:rsidRPr="00DC6ED8">
        <w:t xml:space="preserve"> </w:t>
      </w:r>
      <w:r w:rsidR="008E6C27" w:rsidRPr="00DC6ED8">
        <w:rPr>
          <w:rFonts w:ascii="Calibri" w:hAnsi="Calibri" w:cs="Arial"/>
          <w:sz w:val="22"/>
        </w:rPr>
        <w:t xml:space="preserve">vedený u </w:t>
      </w:r>
      <w:r w:rsidR="009439B2" w:rsidRPr="00DC6ED8">
        <w:rPr>
          <w:rFonts w:ascii="Calibri" w:hAnsi="Calibri" w:cs="Arial"/>
          <w:sz w:val="22"/>
        </w:rPr>
        <w:t>……………</w:t>
      </w:r>
      <w:r w:rsidRPr="00DC6ED8">
        <w:rPr>
          <w:rFonts w:ascii="Calibri" w:hAnsi="Calibri" w:cs="Arial"/>
          <w:sz w:val="22"/>
        </w:rPr>
        <w:tab/>
        <w:t xml:space="preserve"> </w:t>
      </w:r>
    </w:p>
    <w:p w:rsidR="00A92C1B" w:rsidRPr="00DC6ED8" w:rsidRDefault="00A92C1B" w:rsidP="00AF34E8">
      <w:pPr>
        <w:rPr>
          <w:rFonts w:ascii="Calibri" w:hAnsi="Calibri" w:cs="Arial"/>
          <w:i/>
          <w:sz w:val="22"/>
        </w:rPr>
      </w:pPr>
    </w:p>
    <w:p w:rsidR="00A92C1B" w:rsidRPr="00DC6ED8" w:rsidRDefault="00A92C1B" w:rsidP="00AF34E8">
      <w:pPr>
        <w:rPr>
          <w:rFonts w:ascii="Calibri" w:hAnsi="Calibri" w:cs="Arial"/>
          <w:b/>
          <w:sz w:val="22"/>
        </w:rPr>
      </w:pPr>
      <w:r w:rsidRPr="00DC6ED8">
        <w:rPr>
          <w:rFonts w:ascii="Calibri" w:hAnsi="Calibri" w:cs="Arial"/>
          <w:i/>
          <w:sz w:val="22"/>
        </w:rPr>
        <w:t>na straně druhé jako zhotovitel (dále jen „zhotovitel“),</w:t>
      </w:r>
    </w:p>
    <w:p w:rsidR="00A92C1B" w:rsidRPr="00DC6ED8" w:rsidRDefault="0076249D" w:rsidP="00AF34E8">
      <w:pPr>
        <w:rPr>
          <w:rFonts w:ascii="Calibri" w:hAnsi="Calibri" w:cs="Arial"/>
          <w:i/>
          <w:sz w:val="22"/>
        </w:rPr>
      </w:pPr>
      <w:r w:rsidRPr="00DC6ED8">
        <w:rPr>
          <w:rFonts w:ascii="Calibri" w:hAnsi="Calibri" w:cs="Arial"/>
          <w:i/>
          <w:sz w:val="22"/>
        </w:rPr>
        <w:t>oba (dále též „smluvní strany“)</w:t>
      </w:r>
    </w:p>
    <w:p w:rsidR="00A92C1B" w:rsidRPr="00DC6ED8" w:rsidRDefault="00A92C1B" w:rsidP="00AF34E8">
      <w:pPr>
        <w:jc w:val="both"/>
        <w:rPr>
          <w:rFonts w:ascii="Calibri" w:hAnsi="Calibri" w:cs="Arial"/>
          <w:sz w:val="22"/>
        </w:rPr>
      </w:pPr>
    </w:p>
    <w:p w:rsidR="00AF34E8" w:rsidRPr="00DC6ED8" w:rsidRDefault="00AF34E8" w:rsidP="00AF34E8">
      <w:pPr>
        <w:jc w:val="both"/>
        <w:rPr>
          <w:rFonts w:ascii="Calibri" w:hAnsi="Calibri" w:cs="Arial"/>
          <w:sz w:val="22"/>
        </w:rPr>
      </w:pPr>
    </w:p>
    <w:p w:rsidR="00A92C1B" w:rsidRPr="00DC6ED8" w:rsidRDefault="0076249D" w:rsidP="00AF34E8">
      <w:pPr>
        <w:jc w:val="both"/>
        <w:rPr>
          <w:rFonts w:ascii="Calibri" w:hAnsi="Calibri" w:cs="Arial"/>
          <w:sz w:val="22"/>
        </w:rPr>
      </w:pPr>
      <w:r w:rsidRPr="00DC6ED8">
        <w:rPr>
          <w:rFonts w:ascii="Calibri" w:hAnsi="Calibri" w:cs="Arial"/>
          <w:sz w:val="22"/>
        </w:rPr>
        <w:t>VZHLEDEM K TOMU, ŽE</w:t>
      </w:r>
      <w:r w:rsidR="00A92C1B" w:rsidRPr="00DC6ED8">
        <w:rPr>
          <w:rFonts w:ascii="Calibri" w:hAnsi="Calibri" w:cs="Arial"/>
          <w:sz w:val="22"/>
        </w:rPr>
        <w:t>:</w:t>
      </w:r>
    </w:p>
    <w:p w:rsidR="0076249D" w:rsidRPr="00DC6ED8" w:rsidRDefault="0076249D" w:rsidP="00AF34E8">
      <w:pPr>
        <w:jc w:val="both"/>
        <w:rPr>
          <w:rFonts w:ascii="Calibri" w:hAnsi="Calibri" w:cs="Arial"/>
          <w:sz w:val="22"/>
        </w:rPr>
      </w:pPr>
    </w:p>
    <w:p w:rsidR="00A92C1B" w:rsidRPr="00DC6ED8" w:rsidRDefault="00A92C1B" w:rsidP="00AF34E8">
      <w:pPr>
        <w:spacing w:before="120"/>
        <w:jc w:val="both"/>
        <w:rPr>
          <w:rFonts w:ascii="Calibri" w:hAnsi="Calibri" w:cs="Arial"/>
          <w:sz w:val="22"/>
        </w:rPr>
      </w:pPr>
      <w:r w:rsidRPr="00DC6ED8">
        <w:rPr>
          <w:rFonts w:ascii="Calibri" w:hAnsi="Calibri" w:cs="Arial"/>
          <w:sz w:val="22"/>
        </w:rPr>
        <w:t xml:space="preserve">(A) Objednatel má značný zájem na </w:t>
      </w:r>
      <w:r w:rsidR="0076249D" w:rsidRPr="00DC6ED8">
        <w:rPr>
          <w:rFonts w:ascii="Calibri" w:hAnsi="Calibri" w:cs="Arial"/>
          <w:sz w:val="22"/>
        </w:rPr>
        <w:t>s</w:t>
      </w:r>
      <w:r w:rsidRPr="00DC6ED8">
        <w:rPr>
          <w:rFonts w:ascii="Calibri" w:hAnsi="Calibri" w:cs="Arial"/>
          <w:sz w:val="22"/>
        </w:rPr>
        <w:t xml:space="preserve">plnění </w:t>
      </w:r>
      <w:r w:rsidR="0076249D" w:rsidRPr="00DC6ED8">
        <w:rPr>
          <w:rFonts w:ascii="Calibri" w:hAnsi="Calibri" w:cs="Arial"/>
          <w:sz w:val="22"/>
        </w:rPr>
        <w:t xml:space="preserve">předmětu a </w:t>
      </w:r>
      <w:r w:rsidRPr="00DC6ED8">
        <w:rPr>
          <w:rFonts w:ascii="Calibri" w:hAnsi="Calibri" w:cs="Arial"/>
          <w:sz w:val="22"/>
        </w:rPr>
        <w:t>účelu, k n</w:t>
      </w:r>
      <w:r w:rsidR="0076249D" w:rsidRPr="00DC6ED8">
        <w:rPr>
          <w:rFonts w:ascii="Calibri" w:hAnsi="Calibri" w:cs="Arial"/>
          <w:sz w:val="22"/>
        </w:rPr>
        <w:t>imž</w:t>
      </w:r>
      <w:r w:rsidRPr="00DC6ED8">
        <w:rPr>
          <w:rFonts w:ascii="Calibri" w:hAnsi="Calibri" w:cs="Arial"/>
          <w:sz w:val="22"/>
        </w:rPr>
        <w:t xml:space="preserve"> je tato smlouva uzavírána a kter</w:t>
      </w:r>
      <w:r w:rsidR="0076249D" w:rsidRPr="00DC6ED8">
        <w:rPr>
          <w:rFonts w:ascii="Calibri" w:hAnsi="Calibri" w:cs="Arial"/>
          <w:sz w:val="22"/>
        </w:rPr>
        <w:t>é</w:t>
      </w:r>
      <w:r w:rsidRPr="00DC6ED8">
        <w:rPr>
          <w:rFonts w:ascii="Calibri" w:hAnsi="Calibri" w:cs="Arial"/>
          <w:sz w:val="22"/>
        </w:rPr>
        <w:t xml:space="preserve"> j</w:t>
      </w:r>
      <w:r w:rsidR="0076249D" w:rsidRPr="00DC6ED8">
        <w:rPr>
          <w:rFonts w:ascii="Calibri" w:hAnsi="Calibri" w:cs="Arial"/>
          <w:sz w:val="22"/>
        </w:rPr>
        <w:t>sou</w:t>
      </w:r>
      <w:r w:rsidRPr="00DC6ED8">
        <w:rPr>
          <w:rFonts w:ascii="Calibri" w:hAnsi="Calibri" w:cs="Arial"/>
          <w:sz w:val="22"/>
        </w:rPr>
        <w:t xml:space="preserve"> specifikován</w:t>
      </w:r>
      <w:r w:rsidR="0076249D" w:rsidRPr="00DC6ED8">
        <w:rPr>
          <w:rFonts w:ascii="Calibri" w:hAnsi="Calibri" w:cs="Arial"/>
          <w:sz w:val="22"/>
        </w:rPr>
        <w:t>y</w:t>
      </w:r>
      <w:r w:rsidRPr="00DC6ED8">
        <w:rPr>
          <w:rFonts w:ascii="Calibri" w:hAnsi="Calibri" w:cs="Arial"/>
          <w:sz w:val="22"/>
        </w:rPr>
        <w:t xml:space="preserve"> v této smlouvě; </w:t>
      </w:r>
    </w:p>
    <w:p w:rsidR="00A92C1B" w:rsidRPr="00DC6ED8" w:rsidRDefault="00A92C1B" w:rsidP="00AF34E8">
      <w:pPr>
        <w:spacing w:before="120"/>
        <w:jc w:val="both"/>
        <w:rPr>
          <w:rFonts w:ascii="Calibri" w:hAnsi="Calibri" w:cs="Arial"/>
          <w:sz w:val="22"/>
        </w:rPr>
      </w:pPr>
      <w:r w:rsidRPr="00DC6ED8">
        <w:rPr>
          <w:rFonts w:ascii="Calibri" w:hAnsi="Calibri" w:cs="Arial"/>
          <w:sz w:val="22"/>
        </w:rPr>
        <w:t>(B) Zhotovitel je odborně způsobilý k</w:t>
      </w:r>
      <w:r w:rsidR="0076249D" w:rsidRPr="00DC6ED8">
        <w:rPr>
          <w:rFonts w:ascii="Calibri" w:hAnsi="Calibri" w:cs="Arial"/>
          <w:sz w:val="22"/>
        </w:rPr>
        <w:t>e</w:t>
      </w:r>
      <w:r w:rsidRPr="00DC6ED8">
        <w:rPr>
          <w:rFonts w:ascii="Calibri" w:hAnsi="Calibri" w:cs="Arial"/>
          <w:sz w:val="22"/>
        </w:rPr>
        <w:t xml:space="preserve"> </w:t>
      </w:r>
      <w:r w:rsidR="0076249D" w:rsidRPr="00DC6ED8">
        <w:rPr>
          <w:rFonts w:ascii="Calibri" w:hAnsi="Calibri" w:cs="Arial"/>
          <w:sz w:val="22"/>
        </w:rPr>
        <w:t xml:space="preserve">zhotovení </w:t>
      </w:r>
      <w:r w:rsidRPr="00DC6ED8">
        <w:rPr>
          <w:rFonts w:ascii="Calibri" w:hAnsi="Calibri" w:cs="Arial"/>
          <w:sz w:val="22"/>
        </w:rPr>
        <w:t>díla předmětného zaměření a má řádné vybavení, zkušenosti a schopnosti, aby řádně a včas provedl dílo podle této smlouvy; a</w:t>
      </w:r>
    </w:p>
    <w:p w:rsidR="00A92C1B" w:rsidRPr="00DC6ED8" w:rsidRDefault="00A92C1B" w:rsidP="00AF34E8">
      <w:pPr>
        <w:spacing w:before="120"/>
        <w:jc w:val="both"/>
        <w:rPr>
          <w:rFonts w:ascii="Calibri" w:hAnsi="Calibri" w:cs="Arial"/>
          <w:sz w:val="22"/>
        </w:rPr>
      </w:pPr>
      <w:r w:rsidRPr="00DC6ED8">
        <w:rPr>
          <w:rFonts w:ascii="Calibri" w:hAnsi="Calibri" w:cs="Arial"/>
          <w:sz w:val="22"/>
        </w:rPr>
        <w:t>(C) Zhotovitel podal objednateli nabídku (viz příloha č.</w:t>
      </w:r>
      <w:r w:rsidR="00B15B95" w:rsidRPr="00DC6ED8">
        <w:rPr>
          <w:rFonts w:ascii="Calibri" w:hAnsi="Calibri" w:cs="Arial"/>
          <w:sz w:val="22"/>
        </w:rPr>
        <w:t xml:space="preserve"> </w:t>
      </w:r>
      <w:r w:rsidR="00A86B26" w:rsidRPr="00DC6ED8">
        <w:rPr>
          <w:rFonts w:ascii="Calibri" w:hAnsi="Calibri" w:cs="Arial"/>
          <w:sz w:val="22"/>
        </w:rPr>
        <w:t>2</w:t>
      </w:r>
      <w:r w:rsidRPr="00DC6ED8">
        <w:rPr>
          <w:rFonts w:ascii="Calibri" w:hAnsi="Calibri" w:cs="Arial"/>
          <w:sz w:val="22"/>
        </w:rPr>
        <w:t xml:space="preserve"> </w:t>
      </w:r>
      <w:proofErr w:type="gramStart"/>
      <w:r w:rsidRPr="00DC6ED8">
        <w:rPr>
          <w:rFonts w:ascii="Calibri" w:hAnsi="Calibri" w:cs="Arial"/>
          <w:sz w:val="22"/>
        </w:rPr>
        <w:t>této</w:t>
      </w:r>
      <w:proofErr w:type="gramEnd"/>
      <w:r w:rsidRPr="00DC6ED8">
        <w:rPr>
          <w:rFonts w:ascii="Calibri" w:hAnsi="Calibri" w:cs="Arial"/>
          <w:sz w:val="22"/>
        </w:rPr>
        <w:t xml:space="preserve"> smlouvy), která je pro objednatele akceptovatelná; a</w:t>
      </w:r>
    </w:p>
    <w:p w:rsidR="00A92C1B" w:rsidRPr="00DC6ED8" w:rsidRDefault="00A92C1B" w:rsidP="00AF34E8">
      <w:pPr>
        <w:spacing w:before="120"/>
        <w:jc w:val="both"/>
        <w:rPr>
          <w:rFonts w:ascii="Calibri" w:hAnsi="Calibri" w:cs="Arial"/>
          <w:sz w:val="22"/>
        </w:rPr>
      </w:pPr>
      <w:proofErr w:type="gramStart"/>
      <w:r w:rsidRPr="00DC6ED8">
        <w:rPr>
          <w:rFonts w:ascii="Calibri" w:hAnsi="Calibri" w:cs="Arial"/>
          <w:sz w:val="22"/>
        </w:rPr>
        <w:t>(D)  Objednatel</w:t>
      </w:r>
      <w:proofErr w:type="gramEnd"/>
      <w:r w:rsidRPr="00DC6ED8">
        <w:rPr>
          <w:rFonts w:ascii="Calibri" w:hAnsi="Calibri" w:cs="Arial"/>
          <w:sz w:val="22"/>
        </w:rPr>
        <w:t xml:space="preserve"> </w:t>
      </w:r>
      <w:r w:rsidR="00B15B95" w:rsidRPr="00DC6ED8">
        <w:rPr>
          <w:rFonts w:ascii="Calibri" w:hAnsi="Calibri" w:cs="Arial"/>
          <w:sz w:val="22"/>
        </w:rPr>
        <w:t>schválil uzavření této smlouvy o dílo usnesením Rady města Karlovy Vary č. RM/</w:t>
      </w:r>
      <w:proofErr w:type="spellStart"/>
      <w:r w:rsidR="00B15B95" w:rsidRPr="00DC6ED8">
        <w:rPr>
          <w:rFonts w:ascii="Calibri" w:hAnsi="Calibri" w:cs="Arial"/>
          <w:sz w:val="22"/>
        </w:rPr>
        <w:t>xxx</w:t>
      </w:r>
      <w:proofErr w:type="spellEnd"/>
      <w:r w:rsidR="00B15B95" w:rsidRPr="00DC6ED8">
        <w:rPr>
          <w:rFonts w:ascii="Calibri" w:hAnsi="Calibri" w:cs="Arial"/>
          <w:sz w:val="22"/>
        </w:rPr>
        <w:t>/x/</w:t>
      </w:r>
      <w:proofErr w:type="spellStart"/>
      <w:r w:rsidR="00B15B95" w:rsidRPr="00DC6ED8">
        <w:rPr>
          <w:rFonts w:ascii="Calibri" w:hAnsi="Calibri" w:cs="Arial"/>
          <w:sz w:val="22"/>
        </w:rPr>
        <w:t>xx</w:t>
      </w:r>
      <w:proofErr w:type="spellEnd"/>
      <w:r w:rsidR="00B15B95" w:rsidRPr="00DC6ED8">
        <w:rPr>
          <w:rFonts w:ascii="Calibri" w:hAnsi="Calibri" w:cs="Arial"/>
          <w:sz w:val="22"/>
        </w:rPr>
        <w:t xml:space="preserve"> ze dne </w:t>
      </w:r>
      <w:proofErr w:type="spellStart"/>
      <w:r w:rsidR="00B15B95" w:rsidRPr="00DC6ED8">
        <w:rPr>
          <w:rFonts w:ascii="Calibri" w:hAnsi="Calibri" w:cs="Arial"/>
          <w:sz w:val="22"/>
        </w:rPr>
        <w:t>xx.xx.xxxx</w:t>
      </w:r>
      <w:proofErr w:type="spellEnd"/>
      <w:r w:rsidRPr="00DC6ED8">
        <w:rPr>
          <w:rFonts w:ascii="Calibri" w:hAnsi="Calibri" w:cs="Arial"/>
          <w:sz w:val="22"/>
        </w:rPr>
        <w:t>,</w:t>
      </w:r>
    </w:p>
    <w:p w:rsidR="00A92C1B" w:rsidRPr="00DC6ED8" w:rsidRDefault="00A92C1B" w:rsidP="00AF34E8">
      <w:pPr>
        <w:jc w:val="both"/>
        <w:rPr>
          <w:rFonts w:ascii="Calibri" w:hAnsi="Calibri" w:cs="Arial"/>
          <w:sz w:val="22"/>
        </w:rPr>
      </w:pPr>
    </w:p>
    <w:p w:rsidR="00A92C1B" w:rsidRPr="00DC6ED8" w:rsidRDefault="00A92C1B" w:rsidP="00AF34E8">
      <w:pPr>
        <w:jc w:val="both"/>
        <w:rPr>
          <w:rFonts w:ascii="Calibri" w:hAnsi="Calibri" w:cs="Arial"/>
          <w:sz w:val="22"/>
        </w:rPr>
      </w:pPr>
      <w:r w:rsidRPr="00DC6ED8">
        <w:rPr>
          <w:rFonts w:ascii="Calibri" w:hAnsi="Calibri" w:cs="Arial"/>
          <w:sz w:val="22"/>
        </w:rPr>
        <w:t xml:space="preserve">dohodly se smluvní strany na uzavření této </w:t>
      </w:r>
    </w:p>
    <w:p w:rsidR="00A92C1B" w:rsidRPr="00DC6ED8" w:rsidRDefault="00A92C1B" w:rsidP="00AF34E8">
      <w:pPr>
        <w:jc w:val="both"/>
        <w:rPr>
          <w:rFonts w:ascii="Calibri" w:hAnsi="Calibri" w:cs="Arial"/>
          <w:sz w:val="20"/>
          <w:szCs w:val="20"/>
        </w:rPr>
      </w:pPr>
    </w:p>
    <w:p w:rsidR="00A92C1B" w:rsidRPr="00DC6ED8" w:rsidRDefault="00A92C1B" w:rsidP="00AF34E8">
      <w:pPr>
        <w:jc w:val="center"/>
        <w:rPr>
          <w:rFonts w:ascii="Calibri" w:hAnsi="Calibri" w:cs="Arial"/>
          <w:b/>
          <w:sz w:val="22"/>
        </w:rPr>
      </w:pPr>
      <w:r w:rsidRPr="00DC6ED8">
        <w:rPr>
          <w:rFonts w:ascii="Calibri" w:hAnsi="Calibri" w:cs="Arial"/>
          <w:b/>
          <w:sz w:val="22"/>
        </w:rPr>
        <w:t>SMLOUVY O DÍLO</w:t>
      </w:r>
    </w:p>
    <w:p w:rsidR="00A92C1B" w:rsidRPr="00DC6ED8" w:rsidRDefault="00A92C1B" w:rsidP="00AF34E8">
      <w:pPr>
        <w:pStyle w:val="Nadpis5"/>
        <w:spacing w:before="0" w:after="0"/>
        <w:jc w:val="center"/>
        <w:rPr>
          <w:i w:val="0"/>
          <w:sz w:val="22"/>
          <w:szCs w:val="22"/>
        </w:rPr>
      </w:pPr>
      <w:r w:rsidRPr="00DC6ED8">
        <w:rPr>
          <w:sz w:val="22"/>
          <w:szCs w:val="22"/>
        </w:rPr>
        <w:t>„</w:t>
      </w:r>
      <w:r w:rsidR="00B2657C" w:rsidRPr="00DC6ED8">
        <w:rPr>
          <w:sz w:val="22"/>
          <w:szCs w:val="22"/>
        </w:rPr>
        <w:t>Diagnostický průzkum Chebského mostu v Karlových Varech</w:t>
      </w:r>
      <w:r w:rsidRPr="00DC6ED8">
        <w:rPr>
          <w:sz w:val="22"/>
          <w:szCs w:val="22"/>
        </w:rPr>
        <w:t>“</w:t>
      </w:r>
    </w:p>
    <w:p w:rsidR="00A92C1B" w:rsidRPr="00DC6ED8" w:rsidRDefault="00A92C1B" w:rsidP="00AF34E8">
      <w:pPr>
        <w:pStyle w:val="Nadpis5"/>
        <w:spacing w:before="0" w:after="0"/>
        <w:jc w:val="center"/>
        <w:rPr>
          <w:rFonts w:cs="Arial"/>
          <w:sz w:val="22"/>
          <w:szCs w:val="22"/>
        </w:rPr>
      </w:pPr>
      <w:r w:rsidRPr="00DC6ED8">
        <w:rPr>
          <w:rFonts w:cs="Arial"/>
          <w:sz w:val="22"/>
          <w:szCs w:val="22"/>
        </w:rPr>
        <w:t>(dále jen „</w:t>
      </w:r>
      <w:r w:rsidR="00B2657C" w:rsidRPr="00DC6ED8">
        <w:rPr>
          <w:rFonts w:cs="Arial"/>
          <w:sz w:val="22"/>
          <w:szCs w:val="22"/>
        </w:rPr>
        <w:t>S</w:t>
      </w:r>
      <w:r w:rsidRPr="00DC6ED8">
        <w:rPr>
          <w:rFonts w:cs="Arial"/>
          <w:sz w:val="22"/>
          <w:szCs w:val="22"/>
        </w:rPr>
        <w:t>mlouva“).</w:t>
      </w:r>
    </w:p>
    <w:p w:rsidR="00A92C1B" w:rsidRPr="00DC6ED8" w:rsidRDefault="00A92C1B" w:rsidP="00AF34E8">
      <w:pPr>
        <w:jc w:val="both"/>
        <w:rPr>
          <w:rFonts w:ascii="Calibri" w:hAnsi="Calibri" w:cs="Arial"/>
          <w:sz w:val="22"/>
        </w:rPr>
      </w:pPr>
    </w:p>
    <w:p w:rsidR="00C56F58" w:rsidRPr="00DC6ED8" w:rsidRDefault="00C56F58" w:rsidP="00AF34E8">
      <w:pPr>
        <w:jc w:val="both"/>
        <w:rPr>
          <w:rFonts w:ascii="Calibri" w:hAnsi="Calibri" w:cs="Arial"/>
          <w:sz w:val="20"/>
          <w:szCs w:val="20"/>
        </w:rPr>
      </w:pPr>
    </w:p>
    <w:p w:rsidR="00C56F58" w:rsidRPr="00DC6ED8" w:rsidRDefault="00C56F58" w:rsidP="00AF34E8">
      <w:pPr>
        <w:jc w:val="both"/>
        <w:rPr>
          <w:rFonts w:ascii="Calibri" w:hAnsi="Calibri" w:cs="Arial"/>
          <w:sz w:val="20"/>
          <w:szCs w:val="20"/>
        </w:rPr>
      </w:pPr>
    </w:p>
    <w:p w:rsidR="00A92C1B" w:rsidRPr="00DC6ED8" w:rsidRDefault="00A92C1B" w:rsidP="00AF34E8">
      <w:pPr>
        <w:pStyle w:val="Nadpis3"/>
        <w:spacing w:before="0" w:after="0"/>
        <w:jc w:val="center"/>
        <w:rPr>
          <w:rFonts w:ascii="Calibri" w:hAnsi="Calibri"/>
          <w:sz w:val="22"/>
          <w:szCs w:val="22"/>
        </w:rPr>
      </w:pPr>
      <w:r w:rsidRPr="00DC6ED8">
        <w:rPr>
          <w:rFonts w:ascii="Calibri" w:hAnsi="Calibri"/>
          <w:sz w:val="22"/>
          <w:szCs w:val="22"/>
        </w:rPr>
        <w:t>Článek I.</w:t>
      </w:r>
    </w:p>
    <w:p w:rsidR="00A92C1B" w:rsidRPr="00DC6ED8" w:rsidRDefault="00A92C1B" w:rsidP="00AF34E8">
      <w:pPr>
        <w:jc w:val="center"/>
        <w:rPr>
          <w:rFonts w:ascii="Calibri" w:hAnsi="Calibri" w:cs="Arial"/>
          <w:b/>
          <w:sz w:val="22"/>
        </w:rPr>
      </w:pPr>
      <w:r w:rsidRPr="00DC6ED8">
        <w:rPr>
          <w:rFonts w:ascii="Calibri" w:hAnsi="Calibri" w:cs="Arial"/>
          <w:b/>
          <w:sz w:val="22"/>
        </w:rPr>
        <w:t>Předmět</w:t>
      </w:r>
      <w:r w:rsidR="009172C6" w:rsidRPr="00DC6ED8">
        <w:rPr>
          <w:rFonts w:ascii="Calibri" w:hAnsi="Calibri" w:cs="Arial"/>
          <w:b/>
          <w:sz w:val="22"/>
        </w:rPr>
        <w:t xml:space="preserve"> </w:t>
      </w:r>
      <w:r w:rsidR="00F5487D" w:rsidRPr="00DC6ED8">
        <w:rPr>
          <w:rFonts w:ascii="Calibri" w:hAnsi="Calibri" w:cs="Arial"/>
          <w:b/>
          <w:sz w:val="22"/>
        </w:rPr>
        <w:t>Smlouvy</w:t>
      </w:r>
      <w:r w:rsidRPr="00DC6ED8">
        <w:rPr>
          <w:rFonts w:ascii="Calibri" w:hAnsi="Calibri" w:cs="Arial"/>
          <w:b/>
          <w:sz w:val="22"/>
        </w:rPr>
        <w:t xml:space="preserve">, účel pořízení díla </w:t>
      </w:r>
    </w:p>
    <w:p w:rsidR="00A92C1B" w:rsidRPr="00DC6ED8" w:rsidRDefault="00A92C1B" w:rsidP="00AF34E8">
      <w:pPr>
        <w:jc w:val="both"/>
        <w:rPr>
          <w:rFonts w:ascii="Calibri" w:hAnsi="Calibri" w:cs="Arial"/>
          <w:b/>
          <w:sz w:val="22"/>
        </w:rPr>
      </w:pPr>
    </w:p>
    <w:p w:rsidR="00134742" w:rsidRPr="00DC6ED8" w:rsidRDefault="00A92C1B" w:rsidP="00AF34E8">
      <w:pPr>
        <w:numPr>
          <w:ilvl w:val="0"/>
          <w:numId w:val="23"/>
        </w:numPr>
        <w:suppressAutoHyphens/>
        <w:ind w:left="360"/>
        <w:jc w:val="both"/>
        <w:rPr>
          <w:rFonts w:ascii="Calibri" w:hAnsi="Calibri" w:cs="Arial"/>
          <w:sz w:val="22"/>
        </w:rPr>
      </w:pPr>
      <w:r w:rsidRPr="00DC6ED8">
        <w:rPr>
          <w:rFonts w:ascii="Calibri" w:hAnsi="Calibri" w:cs="Arial"/>
          <w:sz w:val="22"/>
        </w:rPr>
        <w:t xml:space="preserve">Předmětem </w:t>
      </w:r>
      <w:r w:rsidR="00C56F58" w:rsidRPr="00DC6ED8">
        <w:rPr>
          <w:rFonts w:ascii="Calibri" w:hAnsi="Calibri" w:cs="Arial"/>
          <w:sz w:val="22"/>
        </w:rPr>
        <w:t>S</w:t>
      </w:r>
      <w:r w:rsidRPr="00DC6ED8">
        <w:rPr>
          <w:rFonts w:ascii="Calibri" w:hAnsi="Calibri" w:cs="Arial"/>
          <w:sz w:val="22"/>
        </w:rPr>
        <w:t>mlouvy je závazek zhotovitele provést na svůj náklad a nebezpečí dílo s názvem „</w:t>
      </w:r>
      <w:r w:rsidR="00B2657C" w:rsidRPr="00DC6ED8">
        <w:rPr>
          <w:rFonts w:ascii="Calibri" w:hAnsi="Calibri" w:cs="Arial"/>
          <w:sz w:val="22"/>
        </w:rPr>
        <w:t>Diagnostický průzkum Chebského mostu v Karlových Varech</w:t>
      </w:r>
      <w:r w:rsidRPr="00DC6ED8">
        <w:rPr>
          <w:rFonts w:ascii="Calibri" w:hAnsi="Calibri" w:cs="Arial"/>
          <w:sz w:val="22"/>
        </w:rPr>
        <w:t xml:space="preserve">“ </w:t>
      </w:r>
      <w:r w:rsidR="00134742" w:rsidRPr="00DC6ED8">
        <w:rPr>
          <w:rFonts w:ascii="Calibri" w:hAnsi="Calibri" w:cs="Arial"/>
          <w:sz w:val="22"/>
        </w:rPr>
        <w:t>(dále též jen „Dílo“</w:t>
      </w:r>
      <w:r w:rsidR="00473DF6" w:rsidRPr="00DC6ED8">
        <w:rPr>
          <w:rFonts w:ascii="Calibri" w:hAnsi="Calibri"/>
          <w:sz w:val="22"/>
        </w:rPr>
        <w:t xml:space="preserve"> nebo "Diagnostický průzkum mostu"</w:t>
      </w:r>
      <w:r w:rsidR="00134742" w:rsidRPr="00DC6ED8">
        <w:rPr>
          <w:rFonts w:ascii="Calibri" w:hAnsi="Calibri" w:cs="Arial"/>
          <w:sz w:val="22"/>
        </w:rPr>
        <w:t>) a před</w:t>
      </w:r>
      <w:r w:rsidR="00C747AA" w:rsidRPr="00DC6ED8">
        <w:rPr>
          <w:rFonts w:ascii="Calibri" w:hAnsi="Calibri" w:cs="Arial"/>
          <w:sz w:val="22"/>
        </w:rPr>
        <w:t>at jej</w:t>
      </w:r>
      <w:r w:rsidR="00134742" w:rsidRPr="00DC6ED8">
        <w:rPr>
          <w:rFonts w:ascii="Calibri" w:hAnsi="Calibri" w:cs="Arial"/>
          <w:sz w:val="22"/>
        </w:rPr>
        <w:t xml:space="preserve"> objednateli. Dále je předmětem </w:t>
      </w:r>
      <w:r w:rsidR="00C56F58" w:rsidRPr="00DC6ED8">
        <w:rPr>
          <w:rFonts w:ascii="Calibri" w:hAnsi="Calibri" w:cs="Arial"/>
          <w:sz w:val="22"/>
        </w:rPr>
        <w:t>S</w:t>
      </w:r>
      <w:r w:rsidR="00134742" w:rsidRPr="00DC6ED8">
        <w:rPr>
          <w:rFonts w:ascii="Calibri" w:hAnsi="Calibri" w:cs="Arial"/>
          <w:sz w:val="22"/>
        </w:rPr>
        <w:t xml:space="preserve">mlouvy závazek objednatele převzít </w:t>
      </w:r>
      <w:r w:rsidR="00C747AA" w:rsidRPr="00DC6ED8">
        <w:rPr>
          <w:rFonts w:ascii="Calibri" w:hAnsi="Calibri" w:cs="Arial"/>
          <w:sz w:val="22"/>
        </w:rPr>
        <w:t>D</w:t>
      </w:r>
      <w:r w:rsidR="00134742" w:rsidRPr="00DC6ED8">
        <w:rPr>
          <w:rFonts w:ascii="Calibri" w:hAnsi="Calibri" w:cs="Arial"/>
          <w:sz w:val="22"/>
        </w:rPr>
        <w:t xml:space="preserve">ílo a zaplatit za něj </w:t>
      </w:r>
      <w:r w:rsidR="00C56F58" w:rsidRPr="00DC6ED8">
        <w:rPr>
          <w:rFonts w:ascii="Calibri" w:hAnsi="Calibri" w:cs="Arial"/>
          <w:sz w:val="22"/>
        </w:rPr>
        <w:t>S</w:t>
      </w:r>
      <w:r w:rsidR="00134742" w:rsidRPr="00DC6ED8">
        <w:rPr>
          <w:rFonts w:ascii="Calibri" w:hAnsi="Calibri" w:cs="Arial"/>
          <w:sz w:val="22"/>
        </w:rPr>
        <w:t>mlouvou stanovenou cenu.</w:t>
      </w:r>
    </w:p>
    <w:p w:rsidR="00134742" w:rsidRPr="00DC6ED8" w:rsidRDefault="00134742" w:rsidP="00AF34E8">
      <w:pPr>
        <w:suppressAutoHyphens/>
        <w:ind w:left="360"/>
        <w:jc w:val="both"/>
        <w:rPr>
          <w:rFonts w:ascii="Calibri" w:hAnsi="Calibri" w:cs="Arial"/>
          <w:sz w:val="22"/>
        </w:rPr>
      </w:pPr>
    </w:p>
    <w:p w:rsidR="00134742" w:rsidRPr="00DC6ED8" w:rsidRDefault="00AA243E" w:rsidP="00AF34E8">
      <w:pPr>
        <w:numPr>
          <w:ilvl w:val="0"/>
          <w:numId w:val="23"/>
        </w:numPr>
        <w:suppressAutoHyphens/>
        <w:ind w:left="360"/>
        <w:jc w:val="both"/>
        <w:rPr>
          <w:rFonts w:ascii="Calibri" w:hAnsi="Calibri" w:cs="Arial"/>
          <w:sz w:val="22"/>
        </w:rPr>
      </w:pPr>
      <w:r w:rsidRPr="00DC6ED8">
        <w:rPr>
          <w:rFonts w:ascii="Calibri" w:hAnsi="Calibri" w:cs="Arial"/>
          <w:sz w:val="22"/>
        </w:rPr>
        <w:lastRenderedPageBreak/>
        <w:t>Dílo se týká</w:t>
      </w:r>
      <w:r w:rsidR="00A92C1B" w:rsidRPr="00DC6ED8">
        <w:rPr>
          <w:rFonts w:ascii="Calibri" w:hAnsi="Calibri" w:cs="Arial"/>
          <w:sz w:val="22"/>
        </w:rPr>
        <w:t xml:space="preserve"> </w:t>
      </w:r>
      <w:r w:rsidR="002F6DAC" w:rsidRPr="00DC6ED8">
        <w:rPr>
          <w:rFonts w:ascii="Calibri" w:hAnsi="Calibri" w:cs="Arial"/>
          <w:sz w:val="22"/>
        </w:rPr>
        <w:t>stávající nemovité věci</w:t>
      </w:r>
      <w:r w:rsidR="005B4C08" w:rsidRPr="00DC6ED8">
        <w:rPr>
          <w:rFonts w:ascii="Calibri" w:hAnsi="Calibri" w:cs="Arial"/>
          <w:sz w:val="22"/>
        </w:rPr>
        <w:t xml:space="preserve"> </w:t>
      </w:r>
      <w:r w:rsidR="00644FD9" w:rsidRPr="00DC6ED8">
        <w:rPr>
          <w:rFonts w:ascii="Calibri" w:hAnsi="Calibri" w:cs="Arial"/>
          <w:sz w:val="22"/>
        </w:rPr>
        <w:t>s názvem "Chebský most přes řeku Ohři"</w:t>
      </w:r>
      <w:r w:rsidR="00F5487D" w:rsidRPr="00DC6ED8">
        <w:rPr>
          <w:rFonts w:ascii="Calibri" w:hAnsi="Calibri" w:cs="Arial"/>
          <w:sz w:val="22"/>
        </w:rPr>
        <w:t xml:space="preserve"> (dále jen „Most“)</w:t>
      </w:r>
      <w:r w:rsidR="00644FD9" w:rsidRPr="00DC6ED8">
        <w:rPr>
          <w:rFonts w:ascii="Calibri" w:hAnsi="Calibri" w:cs="Arial"/>
          <w:sz w:val="22"/>
        </w:rPr>
        <w:t>, v</w:t>
      </w:r>
      <w:r w:rsidR="005B4C08" w:rsidRPr="00DC6ED8">
        <w:rPr>
          <w:rFonts w:ascii="Calibri" w:hAnsi="Calibri" w:cs="Arial"/>
          <w:sz w:val="22"/>
        </w:rPr>
        <w:t>e</w:t>
      </w:r>
      <w:r w:rsidR="00644FD9" w:rsidRPr="00DC6ED8">
        <w:rPr>
          <w:rFonts w:ascii="Calibri" w:hAnsi="Calibri" w:cs="Arial"/>
          <w:sz w:val="22"/>
        </w:rPr>
        <w:t xml:space="preserve"> </w:t>
      </w:r>
      <w:r w:rsidR="005B4C08" w:rsidRPr="00DC6ED8">
        <w:rPr>
          <w:rFonts w:ascii="Calibri" w:hAnsi="Calibri" w:cs="Arial"/>
          <w:sz w:val="22"/>
        </w:rPr>
        <w:t xml:space="preserve">vlastnictví </w:t>
      </w:r>
      <w:r w:rsidR="00B60526" w:rsidRPr="00DC6ED8">
        <w:rPr>
          <w:rFonts w:ascii="Calibri" w:hAnsi="Calibri" w:cs="Arial"/>
          <w:sz w:val="22"/>
        </w:rPr>
        <w:t>Objednatele</w:t>
      </w:r>
      <w:r w:rsidR="00644FD9" w:rsidRPr="00DC6ED8">
        <w:rPr>
          <w:rFonts w:ascii="Calibri" w:hAnsi="Calibri" w:cs="Arial"/>
          <w:sz w:val="22"/>
        </w:rPr>
        <w:t>,</w:t>
      </w:r>
      <w:r w:rsidR="00134742" w:rsidRPr="00DC6ED8">
        <w:rPr>
          <w:rFonts w:ascii="Calibri" w:hAnsi="Calibri" w:cs="Arial"/>
          <w:sz w:val="22"/>
        </w:rPr>
        <w:t xml:space="preserve"> umístěn</w:t>
      </w:r>
      <w:r w:rsidRPr="00DC6ED8">
        <w:rPr>
          <w:rFonts w:ascii="Calibri" w:hAnsi="Calibri" w:cs="Arial"/>
          <w:sz w:val="22"/>
        </w:rPr>
        <w:t>é</w:t>
      </w:r>
      <w:r w:rsidR="00134742" w:rsidRPr="00DC6ED8">
        <w:rPr>
          <w:rFonts w:ascii="Calibri" w:hAnsi="Calibri" w:cs="Arial"/>
          <w:sz w:val="22"/>
        </w:rPr>
        <w:t xml:space="preserve"> </w:t>
      </w:r>
      <w:r w:rsidR="00644FD9" w:rsidRPr="00DC6ED8">
        <w:rPr>
          <w:rFonts w:ascii="Calibri" w:hAnsi="Calibri" w:cs="Arial"/>
          <w:sz w:val="22"/>
        </w:rPr>
        <w:t>na pozem</w:t>
      </w:r>
      <w:r w:rsidR="008C3706" w:rsidRPr="00DC6ED8">
        <w:rPr>
          <w:rFonts w:ascii="Calibri" w:hAnsi="Calibri" w:cs="Arial"/>
          <w:sz w:val="22"/>
        </w:rPr>
        <w:t>ku</w:t>
      </w:r>
      <w:r w:rsidR="00644FD9" w:rsidRPr="00DC6ED8">
        <w:rPr>
          <w:rFonts w:ascii="Calibri" w:hAnsi="Calibri" w:cs="Arial"/>
          <w:sz w:val="22"/>
        </w:rPr>
        <w:t xml:space="preserve"> </w:t>
      </w:r>
      <w:proofErr w:type="spellStart"/>
      <w:r w:rsidR="00644FD9" w:rsidRPr="00DC6ED8">
        <w:rPr>
          <w:rFonts w:ascii="Calibri" w:hAnsi="Calibri" w:cs="Arial"/>
          <w:sz w:val="22"/>
        </w:rPr>
        <w:t>parc</w:t>
      </w:r>
      <w:proofErr w:type="spellEnd"/>
      <w:r w:rsidR="00644FD9" w:rsidRPr="00DC6ED8">
        <w:rPr>
          <w:rFonts w:ascii="Calibri" w:hAnsi="Calibri" w:cs="Arial"/>
          <w:sz w:val="22"/>
        </w:rPr>
        <w:t xml:space="preserve">. </w:t>
      </w:r>
      <w:proofErr w:type="gramStart"/>
      <w:r w:rsidR="00644FD9" w:rsidRPr="00DC6ED8">
        <w:rPr>
          <w:rFonts w:ascii="Calibri" w:hAnsi="Calibri" w:cs="Arial"/>
          <w:sz w:val="22"/>
        </w:rPr>
        <w:t>č.</w:t>
      </w:r>
      <w:proofErr w:type="gramEnd"/>
      <w:r w:rsidR="00644FD9" w:rsidRPr="00DC6ED8">
        <w:rPr>
          <w:rFonts w:ascii="Calibri" w:hAnsi="Calibri" w:cs="Arial"/>
          <w:sz w:val="22"/>
        </w:rPr>
        <w:t xml:space="preserve"> 2360/1 </w:t>
      </w:r>
      <w:r w:rsidR="005B4C08" w:rsidRPr="00DC6ED8">
        <w:rPr>
          <w:rFonts w:ascii="Calibri" w:hAnsi="Calibri" w:cs="Arial"/>
          <w:sz w:val="22"/>
        </w:rPr>
        <w:t xml:space="preserve">v k. </w:t>
      </w:r>
      <w:proofErr w:type="spellStart"/>
      <w:r w:rsidR="005B4C08" w:rsidRPr="00DC6ED8">
        <w:rPr>
          <w:rFonts w:ascii="Calibri" w:hAnsi="Calibri" w:cs="Arial"/>
          <w:sz w:val="22"/>
        </w:rPr>
        <w:t>ú</w:t>
      </w:r>
      <w:proofErr w:type="spellEnd"/>
      <w:r w:rsidR="005B4C08" w:rsidRPr="00DC6ED8">
        <w:rPr>
          <w:rFonts w:ascii="Calibri" w:hAnsi="Calibri" w:cs="Arial"/>
          <w:sz w:val="22"/>
        </w:rPr>
        <w:t xml:space="preserve">. Karlovy Vary, obci Karlovy Vary </w:t>
      </w:r>
      <w:r w:rsidR="00C747AA" w:rsidRPr="00DC6ED8">
        <w:rPr>
          <w:rFonts w:ascii="Calibri" w:hAnsi="Calibri" w:cs="Arial"/>
          <w:sz w:val="22"/>
        </w:rPr>
        <w:t>v</w:t>
      </w:r>
      <w:r w:rsidR="005B4C08" w:rsidRPr="00DC6ED8">
        <w:rPr>
          <w:rFonts w:ascii="Calibri" w:hAnsi="Calibri" w:cs="Arial"/>
          <w:sz w:val="22"/>
        </w:rPr>
        <w:t>e</w:t>
      </w:r>
      <w:r w:rsidR="00C747AA" w:rsidRPr="00DC6ED8">
        <w:rPr>
          <w:rFonts w:ascii="Calibri" w:hAnsi="Calibri" w:cs="Arial"/>
          <w:sz w:val="22"/>
        </w:rPr>
        <w:t xml:space="preserve"> </w:t>
      </w:r>
      <w:r w:rsidR="005B4C08" w:rsidRPr="00DC6ED8">
        <w:rPr>
          <w:rFonts w:ascii="Calibri" w:hAnsi="Calibri" w:cs="Arial"/>
          <w:sz w:val="22"/>
        </w:rPr>
        <w:t xml:space="preserve">vlastnictví </w:t>
      </w:r>
      <w:r w:rsidR="00B60526" w:rsidRPr="00DC6ED8">
        <w:rPr>
          <w:rFonts w:ascii="Calibri" w:hAnsi="Calibri" w:cs="Arial"/>
          <w:sz w:val="22"/>
        </w:rPr>
        <w:t>Objednatele</w:t>
      </w:r>
      <w:r w:rsidR="00C747AA" w:rsidRPr="00DC6ED8">
        <w:rPr>
          <w:rFonts w:ascii="Calibri" w:hAnsi="Calibri" w:cs="Arial"/>
          <w:sz w:val="22"/>
        </w:rPr>
        <w:t xml:space="preserve"> </w:t>
      </w:r>
      <w:r w:rsidR="00644FD9" w:rsidRPr="00DC6ED8">
        <w:rPr>
          <w:rFonts w:ascii="Calibri" w:hAnsi="Calibri" w:cs="Arial"/>
          <w:sz w:val="22"/>
        </w:rPr>
        <w:t xml:space="preserve">a </w:t>
      </w:r>
      <w:r w:rsidR="008C3706" w:rsidRPr="00DC6ED8">
        <w:rPr>
          <w:rFonts w:ascii="Calibri" w:hAnsi="Calibri" w:cs="Arial"/>
          <w:sz w:val="22"/>
        </w:rPr>
        <w:t xml:space="preserve">na pozemku </w:t>
      </w:r>
      <w:proofErr w:type="spellStart"/>
      <w:r w:rsidR="00C747AA" w:rsidRPr="00DC6ED8">
        <w:rPr>
          <w:rFonts w:ascii="Calibri" w:hAnsi="Calibri" w:cs="Arial"/>
          <w:sz w:val="22"/>
        </w:rPr>
        <w:t>parc</w:t>
      </w:r>
      <w:proofErr w:type="spellEnd"/>
      <w:r w:rsidR="00C747AA" w:rsidRPr="00DC6ED8">
        <w:rPr>
          <w:rFonts w:ascii="Calibri" w:hAnsi="Calibri" w:cs="Arial"/>
          <w:sz w:val="22"/>
        </w:rPr>
        <w:t xml:space="preserve">. </w:t>
      </w:r>
      <w:proofErr w:type="gramStart"/>
      <w:r w:rsidR="00C747AA" w:rsidRPr="00DC6ED8">
        <w:rPr>
          <w:rFonts w:ascii="Calibri" w:hAnsi="Calibri" w:cs="Arial"/>
          <w:sz w:val="22"/>
        </w:rPr>
        <w:t>č.</w:t>
      </w:r>
      <w:proofErr w:type="gramEnd"/>
      <w:r w:rsidR="00C747AA" w:rsidRPr="00DC6ED8">
        <w:rPr>
          <w:rFonts w:ascii="Calibri" w:hAnsi="Calibri" w:cs="Arial"/>
          <w:sz w:val="22"/>
        </w:rPr>
        <w:t xml:space="preserve"> </w:t>
      </w:r>
      <w:r w:rsidR="00644FD9" w:rsidRPr="00DC6ED8">
        <w:rPr>
          <w:rFonts w:ascii="Calibri" w:hAnsi="Calibri" w:cs="Arial"/>
          <w:sz w:val="22"/>
        </w:rPr>
        <w:t xml:space="preserve">2393/1, k. </w:t>
      </w:r>
      <w:proofErr w:type="spellStart"/>
      <w:r w:rsidR="00644FD9" w:rsidRPr="00DC6ED8">
        <w:rPr>
          <w:rFonts w:ascii="Calibri" w:hAnsi="Calibri" w:cs="Arial"/>
          <w:sz w:val="22"/>
        </w:rPr>
        <w:t>ú</w:t>
      </w:r>
      <w:proofErr w:type="spellEnd"/>
      <w:r w:rsidR="00644FD9" w:rsidRPr="00DC6ED8">
        <w:rPr>
          <w:rFonts w:ascii="Calibri" w:hAnsi="Calibri" w:cs="Arial"/>
          <w:sz w:val="22"/>
        </w:rPr>
        <w:t>. Karlovy Vary</w:t>
      </w:r>
      <w:r w:rsidR="00134742" w:rsidRPr="00DC6ED8">
        <w:rPr>
          <w:rFonts w:ascii="Calibri" w:hAnsi="Calibri" w:cs="Arial"/>
          <w:sz w:val="22"/>
        </w:rPr>
        <w:t>,</w:t>
      </w:r>
      <w:r w:rsidR="005B4C08" w:rsidRPr="00DC6ED8">
        <w:rPr>
          <w:rFonts w:ascii="Calibri" w:hAnsi="Calibri" w:cs="Arial"/>
          <w:sz w:val="22"/>
        </w:rPr>
        <w:t xml:space="preserve"> obci Karlovy Vary</w:t>
      </w:r>
      <w:r w:rsidR="00644FD9" w:rsidRPr="00DC6ED8">
        <w:rPr>
          <w:rFonts w:ascii="Calibri" w:hAnsi="Calibri" w:cs="Arial"/>
          <w:sz w:val="22"/>
        </w:rPr>
        <w:t xml:space="preserve"> ve vlastnictví Česk</w:t>
      </w:r>
      <w:r w:rsidR="00134742" w:rsidRPr="00DC6ED8">
        <w:rPr>
          <w:rFonts w:ascii="Calibri" w:hAnsi="Calibri" w:cs="Arial"/>
          <w:sz w:val="22"/>
        </w:rPr>
        <w:t>é</w:t>
      </w:r>
      <w:r w:rsidR="00644FD9" w:rsidRPr="00DC6ED8">
        <w:rPr>
          <w:rFonts w:ascii="Calibri" w:hAnsi="Calibri" w:cs="Arial"/>
          <w:sz w:val="22"/>
        </w:rPr>
        <w:t xml:space="preserve"> republik</w:t>
      </w:r>
      <w:r w:rsidR="00134742" w:rsidRPr="00DC6ED8">
        <w:rPr>
          <w:rFonts w:ascii="Calibri" w:hAnsi="Calibri" w:cs="Arial"/>
          <w:sz w:val="22"/>
        </w:rPr>
        <w:t>y</w:t>
      </w:r>
      <w:r w:rsidR="00644FD9" w:rsidRPr="00DC6ED8">
        <w:rPr>
          <w:rFonts w:ascii="Calibri" w:hAnsi="Calibri" w:cs="Arial"/>
          <w:sz w:val="22"/>
        </w:rPr>
        <w:t xml:space="preserve">, </w:t>
      </w:r>
      <w:r w:rsidR="000B0C76" w:rsidRPr="00DC6ED8">
        <w:rPr>
          <w:rFonts w:ascii="Calibri" w:hAnsi="Calibri" w:cs="Arial"/>
          <w:sz w:val="22"/>
        </w:rPr>
        <w:t xml:space="preserve">ke kterému má právo hospodaření </w:t>
      </w:r>
      <w:r w:rsidR="00644FD9" w:rsidRPr="00DC6ED8">
        <w:rPr>
          <w:rFonts w:ascii="Calibri" w:hAnsi="Calibri" w:cs="Arial"/>
          <w:sz w:val="22"/>
        </w:rPr>
        <w:t xml:space="preserve">Povodí Ohře, </w:t>
      </w:r>
      <w:r w:rsidR="000B0C76" w:rsidRPr="00DC6ED8">
        <w:rPr>
          <w:rFonts w:ascii="Calibri" w:hAnsi="Calibri" w:cs="Arial"/>
          <w:sz w:val="22"/>
        </w:rPr>
        <w:t xml:space="preserve">státní podnik, </w:t>
      </w:r>
      <w:r w:rsidR="00644FD9" w:rsidRPr="00DC6ED8">
        <w:rPr>
          <w:rFonts w:ascii="Calibri" w:hAnsi="Calibri" w:cs="Arial"/>
          <w:sz w:val="22"/>
        </w:rPr>
        <w:t>IČ</w:t>
      </w:r>
      <w:r w:rsidR="000B0C76" w:rsidRPr="00DC6ED8">
        <w:rPr>
          <w:rFonts w:ascii="Calibri" w:hAnsi="Calibri" w:cs="Arial"/>
          <w:sz w:val="22"/>
        </w:rPr>
        <w:t>O</w:t>
      </w:r>
      <w:r w:rsidR="00644FD9" w:rsidRPr="00DC6ED8">
        <w:rPr>
          <w:rFonts w:ascii="Calibri" w:hAnsi="Calibri" w:cs="Arial"/>
          <w:sz w:val="22"/>
        </w:rPr>
        <w:t xml:space="preserve">: 70889988, </w:t>
      </w:r>
      <w:r w:rsidR="00B60526" w:rsidRPr="00DC6ED8">
        <w:rPr>
          <w:rFonts w:ascii="Calibri" w:hAnsi="Calibri" w:cs="Arial"/>
          <w:sz w:val="22"/>
        </w:rPr>
        <w:t xml:space="preserve">se sídlem </w:t>
      </w:r>
      <w:proofErr w:type="spellStart"/>
      <w:r w:rsidR="00644FD9" w:rsidRPr="00DC6ED8">
        <w:rPr>
          <w:rFonts w:ascii="Calibri" w:hAnsi="Calibri" w:cs="Arial"/>
          <w:sz w:val="22"/>
        </w:rPr>
        <w:t>Bezručova</w:t>
      </w:r>
      <w:proofErr w:type="spellEnd"/>
      <w:r w:rsidR="00644FD9" w:rsidRPr="00DC6ED8">
        <w:rPr>
          <w:rFonts w:ascii="Calibri" w:hAnsi="Calibri" w:cs="Arial"/>
          <w:sz w:val="22"/>
        </w:rPr>
        <w:t xml:space="preserve"> 4219, 430 03 Chomutov</w:t>
      </w:r>
      <w:r w:rsidR="009172C6" w:rsidRPr="00DC6ED8">
        <w:rPr>
          <w:rFonts w:ascii="Calibri" w:hAnsi="Calibri" w:cs="Arial"/>
          <w:sz w:val="22"/>
        </w:rPr>
        <w:t xml:space="preserve">, a dále na částech pozemků </w:t>
      </w:r>
      <w:r w:rsidR="00212582" w:rsidRPr="00DC6ED8">
        <w:rPr>
          <w:rFonts w:ascii="Calibri" w:hAnsi="Calibri" w:cs="Arial"/>
          <w:sz w:val="22"/>
        </w:rPr>
        <w:t xml:space="preserve">1012/25 a 1012/36 v </w:t>
      </w:r>
      <w:proofErr w:type="gramStart"/>
      <w:r w:rsidR="00212582" w:rsidRPr="00DC6ED8">
        <w:rPr>
          <w:rFonts w:ascii="Calibri" w:hAnsi="Calibri" w:cs="Arial"/>
          <w:sz w:val="22"/>
        </w:rPr>
        <w:t>k.</w:t>
      </w:r>
      <w:proofErr w:type="spellStart"/>
      <w:r w:rsidR="00212582" w:rsidRPr="00DC6ED8">
        <w:rPr>
          <w:rFonts w:ascii="Calibri" w:hAnsi="Calibri" w:cs="Arial"/>
          <w:sz w:val="22"/>
        </w:rPr>
        <w:t>ú</w:t>
      </w:r>
      <w:proofErr w:type="spellEnd"/>
      <w:r w:rsidR="00212582" w:rsidRPr="00DC6ED8">
        <w:rPr>
          <w:rFonts w:ascii="Calibri" w:hAnsi="Calibri" w:cs="Arial"/>
          <w:sz w:val="22"/>
        </w:rPr>
        <w:t>.</w:t>
      </w:r>
      <w:proofErr w:type="gramEnd"/>
      <w:r w:rsidR="00212582" w:rsidRPr="00DC6ED8">
        <w:rPr>
          <w:rFonts w:ascii="Calibri" w:hAnsi="Calibri" w:cs="Arial"/>
          <w:sz w:val="22"/>
        </w:rPr>
        <w:t xml:space="preserve"> Rybáře,</w:t>
      </w:r>
      <w:r w:rsidR="00B60526" w:rsidRPr="00DC6ED8">
        <w:rPr>
          <w:rFonts w:ascii="Calibri" w:hAnsi="Calibri" w:cs="Arial"/>
          <w:sz w:val="22"/>
        </w:rPr>
        <w:t xml:space="preserve"> obci Karlovy Vary</w:t>
      </w:r>
      <w:r w:rsidR="00212582" w:rsidRPr="00DC6ED8">
        <w:rPr>
          <w:rFonts w:ascii="Calibri" w:hAnsi="Calibri" w:cs="Arial"/>
          <w:sz w:val="22"/>
        </w:rPr>
        <w:t xml:space="preserve"> v</w:t>
      </w:r>
      <w:r w:rsidR="00B60526" w:rsidRPr="00DC6ED8">
        <w:rPr>
          <w:rFonts w:ascii="Calibri" w:hAnsi="Calibri" w:cs="Arial"/>
          <w:sz w:val="22"/>
        </w:rPr>
        <w:t>e</w:t>
      </w:r>
      <w:r w:rsidR="00212582" w:rsidRPr="00DC6ED8">
        <w:rPr>
          <w:rFonts w:ascii="Calibri" w:hAnsi="Calibri" w:cs="Arial"/>
          <w:sz w:val="22"/>
        </w:rPr>
        <w:t xml:space="preserve"> </w:t>
      </w:r>
      <w:r w:rsidR="00B60526" w:rsidRPr="00DC6ED8">
        <w:rPr>
          <w:rFonts w:ascii="Calibri" w:hAnsi="Calibri" w:cs="Arial"/>
          <w:sz w:val="22"/>
        </w:rPr>
        <w:t>vlastnictví Objednatele</w:t>
      </w:r>
      <w:r w:rsidR="00134742" w:rsidRPr="00DC6ED8">
        <w:rPr>
          <w:rFonts w:ascii="Calibri" w:hAnsi="Calibri" w:cs="Arial"/>
          <w:sz w:val="22"/>
        </w:rPr>
        <w:t>.</w:t>
      </w:r>
      <w:r w:rsidR="00F81643" w:rsidRPr="00DC6ED8">
        <w:rPr>
          <w:rFonts w:ascii="Calibri" w:hAnsi="Calibri" w:cs="Arial"/>
          <w:sz w:val="22"/>
        </w:rPr>
        <w:t xml:space="preserve"> </w:t>
      </w:r>
      <w:r w:rsidR="00A44127" w:rsidRPr="00DC6ED8">
        <w:rPr>
          <w:rFonts w:ascii="Calibri" w:hAnsi="Calibri" w:cs="Arial"/>
          <w:sz w:val="22"/>
        </w:rPr>
        <w:t xml:space="preserve">Název </w:t>
      </w:r>
      <w:r w:rsidR="00F5487D" w:rsidRPr="00DC6ED8">
        <w:rPr>
          <w:rFonts w:ascii="Calibri" w:hAnsi="Calibri" w:cs="Arial"/>
          <w:sz w:val="22"/>
        </w:rPr>
        <w:t>M</w:t>
      </w:r>
      <w:r w:rsidR="00A44127" w:rsidRPr="00DC6ED8">
        <w:rPr>
          <w:rFonts w:ascii="Calibri" w:hAnsi="Calibri" w:cs="Arial"/>
          <w:sz w:val="22"/>
        </w:rPr>
        <w:t>ostu v</w:t>
      </w:r>
      <w:r w:rsidR="008168AB" w:rsidRPr="00DC6ED8">
        <w:rPr>
          <w:rFonts w:ascii="Calibri" w:hAnsi="Calibri" w:cs="Arial"/>
          <w:sz w:val="22"/>
        </w:rPr>
        <w:t> </w:t>
      </w:r>
      <w:r w:rsidR="00A44127" w:rsidRPr="00DC6ED8">
        <w:rPr>
          <w:rFonts w:ascii="Calibri" w:hAnsi="Calibri" w:cs="Arial"/>
          <w:sz w:val="22"/>
        </w:rPr>
        <w:t>BMS</w:t>
      </w:r>
      <w:r w:rsidR="008168AB" w:rsidRPr="00DC6ED8">
        <w:rPr>
          <w:rFonts w:ascii="Calibri" w:hAnsi="Calibri" w:cs="Arial"/>
          <w:sz w:val="22"/>
        </w:rPr>
        <w:t xml:space="preserve"> (</w:t>
      </w:r>
      <w:proofErr w:type="spellStart"/>
      <w:r w:rsidR="008168AB" w:rsidRPr="00DC6ED8">
        <w:rPr>
          <w:rFonts w:ascii="Calibri" w:hAnsi="Calibri" w:cs="Arial"/>
          <w:sz w:val="22"/>
        </w:rPr>
        <w:t>Bridge</w:t>
      </w:r>
      <w:proofErr w:type="spellEnd"/>
      <w:r w:rsidR="008168AB" w:rsidRPr="00DC6ED8">
        <w:rPr>
          <w:rFonts w:ascii="Calibri" w:hAnsi="Calibri" w:cs="Arial"/>
          <w:sz w:val="22"/>
        </w:rPr>
        <w:t xml:space="preserve"> Management</w:t>
      </w:r>
      <w:r w:rsidR="00A44127" w:rsidRPr="00DC6ED8">
        <w:rPr>
          <w:rFonts w:ascii="Calibri" w:hAnsi="Calibri" w:cs="Arial"/>
          <w:sz w:val="22"/>
        </w:rPr>
        <w:t xml:space="preserve"> </w:t>
      </w:r>
      <w:r w:rsidR="008168AB" w:rsidRPr="00DC6ED8">
        <w:rPr>
          <w:rFonts w:ascii="Calibri" w:hAnsi="Calibri" w:cs="Arial"/>
          <w:sz w:val="22"/>
        </w:rPr>
        <w:t>Systém)</w:t>
      </w:r>
      <w:r w:rsidR="00A44127" w:rsidRPr="00DC6ED8">
        <w:rPr>
          <w:rFonts w:ascii="Calibri" w:hAnsi="Calibri" w:cs="Arial"/>
          <w:sz w:val="22"/>
        </w:rPr>
        <w:t xml:space="preserve"> je Chebský most II. – přes řeku Ohři, evidenční číslo M-8. </w:t>
      </w:r>
      <w:r w:rsidR="009172C6" w:rsidRPr="00DC6ED8">
        <w:rPr>
          <w:rFonts w:ascii="Calibri" w:hAnsi="Calibri" w:cs="Arial"/>
          <w:sz w:val="22"/>
        </w:rPr>
        <w:t xml:space="preserve">Územní vymezení </w:t>
      </w:r>
      <w:r w:rsidR="00F5487D" w:rsidRPr="00DC6ED8">
        <w:rPr>
          <w:rFonts w:ascii="Calibri" w:hAnsi="Calibri" w:cs="Arial"/>
          <w:sz w:val="22"/>
        </w:rPr>
        <w:t>Mostu</w:t>
      </w:r>
      <w:r w:rsidR="008168AB" w:rsidRPr="00DC6ED8">
        <w:rPr>
          <w:rFonts w:ascii="Calibri" w:hAnsi="Calibri" w:cs="Arial"/>
          <w:sz w:val="22"/>
        </w:rPr>
        <w:t xml:space="preserve"> </w:t>
      </w:r>
      <w:r w:rsidR="009172C6" w:rsidRPr="00DC6ED8">
        <w:rPr>
          <w:rFonts w:ascii="Calibri" w:hAnsi="Calibri" w:cs="Arial"/>
          <w:sz w:val="22"/>
        </w:rPr>
        <w:t xml:space="preserve">je uvedeno v Příloze </w:t>
      </w:r>
      <w:proofErr w:type="gramStart"/>
      <w:r w:rsidR="009172C6" w:rsidRPr="00DC6ED8">
        <w:rPr>
          <w:rFonts w:ascii="Calibri" w:hAnsi="Calibri" w:cs="Arial"/>
          <w:sz w:val="22"/>
        </w:rPr>
        <w:t>č. .. této</w:t>
      </w:r>
      <w:proofErr w:type="gramEnd"/>
      <w:r w:rsidR="009172C6" w:rsidRPr="00DC6ED8">
        <w:rPr>
          <w:rFonts w:ascii="Calibri" w:hAnsi="Calibri" w:cs="Arial"/>
          <w:sz w:val="22"/>
        </w:rPr>
        <w:t xml:space="preserve"> smlouvy. </w:t>
      </w:r>
      <w:r w:rsidR="00F5487D" w:rsidRPr="00DC6ED8">
        <w:rPr>
          <w:rFonts w:ascii="Calibri" w:hAnsi="Calibri" w:cs="Arial"/>
          <w:sz w:val="22"/>
        </w:rPr>
        <w:t xml:space="preserve">Most </w:t>
      </w:r>
      <w:r w:rsidR="00F81643" w:rsidRPr="00DC6ED8">
        <w:rPr>
          <w:rFonts w:ascii="Calibri" w:hAnsi="Calibri" w:cs="Arial"/>
          <w:sz w:val="22"/>
        </w:rPr>
        <w:t>je dle zákona č. 20/1987</w:t>
      </w:r>
      <w:r w:rsidR="00F81643" w:rsidRPr="00DC6ED8">
        <w:rPr>
          <w:rFonts w:ascii="Calibri" w:hAnsi="Calibri"/>
          <w:sz w:val="22"/>
        </w:rPr>
        <w:t xml:space="preserve"> Sb.</w:t>
      </w:r>
      <w:r w:rsidR="008168AB" w:rsidRPr="00DC6ED8">
        <w:rPr>
          <w:rFonts w:ascii="Calibri" w:hAnsi="Calibri"/>
          <w:sz w:val="22"/>
        </w:rPr>
        <w:t>, o státní památkové péči, ve znění pozdějších předpisů,</w:t>
      </w:r>
      <w:r w:rsidR="00F81643" w:rsidRPr="00DC6ED8">
        <w:rPr>
          <w:rFonts w:ascii="Calibri" w:hAnsi="Calibri"/>
          <w:sz w:val="22"/>
        </w:rPr>
        <w:t xml:space="preserve"> prohlášen za nemovitou</w:t>
      </w:r>
      <w:r w:rsidR="00F81643" w:rsidRPr="00DC6ED8">
        <w:rPr>
          <w:rFonts w:ascii="Calibri" w:hAnsi="Calibri" w:cs="Arial"/>
          <w:sz w:val="22"/>
        </w:rPr>
        <w:t xml:space="preserve"> kulturní památku, katalogové číslo 1000001878</w:t>
      </w:r>
      <w:r w:rsidR="00D510B3" w:rsidRPr="00DC6ED8">
        <w:rPr>
          <w:rFonts w:ascii="Calibri" w:hAnsi="Calibri" w:cs="Arial"/>
          <w:sz w:val="22"/>
        </w:rPr>
        <w:t>.</w:t>
      </w:r>
    </w:p>
    <w:p w:rsidR="00AA243E" w:rsidRPr="00DC6ED8" w:rsidRDefault="00AA243E" w:rsidP="00AF34E8">
      <w:pPr>
        <w:suppressAutoHyphens/>
        <w:ind w:left="360"/>
        <w:jc w:val="both"/>
        <w:rPr>
          <w:rFonts w:ascii="Calibri" w:hAnsi="Calibri" w:cs="Arial"/>
          <w:sz w:val="22"/>
        </w:rPr>
      </w:pPr>
    </w:p>
    <w:p w:rsidR="004B5690" w:rsidRPr="00DC6ED8" w:rsidRDefault="00354053" w:rsidP="00AF34E8">
      <w:pPr>
        <w:numPr>
          <w:ilvl w:val="0"/>
          <w:numId w:val="23"/>
        </w:numPr>
        <w:suppressAutoHyphens/>
        <w:ind w:left="360"/>
        <w:jc w:val="both"/>
        <w:rPr>
          <w:rFonts w:ascii="Calibri" w:hAnsi="Calibri" w:cs="Arial"/>
          <w:sz w:val="22"/>
        </w:rPr>
      </w:pPr>
      <w:r w:rsidRPr="00DC6ED8">
        <w:rPr>
          <w:rFonts w:ascii="Calibri" w:hAnsi="Calibri" w:cs="Arial"/>
          <w:sz w:val="22"/>
        </w:rPr>
        <w:t xml:space="preserve">Účelem </w:t>
      </w:r>
      <w:r w:rsidR="00E95E8D" w:rsidRPr="00DC6ED8">
        <w:rPr>
          <w:rFonts w:ascii="Calibri" w:hAnsi="Calibri" w:cs="Arial"/>
          <w:sz w:val="22"/>
        </w:rPr>
        <w:t>pořízení D</w:t>
      </w:r>
      <w:r w:rsidRPr="00DC6ED8">
        <w:rPr>
          <w:rFonts w:ascii="Calibri" w:hAnsi="Calibri" w:cs="Arial"/>
          <w:sz w:val="22"/>
        </w:rPr>
        <w:t>iagnostického průzkumu</w:t>
      </w:r>
      <w:r w:rsidR="000C146A" w:rsidRPr="00DC6ED8">
        <w:rPr>
          <w:rFonts w:ascii="Calibri" w:hAnsi="Calibri" w:cs="Arial"/>
          <w:sz w:val="22"/>
        </w:rPr>
        <w:t xml:space="preserve"> </w:t>
      </w:r>
      <w:r w:rsidR="00F5487D" w:rsidRPr="00DC6ED8">
        <w:rPr>
          <w:rFonts w:ascii="Calibri" w:hAnsi="Calibri" w:cs="Arial"/>
          <w:sz w:val="22"/>
        </w:rPr>
        <w:t>M</w:t>
      </w:r>
      <w:r w:rsidR="00E95E8D" w:rsidRPr="00DC6ED8">
        <w:rPr>
          <w:rFonts w:ascii="Calibri" w:hAnsi="Calibri" w:cs="Arial"/>
          <w:sz w:val="22"/>
        </w:rPr>
        <w:t>ostu je</w:t>
      </w:r>
      <w:r w:rsidR="004B5690" w:rsidRPr="00DC6ED8">
        <w:rPr>
          <w:rFonts w:ascii="Calibri" w:hAnsi="Calibri" w:cs="Arial"/>
          <w:sz w:val="22"/>
        </w:rPr>
        <w:t>:</w:t>
      </w:r>
    </w:p>
    <w:p w:rsidR="004B5690" w:rsidRPr="00DC6ED8" w:rsidRDefault="004B5690" w:rsidP="003970EE">
      <w:pPr>
        <w:numPr>
          <w:ilvl w:val="0"/>
          <w:numId w:val="40"/>
        </w:numPr>
        <w:suppressAutoHyphens/>
        <w:jc w:val="both"/>
        <w:rPr>
          <w:rFonts w:ascii="Calibri" w:hAnsi="Calibri" w:cs="Arial"/>
          <w:sz w:val="22"/>
        </w:rPr>
      </w:pPr>
      <w:r w:rsidRPr="00DC6ED8">
        <w:rPr>
          <w:rFonts w:ascii="Calibri" w:hAnsi="Calibri" w:cs="Arial"/>
          <w:sz w:val="22"/>
        </w:rPr>
        <w:t>komplexní a úplné zjištění a vyhodnocení technického stavu Mostu</w:t>
      </w:r>
      <w:r w:rsidR="003970EE" w:rsidRPr="00DC6ED8">
        <w:rPr>
          <w:rFonts w:ascii="Calibri" w:hAnsi="Calibri" w:cs="Arial"/>
          <w:sz w:val="22"/>
        </w:rPr>
        <w:t>;</w:t>
      </w:r>
    </w:p>
    <w:p w:rsidR="004B5690" w:rsidRPr="00DC6ED8" w:rsidRDefault="004B5690" w:rsidP="003970EE">
      <w:pPr>
        <w:numPr>
          <w:ilvl w:val="0"/>
          <w:numId w:val="40"/>
        </w:numPr>
        <w:suppressAutoHyphens/>
        <w:jc w:val="both"/>
        <w:rPr>
          <w:rFonts w:ascii="Calibri" w:hAnsi="Calibri" w:cs="Arial"/>
          <w:sz w:val="22"/>
        </w:rPr>
      </w:pPr>
      <w:r w:rsidRPr="00DC6ED8">
        <w:rPr>
          <w:rFonts w:ascii="Calibri" w:hAnsi="Calibri" w:cs="Arial"/>
          <w:sz w:val="22"/>
        </w:rPr>
        <w:t>stanov</w:t>
      </w:r>
      <w:r w:rsidR="003970EE" w:rsidRPr="00DC6ED8">
        <w:rPr>
          <w:rFonts w:ascii="Calibri" w:hAnsi="Calibri" w:cs="Arial"/>
          <w:sz w:val="22"/>
        </w:rPr>
        <w:t xml:space="preserve">ení </w:t>
      </w:r>
      <w:r w:rsidRPr="00DC6ED8">
        <w:rPr>
          <w:rFonts w:ascii="Calibri" w:hAnsi="Calibri" w:cs="Arial"/>
          <w:sz w:val="22"/>
        </w:rPr>
        <w:t>příčin, typ</w:t>
      </w:r>
      <w:r w:rsidR="003970EE" w:rsidRPr="00DC6ED8">
        <w:rPr>
          <w:rFonts w:ascii="Calibri" w:hAnsi="Calibri" w:cs="Arial"/>
          <w:sz w:val="22"/>
        </w:rPr>
        <w:t>u</w:t>
      </w:r>
      <w:r w:rsidRPr="00DC6ED8">
        <w:rPr>
          <w:rFonts w:ascii="Calibri" w:hAnsi="Calibri" w:cs="Arial"/>
          <w:sz w:val="22"/>
        </w:rPr>
        <w:t xml:space="preserve"> a rozsah</w:t>
      </w:r>
      <w:r w:rsidR="003970EE" w:rsidRPr="00DC6ED8">
        <w:rPr>
          <w:rFonts w:ascii="Calibri" w:hAnsi="Calibri" w:cs="Arial"/>
          <w:sz w:val="22"/>
        </w:rPr>
        <w:t>u</w:t>
      </w:r>
      <w:r w:rsidRPr="00DC6ED8">
        <w:rPr>
          <w:rFonts w:ascii="Calibri" w:hAnsi="Calibri" w:cs="Arial"/>
          <w:sz w:val="22"/>
        </w:rPr>
        <w:t xml:space="preserve"> závad a poruch Mostu;</w:t>
      </w:r>
    </w:p>
    <w:p w:rsidR="004B5690" w:rsidRPr="00DC6ED8" w:rsidRDefault="003970EE" w:rsidP="003970EE">
      <w:pPr>
        <w:numPr>
          <w:ilvl w:val="0"/>
          <w:numId w:val="40"/>
        </w:numPr>
        <w:suppressAutoHyphens/>
        <w:jc w:val="both"/>
        <w:rPr>
          <w:rFonts w:ascii="Calibri" w:hAnsi="Calibri" w:cs="Arial"/>
          <w:sz w:val="22"/>
        </w:rPr>
      </w:pPr>
      <w:r w:rsidRPr="00DC6ED8">
        <w:rPr>
          <w:rFonts w:ascii="Calibri" w:hAnsi="Calibri" w:cs="Arial"/>
          <w:sz w:val="22"/>
        </w:rPr>
        <w:t xml:space="preserve">opatření </w:t>
      </w:r>
      <w:r w:rsidR="004B5690" w:rsidRPr="00DC6ED8">
        <w:rPr>
          <w:rFonts w:ascii="Calibri" w:hAnsi="Calibri" w:cs="Arial"/>
          <w:sz w:val="22"/>
        </w:rPr>
        <w:t>podklad</w:t>
      </w:r>
      <w:r w:rsidRPr="00DC6ED8">
        <w:rPr>
          <w:rFonts w:ascii="Calibri" w:hAnsi="Calibri" w:cs="Arial"/>
          <w:sz w:val="22"/>
        </w:rPr>
        <w:t>ů</w:t>
      </w:r>
      <w:r w:rsidR="004B5690" w:rsidRPr="00DC6ED8">
        <w:rPr>
          <w:rFonts w:ascii="Calibri" w:hAnsi="Calibri" w:cs="Arial"/>
          <w:sz w:val="22"/>
        </w:rPr>
        <w:t xml:space="preserve"> a dat k zajištění bezpečného provozu a provozní spolehlivosti objektu, včetně </w:t>
      </w:r>
      <w:r w:rsidRPr="00DC6ED8">
        <w:rPr>
          <w:rFonts w:ascii="Calibri" w:hAnsi="Calibri" w:cs="Arial"/>
          <w:sz w:val="22"/>
        </w:rPr>
        <w:t>v</w:t>
      </w:r>
      <w:r w:rsidR="004B5690" w:rsidRPr="00DC6ED8">
        <w:rPr>
          <w:rFonts w:ascii="Calibri" w:hAnsi="Calibri" w:cs="Arial"/>
          <w:sz w:val="22"/>
        </w:rPr>
        <w:t>ýpočtu zatížitelnosti Mostu</w:t>
      </w:r>
      <w:r w:rsidRPr="00DC6ED8">
        <w:rPr>
          <w:rFonts w:ascii="Calibri" w:hAnsi="Calibri" w:cs="Arial"/>
          <w:sz w:val="22"/>
        </w:rPr>
        <w:t>;</w:t>
      </w:r>
    </w:p>
    <w:p w:rsidR="004B5690" w:rsidRPr="00DC6ED8" w:rsidRDefault="003970EE" w:rsidP="003970EE">
      <w:pPr>
        <w:numPr>
          <w:ilvl w:val="0"/>
          <w:numId w:val="40"/>
        </w:numPr>
        <w:suppressAutoHyphens/>
        <w:jc w:val="both"/>
        <w:rPr>
          <w:rFonts w:ascii="Calibri" w:hAnsi="Calibri" w:cs="Arial"/>
          <w:sz w:val="22"/>
        </w:rPr>
      </w:pPr>
      <w:r w:rsidRPr="00DC6ED8">
        <w:rPr>
          <w:rFonts w:ascii="Calibri" w:hAnsi="Calibri" w:cs="Arial"/>
          <w:sz w:val="22"/>
        </w:rPr>
        <w:t xml:space="preserve">opatření </w:t>
      </w:r>
      <w:r w:rsidR="004B5690" w:rsidRPr="00DC6ED8">
        <w:rPr>
          <w:rFonts w:ascii="Calibri" w:hAnsi="Calibri" w:cs="Arial"/>
          <w:sz w:val="22"/>
        </w:rPr>
        <w:t>podklad</w:t>
      </w:r>
      <w:r w:rsidRPr="00DC6ED8">
        <w:rPr>
          <w:rFonts w:ascii="Calibri" w:hAnsi="Calibri" w:cs="Arial"/>
          <w:sz w:val="22"/>
        </w:rPr>
        <w:t>ů</w:t>
      </w:r>
      <w:r w:rsidR="004B5690" w:rsidRPr="00DC6ED8">
        <w:rPr>
          <w:rFonts w:ascii="Calibri" w:hAnsi="Calibri" w:cs="Arial"/>
          <w:sz w:val="22"/>
        </w:rPr>
        <w:t xml:space="preserve"> a dat pro rozhodování o způsobu opravy nebo rekonstrukce Mostu</w:t>
      </w:r>
      <w:r w:rsidRPr="00DC6ED8">
        <w:rPr>
          <w:rFonts w:ascii="Calibri" w:hAnsi="Calibri" w:cs="Arial"/>
          <w:sz w:val="22"/>
        </w:rPr>
        <w:t>;</w:t>
      </w:r>
      <w:r w:rsidR="004B5690" w:rsidRPr="00DC6ED8">
        <w:rPr>
          <w:rFonts w:ascii="Calibri" w:hAnsi="Calibri" w:cs="Arial"/>
          <w:sz w:val="22"/>
        </w:rPr>
        <w:t xml:space="preserve"> </w:t>
      </w:r>
    </w:p>
    <w:p w:rsidR="003970EE" w:rsidRPr="00DC6ED8" w:rsidRDefault="00985952" w:rsidP="003970EE">
      <w:pPr>
        <w:numPr>
          <w:ilvl w:val="0"/>
          <w:numId w:val="40"/>
        </w:numPr>
        <w:suppressAutoHyphens/>
        <w:jc w:val="both"/>
        <w:rPr>
          <w:rFonts w:ascii="Calibri" w:hAnsi="Calibri" w:cs="Arial"/>
          <w:sz w:val="22"/>
        </w:rPr>
      </w:pPr>
      <w:r w:rsidRPr="00DC6ED8">
        <w:rPr>
          <w:rFonts w:ascii="Calibri" w:hAnsi="Calibri" w:cs="Arial"/>
          <w:sz w:val="22"/>
        </w:rPr>
        <w:t>technick</w:t>
      </w:r>
      <w:r w:rsidR="003970EE" w:rsidRPr="00DC6ED8">
        <w:rPr>
          <w:rFonts w:ascii="Calibri" w:hAnsi="Calibri" w:cs="Arial"/>
          <w:sz w:val="22"/>
        </w:rPr>
        <w:t>é</w:t>
      </w:r>
      <w:r w:rsidRPr="00DC6ED8">
        <w:rPr>
          <w:rFonts w:ascii="Calibri" w:hAnsi="Calibri" w:cs="Arial"/>
          <w:sz w:val="22"/>
        </w:rPr>
        <w:t xml:space="preserve"> a ekonomick</w:t>
      </w:r>
      <w:r w:rsidR="003970EE" w:rsidRPr="00DC6ED8">
        <w:rPr>
          <w:rFonts w:ascii="Calibri" w:hAnsi="Calibri" w:cs="Arial"/>
          <w:sz w:val="22"/>
        </w:rPr>
        <w:t>é posouzení</w:t>
      </w:r>
      <w:r w:rsidRPr="00DC6ED8">
        <w:rPr>
          <w:rFonts w:ascii="Calibri" w:hAnsi="Calibri" w:cs="Arial"/>
          <w:sz w:val="22"/>
        </w:rPr>
        <w:t xml:space="preserve"> navržen</w:t>
      </w:r>
      <w:r w:rsidR="003970EE" w:rsidRPr="00DC6ED8">
        <w:rPr>
          <w:rFonts w:ascii="Calibri" w:hAnsi="Calibri" w:cs="Arial"/>
          <w:sz w:val="22"/>
        </w:rPr>
        <w:t>ých</w:t>
      </w:r>
      <w:r w:rsidRPr="00DC6ED8">
        <w:rPr>
          <w:rFonts w:ascii="Calibri" w:hAnsi="Calibri" w:cs="Arial"/>
          <w:sz w:val="22"/>
        </w:rPr>
        <w:t xml:space="preserve"> variant údržby, oprav nebo rekonstrukce mostu</w:t>
      </w:r>
      <w:r w:rsidR="003970EE" w:rsidRPr="00DC6ED8">
        <w:rPr>
          <w:rFonts w:ascii="Calibri" w:hAnsi="Calibri" w:cs="Arial"/>
          <w:sz w:val="22"/>
        </w:rPr>
        <w:t>;</w:t>
      </w:r>
    </w:p>
    <w:p w:rsidR="003970EE" w:rsidRPr="00DC6ED8" w:rsidRDefault="003970EE" w:rsidP="003970EE">
      <w:pPr>
        <w:numPr>
          <w:ilvl w:val="0"/>
          <w:numId w:val="40"/>
        </w:numPr>
        <w:suppressAutoHyphens/>
        <w:jc w:val="both"/>
        <w:rPr>
          <w:rFonts w:ascii="Calibri" w:hAnsi="Calibri" w:cs="Arial"/>
          <w:sz w:val="22"/>
        </w:rPr>
      </w:pPr>
      <w:r w:rsidRPr="00DC6ED8">
        <w:rPr>
          <w:rFonts w:ascii="Calibri" w:hAnsi="Calibri" w:cs="Arial"/>
          <w:sz w:val="22"/>
        </w:rPr>
        <w:t>opatření podkladů a dat pro projektovou přípravu opravy nebo rekonstrukce Mostu a pro její následnou realizaci.</w:t>
      </w:r>
    </w:p>
    <w:p w:rsidR="00985952" w:rsidRPr="00DC6ED8" w:rsidRDefault="00985952" w:rsidP="006B1362">
      <w:pPr>
        <w:suppressAutoHyphens/>
        <w:ind w:left="708"/>
        <w:jc w:val="both"/>
        <w:rPr>
          <w:rFonts w:ascii="Calibri" w:hAnsi="Calibri" w:cs="Arial"/>
          <w:sz w:val="22"/>
        </w:rPr>
      </w:pPr>
    </w:p>
    <w:p w:rsidR="00A92C1B" w:rsidRPr="00DC6ED8" w:rsidRDefault="00A92C1B" w:rsidP="00AF34E8">
      <w:pPr>
        <w:jc w:val="center"/>
        <w:rPr>
          <w:rFonts w:ascii="Calibri" w:hAnsi="Calibri"/>
          <w:sz w:val="22"/>
        </w:rPr>
      </w:pPr>
    </w:p>
    <w:p w:rsidR="00A92C1B" w:rsidRPr="00DC6ED8" w:rsidRDefault="00A92C1B" w:rsidP="00AF34E8">
      <w:pPr>
        <w:pStyle w:val="Nadpis3"/>
        <w:spacing w:before="0" w:after="0"/>
        <w:ind w:left="0"/>
        <w:jc w:val="center"/>
        <w:rPr>
          <w:rFonts w:ascii="Calibri" w:hAnsi="Calibri"/>
          <w:sz w:val="22"/>
          <w:szCs w:val="22"/>
        </w:rPr>
      </w:pPr>
      <w:r w:rsidRPr="00DC6ED8">
        <w:rPr>
          <w:rFonts w:ascii="Calibri" w:hAnsi="Calibri"/>
          <w:sz w:val="22"/>
          <w:szCs w:val="22"/>
        </w:rPr>
        <w:t xml:space="preserve">                Článek II.</w:t>
      </w:r>
    </w:p>
    <w:p w:rsidR="00A92C1B" w:rsidRPr="00DC6ED8" w:rsidRDefault="00A92C1B" w:rsidP="00AF34E8">
      <w:pPr>
        <w:pStyle w:val="Nadpis3"/>
        <w:spacing w:before="0" w:after="0"/>
        <w:ind w:left="0"/>
        <w:jc w:val="center"/>
        <w:rPr>
          <w:rFonts w:ascii="Calibri" w:hAnsi="Calibri"/>
          <w:sz w:val="22"/>
          <w:szCs w:val="22"/>
        </w:rPr>
      </w:pPr>
      <w:r w:rsidRPr="00DC6ED8">
        <w:rPr>
          <w:rFonts w:ascii="Calibri" w:hAnsi="Calibri"/>
          <w:sz w:val="22"/>
          <w:szCs w:val="22"/>
        </w:rPr>
        <w:t xml:space="preserve">            Specifikace </w:t>
      </w:r>
      <w:r w:rsidR="00F5487D" w:rsidRPr="00DC6ED8">
        <w:rPr>
          <w:rFonts w:ascii="Calibri" w:hAnsi="Calibri"/>
          <w:sz w:val="22"/>
          <w:szCs w:val="22"/>
        </w:rPr>
        <w:t xml:space="preserve">předmětu </w:t>
      </w:r>
      <w:r w:rsidRPr="00DC6ED8">
        <w:rPr>
          <w:rFonts w:ascii="Calibri" w:hAnsi="Calibri"/>
          <w:sz w:val="22"/>
          <w:szCs w:val="22"/>
        </w:rPr>
        <w:t>Díla, zadání Díla, podmínky provedení Díla</w:t>
      </w:r>
    </w:p>
    <w:p w:rsidR="00A92C1B" w:rsidRPr="00DC6ED8" w:rsidRDefault="00A92C1B" w:rsidP="00AF34E8">
      <w:pPr>
        <w:suppressAutoHyphens/>
        <w:ind w:left="360"/>
        <w:jc w:val="both"/>
        <w:rPr>
          <w:rFonts w:ascii="Calibri" w:hAnsi="Calibri" w:cs="Arial"/>
          <w:sz w:val="22"/>
        </w:rPr>
      </w:pPr>
    </w:p>
    <w:p w:rsidR="00C56AA5" w:rsidRPr="00DC6ED8" w:rsidRDefault="00D6769B" w:rsidP="009D024F">
      <w:pPr>
        <w:numPr>
          <w:ilvl w:val="0"/>
          <w:numId w:val="29"/>
        </w:numPr>
        <w:suppressAutoHyphens/>
        <w:ind w:left="360"/>
        <w:jc w:val="both"/>
        <w:rPr>
          <w:rFonts w:ascii="Calibri" w:hAnsi="Calibri" w:cs="Arial"/>
          <w:sz w:val="22"/>
        </w:rPr>
      </w:pPr>
      <w:r w:rsidRPr="00DC6ED8">
        <w:rPr>
          <w:rFonts w:ascii="Calibri" w:hAnsi="Calibri" w:cs="Arial"/>
          <w:sz w:val="22"/>
        </w:rPr>
        <w:t xml:space="preserve">Specifikace Díla se určuje takto: </w:t>
      </w:r>
      <w:r w:rsidR="00C56AA5" w:rsidRPr="00DC6ED8">
        <w:rPr>
          <w:rFonts w:ascii="Calibri" w:hAnsi="Calibri" w:cs="Arial"/>
          <w:sz w:val="22"/>
        </w:rPr>
        <w:t xml:space="preserve">Předmětem Diagnostického průzkumu Chebského mostu v Karlových Varech je provedení </w:t>
      </w:r>
      <w:r w:rsidR="00D640E5" w:rsidRPr="00DC6ED8">
        <w:rPr>
          <w:rFonts w:ascii="Calibri" w:hAnsi="Calibri" w:cs="Arial"/>
          <w:sz w:val="22"/>
        </w:rPr>
        <w:t xml:space="preserve">komplexní a podrobné </w:t>
      </w:r>
      <w:r w:rsidR="00C56AA5" w:rsidRPr="00DC6ED8">
        <w:rPr>
          <w:rFonts w:ascii="Calibri" w:hAnsi="Calibri" w:cs="Arial"/>
          <w:sz w:val="22"/>
        </w:rPr>
        <w:t>diagnosti</w:t>
      </w:r>
      <w:r w:rsidR="00D640E5" w:rsidRPr="00DC6ED8">
        <w:rPr>
          <w:rFonts w:ascii="Calibri" w:hAnsi="Calibri" w:cs="Arial"/>
          <w:sz w:val="22"/>
        </w:rPr>
        <w:t xml:space="preserve">ky Most </w:t>
      </w:r>
      <w:r w:rsidR="00C56AA5" w:rsidRPr="00DC6ED8">
        <w:rPr>
          <w:rFonts w:ascii="Calibri" w:hAnsi="Calibri" w:cs="Arial"/>
          <w:sz w:val="22"/>
        </w:rPr>
        <w:t xml:space="preserve">a komplexní </w:t>
      </w:r>
      <w:r w:rsidR="00D640E5" w:rsidRPr="00DC6ED8">
        <w:rPr>
          <w:rFonts w:ascii="Calibri" w:hAnsi="Calibri" w:cs="Arial"/>
          <w:sz w:val="22"/>
        </w:rPr>
        <w:t>vy</w:t>
      </w:r>
      <w:r w:rsidR="00C56AA5" w:rsidRPr="00DC6ED8">
        <w:rPr>
          <w:rFonts w:ascii="Calibri" w:hAnsi="Calibri" w:cs="Arial"/>
          <w:sz w:val="22"/>
        </w:rPr>
        <w:t xml:space="preserve">hodnocení stavu Mostu. </w:t>
      </w:r>
      <w:r w:rsidR="003E6680" w:rsidRPr="00DC6ED8">
        <w:rPr>
          <w:rFonts w:ascii="Calibri" w:hAnsi="Calibri" w:cs="Arial"/>
          <w:sz w:val="22"/>
        </w:rPr>
        <w:t xml:space="preserve">Předmětem Díla je také provedení všech náležitostí s </w:t>
      </w:r>
      <w:r w:rsidR="00D640E5" w:rsidRPr="00DC6ED8">
        <w:rPr>
          <w:rFonts w:ascii="Calibri" w:hAnsi="Calibri" w:cs="Arial"/>
          <w:sz w:val="22"/>
        </w:rPr>
        <w:t>diagnostikou</w:t>
      </w:r>
      <w:r w:rsidR="003E6680" w:rsidRPr="00DC6ED8">
        <w:rPr>
          <w:rFonts w:ascii="Calibri" w:hAnsi="Calibri" w:cs="Arial"/>
          <w:sz w:val="22"/>
        </w:rPr>
        <w:t xml:space="preserve"> souvisejících, které jsou v působnosti zhotovitele, včetně součinnosti s objednatelem. </w:t>
      </w:r>
      <w:r w:rsidR="00B81598" w:rsidRPr="00DC6ED8">
        <w:rPr>
          <w:rFonts w:ascii="Calibri" w:hAnsi="Calibri" w:cs="Arial"/>
          <w:sz w:val="22"/>
        </w:rPr>
        <w:t>Di</w:t>
      </w:r>
      <w:r w:rsidR="003E6680" w:rsidRPr="00DC6ED8">
        <w:rPr>
          <w:rFonts w:ascii="Calibri" w:hAnsi="Calibri" w:cs="Arial"/>
          <w:sz w:val="22"/>
        </w:rPr>
        <w:t>agnostický průzkum musí s dostatečnou mírou jistoty stanovit příčiny, typ a rozsah závad a poruch</w:t>
      </w:r>
      <w:r w:rsidR="00B81598" w:rsidRPr="00DC6ED8">
        <w:rPr>
          <w:rFonts w:ascii="Calibri" w:hAnsi="Calibri" w:cs="Arial"/>
          <w:sz w:val="22"/>
        </w:rPr>
        <w:t xml:space="preserve"> Mostu</w:t>
      </w:r>
      <w:r w:rsidR="003E6680" w:rsidRPr="00DC6ED8">
        <w:rPr>
          <w:rFonts w:ascii="Calibri" w:hAnsi="Calibri" w:cs="Arial"/>
          <w:sz w:val="22"/>
        </w:rPr>
        <w:t xml:space="preserve">. </w:t>
      </w:r>
      <w:r w:rsidR="00B81598" w:rsidRPr="00DC6ED8">
        <w:rPr>
          <w:rFonts w:ascii="Calibri" w:hAnsi="Calibri" w:cs="Arial"/>
          <w:sz w:val="22"/>
        </w:rPr>
        <w:t>M</w:t>
      </w:r>
      <w:r w:rsidR="003E6680" w:rsidRPr="00DC6ED8">
        <w:rPr>
          <w:rFonts w:ascii="Calibri" w:hAnsi="Calibri" w:cs="Arial"/>
          <w:sz w:val="22"/>
        </w:rPr>
        <w:t xml:space="preserve">usí být ověřen stav konstrukčních prvků </w:t>
      </w:r>
      <w:r w:rsidR="00B81598" w:rsidRPr="00DC6ED8">
        <w:rPr>
          <w:rFonts w:ascii="Calibri" w:hAnsi="Calibri" w:cs="Arial"/>
          <w:sz w:val="22"/>
        </w:rPr>
        <w:t>nosné konstrukce Mostu</w:t>
      </w:r>
      <w:r w:rsidR="003E6680" w:rsidRPr="00DC6ED8">
        <w:rPr>
          <w:rFonts w:ascii="Calibri" w:hAnsi="Calibri" w:cs="Arial"/>
          <w:sz w:val="22"/>
        </w:rPr>
        <w:t xml:space="preserve">, </w:t>
      </w:r>
      <w:r w:rsidR="00B81598" w:rsidRPr="00DC6ED8">
        <w:rPr>
          <w:rFonts w:ascii="Calibri" w:hAnsi="Calibri" w:cs="Arial"/>
          <w:sz w:val="22"/>
        </w:rPr>
        <w:t xml:space="preserve">jeho </w:t>
      </w:r>
      <w:r w:rsidR="003E6680" w:rsidRPr="00DC6ED8">
        <w:rPr>
          <w:rFonts w:ascii="Calibri" w:hAnsi="Calibri" w:cs="Arial"/>
          <w:sz w:val="22"/>
        </w:rPr>
        <w:t xml:space="preserve">spodní stavby a mostovky. </w:t>
      </w:r>
      <w:r w:rsidR="00694F2A" w:rsidRPr="00DC6ED8">
        <w:rPr>
          <w:rFonts w:ascii="Calibri" w:hAnsi="Calibri" w:cs="Arial"/>
          <w:sz w:val="22"/>
        </w:rPr>
        <w:t xml:space="preserve">Toto </w:t>
      </w:r>
      <w:r w:rsidR="003E6680" w:rsidRPr="00DC6ED8">
        <w:rPr>
          <w:rFonts w:ascii="Calibri" w:hAnsi="Calibri" w:cs="Arial"/>
          <w:sz w:val="22"/>
        </w:rPr>
        <w:t>zhodnocení stavu mostu</w:t>
      </w:r>
      <w:r w:rsidR="00B81598" w:rsidRPr="00DC6ED8">
        <w:rPr>
          <w:rFonts w:ascii="Calibri" w:hAnsi="Calibri" w:cs="Arial"/>
          <w:sz w:val="22"/>
        </w:rPr>
        <w:t xml:space="preserve"> </w:t>
      </w:r>
      <w:r w:rsidR="00694F2A" w:rsidRPr="00DC6ED8">
        <w:rPr>
          <w:rFonts w:ascii="Calibri" w:hAnsi="Calibri" w:cs="Arial"/>
          <w:sz w:val="22"/>
        </w:rPr>
        <w:t xml:space="preserve">musí </w:t>
      </w:r>
      <w:r w:rsidR="00B81598" w:rsidRPr="00DC6ED8">
        <w:rPr>
          <w:rFonts w:ascii="Calibri" w:hAnsi="Calibri" w:cs="Arial"/>
          <w:sz w:val="22"/>
        </w:rPr>
        <w:t>umožn</w:t>
      </w:r>
      <w:r w:rsidR="00694F2A" w:rsidRPr="00DC6ED8">
        <w:rPr>
          <w:rFonts w:ascii="Calibri" w:hAnsi="Calibri" w:cs="Arial"/>
          <w:sz w:val="22"/>
        </w:rPr>
        <w:t>it</w:t>
      </w:r>
      <w:r w:rsidR="003E6680" w:rsidRPr="00DC6ED8">
        <w:rPr>
          <w:rFonts w:ascii="Calibri" w:hAnsi="Calibri" w:cs="Arial"/>
          <w:sz w:val="22"/>
        </w:rPr>
        <w:t xml:space="preserve"> </w:t>
      </w:r>
      <w:r w:rsidR="00694F2A" w:rsidRPr="00DC6ED8">
        <w:rPr>
          <w:rFonts w:ascii="Calibri" w:hAnsi="Calibri" w:cs="Arial"/>
          <w:sz w:val="22"/>
        </w:rPr>
        <w:t xml:space="preserve">kvalifikované </w:t>
      </w:r>
      <w:r w:rsidR="003E6680" w:rsidRPr="00DC6ED8">
        <w:rPr>
          <w:rFonts w:ascii="Calibri" w:hAnsi="Calibri" w:cs="Arial"/>
          <w:sz w:val="22"/>
        </w:rPr>
        <w:t>technick</w:t>
      </w:r>
      <w:r w:rsidR="00694F2A" w:rsidRPr="00DC6ED8">
        <w:rPr>
          <w:rFonts w:ascii="Calibri" w:hAnsi="Calibri" w:cs="Arial"/>
          <w:sz w:val="22"/>
        </w:rPr>
        <w:t>é</w:t>
      </w:r>
      <w:r w:rsidR="003E6680" w:rsidRPr="00DC6ED8">
        <w:rPr>
          <w:rFonts w:ascii="Calibri" w:hAnsi="Calibri" w:cs="Arial"/>
          <w:sz w:val="22"/>
        </w:rPr>
        <w:t xml:space="preserve"> a ekonomick</w:t>
      </w:r>
      <w:r w:rsidR="00694F2A" w:rsidRPr="00DC6ED8">
        <w:rPr>
          <w:rFonts w:ascii="Calibri" w:hAnsi="Calibri" w:cs="Arial"/>
          <w:sz w:val="22"/>
        </w:rPr>
        <w:t>é posouzení</w:t>
      </w:r>
      <w:r w:rsidR="003E6680" w:rsidRPr="00DC6ED8">
        <w:rPr>
          <w:rFonts w:ascii="Calibri" w:hAnsi="Calibri" w:cs="Arial"/>
          <w:sz w:val="22"/>
        </w:rPr>
        <w:t xml:space="preserve"> navržen</w:t>
      </w:r>
      <w:r w:rsidR="00694F2A" w:rsidRPr="00DC6ED8">
        <w:rPr>
          <w:rFonts w:ascii="Calibri" w:hAnsi="Calibri" w:cs="Arial"/>
          <w:sz w:val="22"/>
        </w:rPr>
        <w:t>ých</w:t>
      </w:r>
      <w:r w:rsidR="003E6680" w:rsidRPr="00DC6ED8">
        <w:rPr>
          <w:rFonts w:ascii="Calibri" w:hAnsi="Calibri" w:cs="Arial"/>
          <w:sz w:val="22"/>
        </w:rPr>
        <w:t xml:space="preserve"> variant údržby, oprav nebo rekonstrukce </w:t>
      </w:r>
      <w:r w:rsidR="00694F2A" w:rsidRPr="00DC6ED8">
        <w:rPr>
          <w:rFonts w:ascii="Calibri" w:hAnsi="Calibri" w:cs="Arial"/>
          <w:sz w:val="22"/>
        </w:rPr>
        <w:t>M</w:t>
      </w:r>
      <w:r w:rsidR="003E6680" w:rsidRPr="00DC6ED8">
        <w:rPr>
          <w:rFonts w:ascii="Calibri" w:hAnsi="Calibri" w:cs="Arial"/>
          <w:sz w:val="22"/>
        </w:rPr>
        <w:t>ostu.</w:t>
      </w:r>
      <w:r w:rsidR="00B81598" w:rsidRPr="00DC6ED8">
        <w:rPr>
          <w:rFonts w:ascii="Calibri" w:hAnsi="Calibri" w:cs="Arial"/>
          <w:sz w:val="22"/>
        </w:rPr>
        <w:t xml:space="preserve"> </w:t>
      </w:r>
      <w:r w:rsidR="00C56AA5" w:rsidRPr="00DC6ED8">
        <w:rPr>
          <w:rFonts w:ascii="Calibri" w:hAnsi="Calibri" w:cs="Arial"/>
          <w:sz w:val="22"/>
        </w:rPr>
        <w:t>Požadovan</w:t>
      </w:r>
      <w:r w:rsidR="00B81598" w:rsidRPr="00DC6ED8">
        <w:rPr>
          <w:rFonts w:ascii="Calibri" w:hAnsi="Calibri" w:cs="Arial"/>
          <w:sz w:val="22"/>
        </w:rPr>
        <w:t>ými součástmi Díla jsou také: M</w:t>
      </w:r>
      <w:r w:rsidR="00C56AA5" w:rsidRPr="00DC6ED8">
        <w:rPr>
          <w:rFonts w:ascii="Calibri" w:hAnsi="Calibri" w:cs="Arial"/>
          <w:sz w:val="22"/>
        </w:rPr>
        <w:t>imořádná prohlídka mostu; stanovení materiálových charakteristik konstrukčních prvků; příčina, typ, rozsah závad a poruch; podrobný statický výpočet zatížitelnosti mostu; zhodnocení zůstatkové životnosti mostu; návrhy opatření a jejich ocenění pro varianty údržby, opravy nebo rekonstrukce mostu.</w:t>
      </w:r>
      <w:r w:rsidR="00694F2A" w:rsidRPr="00DC6ED8">
        <w:rPr>
          <w:rFonts w:ascii="Calibri" w:hAnsi="Calibri" w:cs="Arial"/>
          <w:sz w:val="22"/>
        </w:rPr>
        <w:t xml:space="preserve"> </w:t>
      </w:r>
      <w:r w:rsidR="005E7C37" w:rsidRPr="00DC6ED8">
        <w:rPr>
          <w:rFonts w:ascii="Calibri" w:hAnsi="Calibri" w:cs="Arial"/>
          <w:sz w:val="22"/>
        </w:rPr>
        <w:t>Diagnostický průzkum mostu bude zpracován též jako podklad pro následné vypracování dokumentace návrhu opravy nebo rekonstrukce mostu.</w:t>
      </w:r>
      <w:r w:rsidR="009D024F" w:rsidRPr="00DC6ED8">
        <w:rPr>
          <w:rFonts w:ascii="Calibri" w:hAnsi="Calibri" w:cs="Arial"/>
          <w:sz w:val="22"/>
        </w:rPr>
        <w:t xml:space="preserve"> Podle rozsahu průzkumu se jedná o průzkum podrobný.</w:t>
      </w:r>
      <w:r w:rsidR="00821CC9" w:rsidRPr="00821CC9">
        <w:t xml:space="preserve"> </w:t>
      </w:r>
      <w:r w:rsidR="00821CC9" w:rsidRPr="00DC6ED8">
        <w:rPr>
          <w:rFonts w:ascii="Calibri" w:hAnsi="Calibri"/>
          <w:sz w:val="22"/>
        </w:rPr>
        <w:t>Specifikace předmětu Díla</w:t>
      </w:r>
      <w:r w:rsidR="00821CC9" w:rsidRPr="00821CC9">
        <w:rPr>
          <w:rFonts w:ascii="Calibri" w:hAnsi="Calibri" w:cs="Arial"/>
          <w:sz w:val="22"/>
        </w:rPr>
        <w:t xml:space="preserve"> </w:t>
      </w:r>
      <w:r w:rsidR="00821CC9">
        <w:rPr>
          <w:rFonts w:ascii="Calibri" w:hAnsi="Calibri" w:cs="Arial"/>
          <w:sz w:val="22"/>
        </w:rPr>
        <w:t xml:space="preserve">je ve strukturované formě uvedena v </w:t>
      </w:r>
      <w:r w:rsidR="00821CC9" w:rsidRPr="00821CC9">
        <w:rPr>
          <w:rFonts w:ascii="Calibri" w:hAnsi="Calibri" w:cs="Arial"/>
          <w:sz w:val="22"/>
        </w:rPr>
        <w:t>Přílo</w:t>
      </w:r>
      <w:r w:rsidR="00821CC9">
        <w:rPr>
          <w:rFonts w:ascii="Calibri" w:hAnsi="Calibri" w:cs="Arial"/>
          <w:sz w:val="22"/>
        </w:rPr>
        <w:t>ze</w:t>
      </w:r>
      <w:r w:rsidR="00821CC9" w:rsidRPr="00821CC9">
        <w:rPr>
          <w:rFonts w:ascii="Calibri" w:hAnsi="Calibri" w:cs="Arial"/>
          <w:sz w:val="22"/>
        </w:rPr>
        <w:t xml:space="preserve"> </w:t>
      </w:r>
      <w:proofErr w:type="gramStart"/>
      <w:r w:rsidR="00821CC9" w:rsidRPr="00821CC9">
        <w:rPr>
          <w:rFonts w:ascii="Calibri" w:hAnsi="Calibri" w:cs="Arial"/>
          <w:sz w:val="22"/>
        </w:rPr>
        <w:t>č.1- Zadání</w:t>
      </w:r>
      <w:proofErr w:type="gramEnd"/>
      <w:r w:rsidR="00821CC9" w:rsidRPr="00821CC9">
        <w:rPr>
          <w:rFonts w:ascii="Calibri" w:hAnsi="Calibri" w:cs="Arial"/>
          <w:sz w:val="22"/>
        </w:rPr>
        <w:t xml:space="preserve"> diagnostiky mostu</w:t>
      </w:r>
      <w:r w:rsidR="00821CC9">
        <w:rPr>
          <w:rFonts w:ascii="Calibri" w:hAnsi="Calibri" w:cs="Arial"/>
          <w:sz w:val="22"/>
        </w:rPr>
        <w:t>.</w:t>
      </w:r>
    </w:p>
    <w:p w:rsidR="00CD7048" w:rsidRPr="00DC6ED8" w:rsidRDefault="00CD7048" w:rsidP="00CD7048">
      <w:pPr>
        <w:suppressAutoHyphens/>
        <w:jc w:val="both"/>
        <w:rPr>
          <w:rFonts w:ascii="Calibri" w:hAnsi="Calibri" w:cs="Arial"/>
          <w:sz w:val="22"/>
        </w:rPr>
      </w:pPr>
    </w:p>
    <w:p w:rsidR="00CD7048" w:rsidRPr="00DC6ED8" w:rsidRDefault="00CD7048" w:rsidP="00CD7048">
      <w:pPr>
        <w:numPr>
          <w:ilvl w:val="0"/>
          <w:numId w:val="29"/>
        </w:numPr>
        <w:suppressAutoHyphens/>
        <w:ind w:left="360"/>
        <w:jc w:val="both"/>
        <w:rPr>
          <w:rFonts w:ascii="Calibri" w:hAnsi="Calibri" w:cs="Arial"/>
          <w:sz w:val="22"/>
        </w:rPr>
      </w:pPr>
      <w:r w:rsidRPr="00DC6ED8">
        <w:rPr>
          <w:rFonts w:ascii="Calibri" w:hAnsi="Calibri" w:cs="Arial"/>
          <w:sz w:val="22"/>
        </w:rPr>
        <w:t>Zhotovení Díla se člení na tyto fáze:</w:t>
      </w:r>
    </w:p>
    <w:p w:rsidR="00CD7048" w:rsidRPr="00DC6ED8" w:rsidRDefault="00CD7048" w:rsidP="00CD7048">
      <w:pPr>
        <w:numPr>
          <w:ilvl w:val="0"/>
          <w:numId w:val="38"/>
        </w:numPr>
        <w:suppressAutoHyphens/>
        <w:jc w:val="both"/>
        <w:rPr>
          <w:rFonts w:ascii="Calibri" w:hAnsi="Calibri" w:cs="Arial"/>
          <w:sz w:val="22"/>
        </w:rPr>
      </w:pPr>
      <w:r w:rsidRPr="00DC6ED8">
        <w:rPr>
          <w:rFonts w:ascii="Calibri" w:hAnsi="Calibri" w:cs="Arial"/>
          <w:sz w:val="22"/>
        </w:rPr>
        <w:t>přípravná fáze</w:t>
      </w:r>
    </w:p>
    <w:p w:rsidR="00CD7048" w:rsidRPr="00DC6ED8" w:rsidRDefault="00CD7048" w:rsidP="00CD7048">
      <w:pPr>
        <w:numPr>
          <w:ilvl w:val="0"/>
          <w:numId w:val="38"/>
        </w:numPr>
        <w:suppressAutoHyphens/>
        <w:jc w:val="both"/>
        <w:rPr>
          <w:rFonts w:ascii="Calibri" w:hAnsi="Calibri" w:cs="Arial"/>
          <w:sz w:val="22"/>
        </w:rPr>
      </w:pPr>
      <w:r w:rsidRPr="00DC6ED8">
        <w:rPr>
          <w:rFonts w:ascii="Calibri" w:hAnsi="Calibri" w:cs="Arial"/>
          <w:sz w:val="22"/>
        </w:rPr>
        <w:t xml:space="preserve">provedení Diagnostického průzkumu Mostu </w:t>
      </w:r>
    </w:p>
    <w:p w:rsidR="00CD7048" w:rsidRPr="00DC6ED8" w:rsidRDefault="00CD7048" w:rsidP="00CD7048">
      <w:pPr>
        <w:numPr>
          <w:ilvl w:val="0"/>
          <w:numId w:val="38"/>
        </w:numPr>
        <w:suppressAutoHyphens/>
        <w:jc w:val="both"/>
        <w:rPr>
          <w:rFonts w:ascii="Calibri" w:hAnsi="Calibri" w:cs="Arial"/>
          <w:sz w:val="22"/>
        </w:rPr>
      </w:pPr>
      <w:r w:rsidRPr="00DC6ED8">
        <w:rPr>
          <w:rFonts w:ascii="Calibri" w:hAnsi="Calibri" w:cs="Arial"/>
          <w:sz w:val="22"/>
        </w:rPr>
        <w:t xml:space="preserve">zapravení sond, uvedení dotčených věcí do původního </w:t>
      </w:r>
      <w:proofErr w:type="spellStart"/>
      <w:r w:rsidR="00F479EE" w:rsidRPr="00DC6ED8">
        <w:rPr>
          <w:rFonts w:ascii="Calibri" w:hAnsi="Calibri" w:cs="Arial"/>
          <w:sz w:val="22"/>
        </w:rPr>
        <w:t>bezzávadového</w:t>
      </w:r>
      <w:proofErr w:type="spellEnd"/>
      <w:r w:rsidR="00F479EE" w:rsidRPr="00DC6ED8">
        <w:rPr>
          <w:rFonts w:ascii="Calibri" w:hAnsi="Calibri" w:cs="Arial"/>
          <w:sz w:val="22"/>
        </w:rPr>
        <w:t xml:space="preserve"> stavu nebo do stavu, který nebude příčinou dalšího zhoršování</w:t>
      </w:r>
      <w:r w:rsidRPr="00DC6ED8">
        <w:rPr>
          <w:rFonts w:ascii="Calibri" w:hAnsi="Calibri" w:cs="Arial"/>
          <w:sz w:val="22"/>
        </w:rPr>
        <w:t xml:space="preserve">. </w:t>
      </w:r>
    </w:p>
    <w:p w:rsidR="00BE4C62" w:rsidRPr="00DC6ED8" w:rsidRDefault="00BE4C62" w:rsidP="00BE4C62">
      <w:pPr>
        <w:numPr>
          <w:ilvl w:val="0"/>
          <w:numId w:val="38"/>
        </w:numPr>
        <w:suppressAutoHyphens/>
        <w:jc w:val="both"/>
        <w:rPr>
          <w:rFonts w:ascii="Calibri" w:hAnsi="Calibri" w:cs="Arial"/>
          <w:sz w:val="22"/>
        </w:rPr>
      </w:pPr>
      <w:r w:rsidRPr="00DC6ED8">
        <w:rPr>
          <w:rFonts w:ascii="Calibri" w:hAnsi="Calibri" w:cs="Arial"/>
          <w:sz w:val="22"/>
        </w:rPr>
        <w:t>navržen</w:t>
      </w:r>
      <w:r w:rsidR="00694F2A" w:rsidRPr="00DC6ED8">
        <w:rPr>
          <w:rFonts w:ascii="Calibri" w:hAnsi="Calibri" w:cs="Arial"/>
          <w:sz w:val="22"/>
        </w:rPr>
        <w:t>í</w:t>
      </w:r>
      <w:r w:rsidRPr="00DC6ED8">
        <w:rPr>
          <w:rFonts w:ascii="Calibri" w:hAnsi="Calibri" w:cs="Arial"/>
          <w:sz w:val="22"/>
        </w:rPr>
        <w:t xml:space="preserve"> variant řešení údržby, oprav nebo rekonstrukce </w:t>
      </w:r>
      <w:r w:rsidR="00694F2A" w:rsidRPr="00DC6ED8">
        <w:rPr>
          <w:rFonts w:ascii="Calibri" w:hAnsi="Calibri" w:cs="Arial"/>
          <w:sz w:val="22"/>
        </w:rPr>
        <w:t>M</w:t>
      </w:r>
      <w:r w:rsidRPr="00DC6ED8">
        <w:rPr>
          <w:rFonts w:ascii="Calibri" w:hAnsi="Calibri" w:cs="Arial"/>
          <w:sz w:val="22"/>
        </w:rPr>
        <w:t>ostu</w:t>
      </w:r>
      <w:r w:rsidR="00694F2A" w:rsidRPr="00DC6ED8">
        <w:rPr>
          <w:rFonts w:ascii="Calibri" w:hAnsi="Calibri" w:cs="Arial"/>
          <w:sz w:val="22"/>
        </w:rPr>
        <w:t xml:space="preserve"> a</w:t>
      </w:r>
      <w:r w:rsidRPr="00DC6ED8">
        <w:rPr>
          <w:rFonts w:ascii="Calibri" w:hAnsi="Calibri" w:cs="Arial"/>
          <w:sz w:val="22"/>
        </w:rPr>
        <w:t xml:space="preserve"> </w:t>
      </w:r>
      <w:r w:rsidR="00694F2A" w:rsidRPr="00DC6ED8">
        <w:rPr>
          <w:rFonts w:ascii="Calibri" w:hAnsi="Calibri" w:cs="Arial"/>
          <w:sz w:val="22"/>
        </w:rPr>
        <w:t>technické a ekonomické posouzení těchto variant;</w:t>
      </w:r>
    </w:p>
    <w:p w:rsidR="00CD7048" w:rsidRPr="00DC6ED8" w:rsidRDefault="00CD7048" w:rsidP="00CD7048">
      <w:pPr>
        <w:numPr>
          <w:ilvl w:val="0"/>
          <w:numId w:val="38"/>
        </w:numPr>
        <w:suppressAutoHyphens/>
        <w:jc w:val="both"/>
        <w:rPr>
          <w:rFonts w:ascii="Calibri" w:hAnsi="Calibri" w:cs="Arial"/>
          <w:sz w:val="22"/>
        </w:rPr>
      </w:pPr>
      <w:r w:rsidRPr="00DC6ED8">
        <w:rPr>
          <w:rFonts w:ascii="Calibri" w:hAnsi="Calibri" w:cs="Arial"/>
          <w:sz w:val="22"/>
        </w:rPr>
        <w:t>závěrečné seznámení objednatele s výstupy Díla a případná oponentura tohoto výstupu Díla ve fázi před jeho odevzdáním,</w:t>
      </w:r>
    </w:p>
    <w:p w:rsidR="00CD7048" w:rsidRPr="00DC6ED8" w:rsidRDefault="00CD7048" w:rsidP="00CD7048">
      <w:pPr>
        <w:numPr>
          <w:ilvl w:val="0"/>
          <w:numId w:val="38"/>
        </w:numPr>
        <w:suppressAutoHyphens/>
        <w:jc w:val="both"/>
        <w:rPr>
          <w:rFonts w:ascii="Calibri" w:hAnsi="Calibri" w:cs="Arial"/>
          <w:sz w:val="22"/>
        </w:rPr>
      </w:pPr>
      <w:r w:rsidRPr="00DC6ED8">
        <w:rPr>
          <w:rFonts w:ascii="Calibri" w:hAnsi="Calibri" w:cs="Arial"/>
          <w:sz w:val="22"/>
        </w:rPr>
        <w:lastRenderedPageBreak/>
        <w:t>dokončení Díla na základě výsledků vyplývajících ze závěrečného seznámení objednatele s výstupy Díla a případné oponentury tohoto výstupu Díla.</w:t>
      </w:r>
    </w:p>
    <w:p w:rsidR="00482007" w:rsidRPr="00DC6ED8" w:rsidRDefault="00482007" w:rsidP="00DB7A5D">
      <w:pPr>
        <w:suppressAutoHyphens/>
        <w:ind w:left="360"/>
        <w:jc w:val="both"/>
        <w:rPr>
          <w:rFonts w:ascii="Calibri" w:hAnsi="Calibri" w:cs="Arial"/>
          <w:sz w:val="22"/>
        </w:rPr>
      </w:pPr>
    </w:p>
    <w:p w:rsidR="002057B8" w:rsidRPr="00DC6ED8" w:rsidRDefault="00B81598" w:rsidP="00DB7A5D">
      <w:pPr>
        <w:numPr>
          <w:ilvl w:val="0"/>
          <w:numId w:val="29"/>
        </w:numPr>
        <w:suppressAutoHyphens/>
        <w:ind w:left="360"/>
        <w:jc w:val="both"/>
        <w:rPr>
          <w:rFonts w:ascii="Calibri" w:hAnsi="Calibri" w:cs="Arial"/>
          <w:sz w:val="22"/>
        </w:rPr>
      </w:pPr>
      <w:r w:rsidRPr="00DC6ED8">
        <w:rPr>
          <w:rFonts w:ascii="Calibri" w:hAnsi="Calibri" w:cs="Arial"/>
          <w:sz w:val="22"/>
        </w:rPr>
        <w:t>Bližší vymezení specifikace</w:t>
      </w:r>
      <w:r w:rsidR="00162C92" w:rsidRPr="00DC6ED8">
        <w:rPr>
          <w:rFonts w:ascii="Calibri" w:hAnsi="Calibri" w:cs="Arial"/>
          <w:sz w:val="22"/>
        </w:rPr>
        <w:t xml:space="preserve"> (obsahu)</w:t>
      </w:r>
      <w:r w:rsidRPr="00DC6ED8">
        <w:rPr>
          <w:rFonts w:ascii="Calibri" w:hAnsi="Calibri" w:cs="Arial"/>
          <w:sz w:val="22"/>
        </w:rPr>
        <w:t xml:space="preserve"> Díla se stanovuje (současně s Přílohou </w:t>
      </w:r>
      <w:proofErr w:type="gramStart"/>
      <w:r w:rsidRPr="00DC6ED8">
        <w:rPr>
          <w:rFonts w:ascii="Calibri" w:hAnsi="Calibri" w:cs="Arial"/>
          <w:sz w:val="22"/>
        </w:rPr>
        <w:t>č</w:t>
      </w:r>
      <w:r w:rsidR="00694F2A" w:rsidRPr="00DC6ED8">
        <w:rPr>
          <w:rFonts w:ascii="Calibri" w:hAnsi="Calibri" w:cs="Arial"/>
          <w:sz w:val="22"/>
        </w:rPr>
        <w:t>.1</w:t>
      </w:r>
      <w:r w:rsidRPr="00DC6ED8">
        <w:rPr>
          <w:rFonts w:ascii="Calibri" w:hAnsi="Calibri" w:cs="Arial"/>
          <w:sz w:val="22"/>
        </w:rPr>
        <w:t>-</w:t>
      </w:r>
      <w:r w:rsidR="00162C92" w:rsidRPr="00DC6ED8">
        <w:rPr>
          <w:rFonts w:ascii="Calibri" w:hAnsi="Calibri" w:cs="Arial"/>
          <w:sz w:val="22"/>
        </w:rPr>
        <w:t xml:space="preserve"> </w:t>
      </w:r>
      <w:r w:rsidRPr="00DC6ED8">
        <w:rPr>
          <w:rFonts w:ascii="Calibri" w:hAnsi="Calibri" w:cs="Arial"/>
          <w:sz w:val="22"/>
        </w:rPr>
        <w:t>Zadání</w:t>
      </w:r>
      <w:proofErr w:type="gramEnd"/>
      <w:r w:rsidR="00162C92" w:rsidRPr="00DC6ED8">
        <w:rPr>
          <w:rFonts w:ascii="Calibri" w:hAnsi="Calibri" w:cs="Arial"/>
          <w:sz w:val="22"/>
        </w:rPr>
        <w:t xml:space="preserve"> </w:t>
      </w:r>
      <w:r w:rsidR="00694F2A" w:rsidRPr="00DC6ED8">
        <w:rPr>
          <w:rFonts w:ascii="Calibri" w:hAnsi="Calibri" w:cs="Arial"/>
          <w:sz w:val="22"/>
        </w:rPr>
        <w:t>diagnostiky mostu</w:t>
      </w:r>
      <w:r w:rsidR="00162C92" w:rsidRPr="00DC6ED8">
        <w:rPr>
          <w:rFonts w:ascii="Calibri" w:hAnsi="Calibri" w:cs="Arial"/>
          <w:sz w:val="22"/>
        </w:rPr>
        <w:t>) takto</w:t>
      </w:r>
      <w:r w:rsidRPr="00DC6ED8">
        <w:rPr>
          <w:rFonts w:ascii="Calibri" w:hAnsi="Calibri" w:cs="Arial"/>
          <w:sz w:val="22"/>
        </w:rPr>
        <w:t xml:space="preserve">: </w:t>
      </w:r>
      <w:r w:rsidR="002057B8" w:rsidRPr="00DC6ED8">
        <w:rPr>
          <w:rFonts w:ascii="Calibri" w:hAnsi="Calibri" w:cs="Arial"/>
          <w:sz w:val="22"/>
        </w:rPr>
        <w:t xml:space="preserve"> </w:t>
      </w:r>
    </w:p>
    <w:p w:rsidR="00B74C89" w:rsidRPr="00DC6ED8" w:rsidRDefault="00B74C89" w:rsidP="00A43EC2">
      <w:pPr>
        <w:numPr>
          <w:ilvl w:val="0"/>
          <w:numId w:val="37"/>
        </w:numPr>
        <w:suppressAutoHyphens/>
        <w:jc w:val="both"/>
        <w:rPr>
          <w:rFonts w:ascii="Calibri" w:hAnsi="Calibri" w:cs="Arial"/>
          <w:sz w:val="22"/>
        </w:rPr>
      </w:pPr>
      <w:r w:rsidRPr="00DC6ED8">
        <w:rPr>
          <w:rFonts w:ascii="Calibri" w:hAnsi="Calibri" w:cs="Arial"/>
          <w:sz w:val="22"/>
        </w:rPr>
        <w:t xml:space="preserve">vizuální prohlídka </w:t>
      </w:r>
      <w:r w:rsidR="00F5487D" w:rsidRPr="00DC6ED8">
        <w:rPr>
          <w:rFonts w:ascii="Calibri" w:hAnsi="Calibri" w:cs="Arial"/>
          <w:sz w:val="22"/>
        </w:rPr>
        <w:t>M</w:t>
      </w:r>
      <w:r w:rsidRPr="00DC6ED8">
        <w:rPr>
          <w:rFonts w:ascii="Calibri" w:hAnsi="Calibri" w:cs="Arial"/>
          <w:sz w:val="22"/>
        </w:rPr>
        <w:t>ostu a všech jeho součástí</w:t>
      </w:r>
      <w:r w:rsidR="00273ADB" w:rsidRPr="00DC6ED8">
        <w:rPr>
          <w:rFonts w:ascii="Calibri" w:hAnsi="Calibri" w:cs="Arial"/>
          <w:sz w:val="22"/>
        </w:rPr>
        <w:t>, vč. záznamu</w:t>
      </w:r>
      <w:r w:rsidRPr="00DC6ED8">
        <w:rPr>
          <w:rFonts w:ascii="Calibri" w:hAnsi="Calibri" w:cs="Arial"/>
          <w:sz w:val="22"/>
        </w:rPr>
        <w:t>;</w:t>
      </w:r>
    </w:p>
    <w:p w:rsidR="00273ADB" w:rsidRPr="00DC6ED8" w:rsidRDefault="00273ADB" w:rsidP="00A43EC2">
      <w:pPr>
        <w:numPr>
          <w:ilvl w:val="0"/>
          <w:numId w:val="37"/>
        </w:numPr>
        <w:suppressAutoHyphens/>
        <w:jc w:val="both"/>
        <w:rPr>
          <w:rFonts w:ascii="Calibri" w:hAnsi="Calibri" w:cs="Arial"/>
          <w:sz w:val="22"/>
        </w:rPr>
      </w:pPr>
      <w:r w:rsidRPr="00DC6ED8">
        <w:rPr>
          <w:rFonts w:ascii="Calibri" w:hAnsi="Calibri" w:cs="Arial"/>
          <w:sz w:val="22"/>
        </w:rPr>
        <w:t xml:space="preserve">sběr a kompletace existujících a dostupných podkladů a informací potřebných k provedení Diagnostického průzkumu </w:t>
      </w:r>
      <w:r w:rsidR="00F5487D" w:rsidRPr="00DC6ED8">
        <w:rPr>
          <w:rFonts w:ascii="Calibri" w:hAnsi="Calibri" w:cs="Arial"/>
          <w:sz w:val="22"/>
        </w:rPr>
        <w:t>M</w:t>
      </w:r>
      <w:r w:rsidRPr="00DC6ED8">
        <w:rPr>
          <w:rFonts w:ascii="Calibri" w:hAnsi="Calibri" w:cs="Arial"/>
          <w:sz w:val="22"/>
        </w:rPr>
        <w:t>ostu, nad rámec podkladů předávaných objednatelem, jejichž soupis je Přílohou č</w:t>
      </w:r>
      <w:r w:rsidR="00F5487D" w:rsidRPr="00DC6ED8">
        <w:rPr>
          <w:rFonts w:ascii="Calibri" w:hAnsi="Calibri" w:cs="Arial"/>
          <w:sz w:val="22"/>
        </w:rPr>
        <w:t>. 4</w:t>
      </w:r>
      <w:r w:rsidRPr="00DC6ED8">
        <w:rPr>
          <w:rFonts w:ascii="Calibri" w:hAnsi="Calibri" w:cs="Arial"/>
          <w:sz w:val="22"/>
        </w:rPr>
        <w:t xml:space="preserve"> Smlouvy. Jde zejména o údaje z dokumentace </w:t>
      </w:r>
      <w:r w:rsidR="00F5487D" w:rsidRPr="00DC6ED8">
        <w:rPr>
          <w:rFonts w:ascii="Calibri" w:hAnsi="Calibri" w:cs="Arial"/>
          <w:sz w:val="22"/>
        </w:rPr>
        <w:t>M</w:t>
      </w:r>
      <w:r w:rsidRPr="00DC6ED8">
        <w:rPr>
          <w:rFonts w:ascii="Calibri" w:hAnsi="Calibri" w:cs="Arial"/>
          <w:sz w:val="22"/>
        </w:rPr>
        <w:t xml:space="preserve">ostu, údaje z prohlídek </w:t>
      </w:r>
      <w:r w:rsidR="00F5487D" w:rsidRPr="00DC6ED8">
        <w:rPr>
          <w:rFonts w:ascii="Calibri" w:hAnsi="Calibri" w:cs="Arial"/>
          <w:sz w:val="22"/>
        </w:rPr>
        <w:t>M</w:t>
      </w:r>
      <w:r w:rsidRPr="00DC6ED8">
        <w:rPr>
          <w:rFonts w:ascii="Calibri" w:hAnsi="Calibri" w:cs="Arial"/>
          <w:sz w:val="22"/>
        </w:rPr>
        <w:t>ostu a z dříve provedených měření a zkoušek. Součástí podkladů je i ověření (zaměření) základních rozměrů potřebných pro výpočet zatížitelnosti</w:t>
      </w:r>
      <w:r w:rsidR="008D5816" w:rsidRPr="00DC6ED8">
        <w:rPr>
          <w:rFonts w:ascii="Calibri" w:hAnsi="Calibri" w:cs="Arial"/>
          <w:sz w:val="22"/>
        </w:rPr>
        <w:t xml:space="preserve"> </w:t>
      </w:r>
      <w:r w:rsidR="00F5487D" w:rsidRPr="00DC6ED8">
        <w:rPr>
          <w:rFonts w:ascii="Calibri" w:hAnsi="Calibri" w:cs="Arial"/>
          <w:sz w:val="22"/>
        </w:rPr>
        <w:t>M</w:t>
      </w:r>
      <w:r w:rsidR="008D5816" w:rsidRPr="00DC6ED8">
        <w:rPr>
          <w:rFonts w:ascii="Calibri" w:hAnsi="Calibri" w:cs="Arial"/>
          <w:sz w:val="22"/>
        </w:rPr>
        <w:t>ostu</w:t>
      </w:r>
      <w:r w:rsidRPr="00DC6ED8">
        <w:rPr>
          <w:rFonts w:ascii="Calibri" w:hAnsi="Calibri" w:cs="Arial"/>
          <w:sz w:val="22"/>
        </w:rPr>
        <w:t>;</w:t>
      </w:r>
    </w:p>
    <w:p w:rsidR="00273ADB" w:rsidRPr="00DC6ED8" w:rsidRDefault="00273ADB" w:rsidP="00A43EC2">
      <w:pPr>
        <w:numPr>
          <w:ilvl w:val="0"/>
          <w:numId w:val="37"/>
        </w:numPr>
        <w:suppressAutoHyphens/>
        <w:jc w:val="both"/>
        <w:rPr>
          <w:rFonts w:ascii="Calibri" w:hAnsi="Calibri" w:cs="Arial"/>
          <w:sz w:val="22"/>
        </w:rPr>
      </w:pPr>
      <w:r w:rsidRPr="00DC6ED8">
        <w:rPr>
          <w:rFonts w:ascii="Calibri" w:hAnsi="Calibri" w:cs="Arial"/>
          <w:sz w:val="22"/>
        </w:rPr>
        <w:t>vyhodnocení těchto podkladů a informací, vč. písemného záznamu;</w:t>
      </w:r>
    </w:p>
    <w:p w:rsidR="00C20174" w:rsidRPr="00DC6ED8" w:rsidRDefault="007A62F6" w:rsidP="00A43EC2">
      <w:pPr>
        <w:numPr>
          <w:ilvl w:val="0"/>
          <w:numId w:val="37"/>
        </w:numPr>
        <w:suppressAutoHyphens/>
        <w:jc w:val="both"/>
        <w:rPr>
          <w:rFonts w:ascii="Calibri" w:hAnsi="Calibri" w:cs="Arial"/>
          <w:sz w:val="22"/>
        </w:rPr>
      </w:pPr>
      <w:r w:rsidRPr="00DC6ED8">
        <w:rPr>
          <w:rFonts w:ascii="Calibri" w:hAnsi="Calibri" w:cs="Arial"/>
          <w:sz w:val="22"/>
        </w:rPr>
        <w:t xml:space="preserve">sestavení plánu provedení Diagnostického průzkumu </w:t>
      </w:r>
      <w:r w:rsidR="00F5487D" w:rsidRPr="00DC6ED8">
        <w:rPr>
          <w:rFonts w:ascii="Calibri" w:hAnsi="Calibri" w:cs="Arial"/>
          <w:sz w:val="22"/>
        </w:rPr>
        <w:t>M</w:t>
      </w:r>
      <w:r w:rsidRPr="00DC6ED8">
        <w:rPr>
          <w:rFonts w:ascii="Calibri" w:hAnsi="Calibri" w:cs="Arial"/>
          <w:sz w:val="22"/>
        </w:rPr>
        <w:t xml:space="preserve">ostu, vč. </w:t>
      </w:r>
      <w:r w:rsidR="00B74C89" w:rsidRPr="00DC6ED8">
        <w:rPr>
          <w:rFonts w:ascii="Calibri" w:hAnsi="Calibri" w:cs="Arial"/>
          <w:sz w:val="22"/>
        </w:rPr>
        <w:t xml:space="preserve">podrobného určení </w:t>
      </w:r>
      <w:r w:rsidRPr="00DC6ED8">
        <w:rPr>
          <w:rFonts w:ascii="Calibri" w:hAnsi="Calibri" w:cs="Arial"/>
          <w:sz w:val="22"/>
        </w:rPr>
        <w:t>rozsahu</w:t>
      </w:r>
      <w:r w:rsidR="00B74C89" w:rsidRPr="00DC6ED8">
        <w:rPr>
          <w:rFonts w:ascii="Calibri" w:hAnsi="Calibri" w:cs="Arial"/>
          <w:sz w:val="22"/>
        </w:rPr>
        <w:t xml:space="preserve">, způsobu provedení a postupu </w:t>
      </w:r>
      <w:r w:rsidRPr="00DC6ED8">
        <w:rPr>
          <w:rFonts w:ascii="Calibri" w:hAnsi="Calibri" w:cs="Arial"/>
          <w:sz w:val="22"/>
        </w:rPr>
        <w:t xml:space="preserve">prací, v návaznosti na požadavky </w:t>
      </w:r>
      <w:r w:rsidR="00F5487D" w:rsidRPr="00DC6ED8">
        <w:rPr>
          <w:rFonts w:ascii="Calibri" w:hAnsi="Calibri" w:cs="Arial"/>
          <w:sz w:val="22"/>
        </w:rPr>
        <w:t>objedna</w:t>
      </w:r>
      <w:r w:rsidRPr="00DC6ED8">
        <w:rPr>
          <w:rFonts w:ascii="Calibri" w:hAnsi="Calibri" w:cs="Arial"/>
          <w:sz w:val="22"/>
        </w:rPr>
        <w:t>tele a na stav</w:t>
      </w:r>
      <w:r w:rsidR="00B74C89" w:rsidRPr="00DC6ED8">
        <w:rPr>
          <w:rFonts w:ascii="Calibri" w:hAnsi="Calibri" w:cs="Arial"/>
          <w:sz w:val="22"/>
        </w:rPr>
        <w:t xml:space="preserve"> </w:t>
      </w:r>
      <w:r w:rsidR="00F5487D" w:rsidRPr="00DC6ED8">
        <w:rPr>
          <w:rFonts w:ascii="Calibri" w:hAnsi="Calibri" w:cs="Arial"/>
          <w:sz w:val="22"/>
        </w:rPr>
        <w:t>M</w:t>
      </w:r>
      <w:r w:rsidR="00B74C89" w:rsidRPr="00DC6ED8">
        <w:rPr>
          <w:rFonts w:ascii="Calibri" w:hAnsi="Calibri" w:cs="Arial"/>
          <w:sz w:val="22"/>
        </w:rPr>
        <w:t>ostu. Projednání tohoto plánu</w:t>
      </w:r>
      <w:r w:rsidR="00C20174" w:rsidRPr="00DC6ED8">
        <w:rPr>
          <w:rFonts w:ascii="Calibri" w:hAnsi="Calibri" w:cs="Arial"/>
          <w:sz w:val="22"/>
        </w:rPr>
        <w:t xml:space="preserve"> s objednatelem, zejm. s jeho útvarem </w:t>
      </w:r>
      <w:r w:rsidR="00F67D13" w:rsidRPr="00DC6ED8">
        <w:rPr>
          <w:rFonts w:ascii="Calibri" w:hAnsi="Calibri" w:cs="Arial"/>
          <w:sz w:val="22"/>
        </w:rPr>
        <w:t>z</w:t>
      </w:r>
      <w:r w:rsidR="00C20174" w:rsidRPr="00DC6ED8">
        <w:rPr>
          <w:rFonts w:ascii="Calibri" w:hAnsi="Calibri" w:cs="Arial"/>
          <w:sz w:val="22"/>
        </w:rPr>
        <w:t>ajišťujícím správu komunikací (technický odbor magistrátu města) a se všemi dotčenými subjekty a orgány, zejména s Povodím</w:t>
      </w:r>
      <w:r w:rsidR="00F67D13" w:rsidRPr="00DC6ED8">
        <w:rPr>
          <w:rFonts w:ascii="Calibri" w:hAnsi="Calibri" w:cs="Arial"/>
          <w:sz w:val="22"/>
        </w:rPr>
        <w:t xml:space="preserve"> </w:t>
      </w:r>
      <w:r w:rsidR="00C20174" w:rsidRPr="00DC6ED8">
        <w:rPr>
          <w:rFonts w:ascii="Calibri" w:hAnsi="Calibri" w:cs="Arial"/>
          <w:sz w:val="22"/>
        </w:rPr>
        <w:t>Ohře</w:t>
      </w:r>
      <w:r w:rsidR="00F67D13" w:rsidRPr="00DC6ED8">
        <w:rPr>
          <w:rFonts w:ascii="Calibri" w:hAnsi="Calibri" w:cs="Arial"/>
          <w:sz w:val="22"/>
        </w:rPr>
        <w:t xml:space="preserve">, </w:t>
      </w:r>
      <w:proofErr w:type="gramStart"/>
      <w:r w:rsidR="00F67D13" w:rsidRPr="00DC6ED8">
        <w:rPr>
          <w:rFonts w:ascii="Calibri" w:hAnsi="Calibri" w:cs="Arial"/>
          <w:sz w:val="22"/>
        </w:rPr>
        <w:t>s.p.</w:t>
      </w:r>
      <w:proofErr w:type="gramEnd"/>
      <w:r w:rsidR="00F67D13" w:rsidRPr="00DC6ED8">
        <w:rPr>
          <w:rFonts w:ascii="Calibri" w:hAnsi="Calibri" w:cs="Arial"/>
          <w:sz w:val="22"/>
        </w:rPr>
        <w:t xml:space="preserve">, orgánem </w:t>
      </w:r>
      <w:r w:rsidR="00273ADB" w:rsidRPr="00DC6ED8">
        <w:rPr>
          <w:rFonts w:ascii="Calibri" w:hAnsi="Calibri" w:cs="Arial"/>
          <w:sz w:val="22"/>
        </w:rPr>
        <w:t xml:space="preserve">státní </w:t>
      </w:r>
      <w:r w:rsidR="00F67D13" w:rsidRPr="00DC6ED8">
        <w:rPr>
          <w:rFonts w:ascii="Calibri" w:hAnsi="Calibri" w:cs="Arial"/>
          <w:sz w:val="22"/>
        </w:rPr>
        <w:t>památkové péče</w:t>
      </w:r>
      <w:r w:rsidR="00C20174" w:rsidRPr="00DC6ED8">
        <w:rPr>
          <w:rFonts w:ascii="Calibri" w:hAnsi="Calibri" w:cs="Arial"/>
          <w:sz w:val="22"/>
        </w:rPr>
        <w:t xml:space="preserve"> a Českým inspektorátem lázní a zřídel</w:t>
      </w:r>
      <w:r w:rsidR="00273ADB" w:rsidRPr="00DC6ED8">
        <w:rPr>
          <w:rFonts w:ascii="Calibri" w:hAnsi="Calibri" w:cs="Arial"/>
          <w:sz w:val="22"/>
        </w:rPr>
        <w:t xml:space="preserve"> (co se týká vrtů do horninového podloží)</w:t>
      </w:r>
      <w:r w:rsidR="00F67D13" w:rsidRPr="00DC6ED8">
        <w:rPr>
          <w:rFonts w:ascii="Calibri" w:hAnsi="Calibri" w:cs="Arial"/>
          <w:sz w:val="22"/>
        </w:rPr>
        <w:t>, včetně opatření potřebných stanovisek, povolení či osvědčení</w:t>
      </w:r>
      <w:r w:rsidR="00D0167A" w:rsidRPr="00DC6ED8">
        <w:rPr>
          <w:rFonts w:ascii="Calibri" w:hAnsi="Calibri" w:cs="Arial"/>
          <w:sz w:val="22"/>
        </w:rPr>
        <w:t>, a se správci sítí v případě jejich dotčení prováděním průzkumu</w:t>
      </w:r>
      <w:r w:rsidR="00F67D13" w:rsidRPr="00DC6ED8">
        <w:rPr>
          <w:rFonts w:ascii="Calibri" w:hAnsi="Calibri" w:cs="Arial"/>
          <w:sz w:val="22"/>
        </w:rPr>
        <w:t>;</w:t>
      </w:r>
      <w:r w:rsidR="00C20174" w:rsidRPr="00DC6ED8">
        <w:rPr>
          <w:rFonts w:ascii="Calibri" w:hAnsi="Calibri" w:cs="Arial"/>
          <w:sz w:val="22"/>
        </w:rPr>
        <w:t xml:space="preserve"> </w:t>
      </w:r>
    </w:p>
    <w:p w:rsidR="00273ADB" w:rsidRPr="00DC6ED8" w:rsidRDefault="00273ADB" w:rsidP="009B6994">
      <w:pPr>
        <w:numPr>
          <w:ilvl w:val="0"/>
          <w:numId w:val="37"/>
        </w:numPr>
        <w:suppressAutoHyphens/>
        <w:jc w:val="both"/>
        <w:rPr>
          <w:rFonts w:ascii="Calibri" w:hAnsi="Calibri" w:cs="Arial"/>
          <w:sz w:val="22"/>
        </w:rPr>
      </w:pPr>
      <w:r w:rsidRPr="00DC6ED8">
        <w:rPr>
          <w:rFonts w:ascii="Calibri" w:hAnsi="Calibri" w:cs="Arial"/>
          <w:sz w:val="22"/>
        </w:rPr>
        <w:t>zajištění</w:t>
      </w:r>
      <w:r w:rsidR="0034752F" w:rsidRPr="00DC6ED8">
        <w:rPr>
          <w:rFonts w:ascii="Calibri" w:hAnsi="Calibri" w:cs="Arial"/>
          <w:sz w:val="22"/>
        </w:rPr>
        <w:t xml:space="preserve"> potřebné mechanizace k provedení diagnostiky Mostu (mostní prohlížečka v případě jejího použití, lešení</w:t>
      </w:r>
      <w:r w:rsidRPr="00DC6ED8">
        <w:rPr>
          <w:rFonts w:ascii="Calibri" w:hAnsi="Calibri" w:cs="Arial"/>
          <w:sz w:val="22"/>
        </w:rPr>
        <w:t xml:space="preserve"> a plošin ve vodním korytu i mimo něj, </w:t>
      </w:r>
      <w:r w:rsidR="0034752F" w:rsidRPr="00DC6ED8">
        <w:rPr>
          <w:rFonts w:ascii="Calibri" w:hAnsi="Calibri" w:cs="Arial"/>
          <w:sz w:val="22"/>
        </w:rPr>
        <w:t>v případě jeho použití, vč. přepravy, montáže a demontáže);</w:t>
      </w:r>
    </w:p>
    <w:p w:rsidR="0034752F" w:rsidRPr="00DC6ED8" w:rsidRDefault="007D2DB1" w:rsidP="009B6994">
      <w:pPr>
        <w:numPr>
          <w:ilvl w:val="0"/>
          <w:numId w:val="37"/>
        </w:numPr>
        <w:suppressAutoHyphens/>
        <w:jc w:val="both"/>
        <w:rPr>
          <w:rFonts w:ascii="Calibri" w:hAnsi="Calibri" w:cs="Arial"/>
          <w:sz w:val="22"/>
        </w:rPr>
      </w:pPr>
      <w:r w:rsidRPr="00DC6ED8">
        <w:rPr>
          <w:rFonts w:ascii="Calibri" w:hAnsi="Calibri" w:cs="Arial"/>
          <w:sz w:val="22"/>
        </w:rPr>
        <w:t xml:space="preserve">vlastní </w:t>
      </w:r>
      <w:r w:rsidR="00A44127" w:rsidRPr="00DC6ED8">
        <w:rPr>
          <w:rFonts w:ascii="Calibri" w:hAnsi="Calibri" w:cs="Arial"/>
          <w:sz w:val="22"/>
        </w:rPr>
        <w:t>D</w:t>
      </w:r>
      <w:r w:rsidRPr="00DC6ED8">
        <w:rPr>
          <w:rFonts w:ascii="Calibri" w:hAnsi="Calibri" w:cs="Arial"/>
          <w:sz w:val="22"/>
        </w:rPr>
        <w:t>iagnostický průzkum</w:t>
      </w:r>
      <w:r w:rsidR="00A44127" w:rsidRPr="00DC6ED8">
        <w:rPr>
          <w:rFonts w:ascii="Calibri" w:hAnsi="Calibri" w:cs="Arial"/>
          <w:sz w:val="22"/>
        </w:rPr>
        <w:t xml:space="preserve"> </w:t>
      </w:r>
      <w:r w:rsidR="00F5487D" w:rsidRPr="00DC6ED8">
        <w:rPr>
          <w:rFonts w:ascii="Calibri" w:hAnsi="Calibri" w:cs="Arial"/>
          <w:sz w:val="22"/>
        </w:rPr>
        <w:t>M</w:t>
      </w:r>
      <w:r w:rsidR="00A44127" w:rsidRPr="00DC6ED8">
        <w:rPr>
          <w:rFonts w:ascii="Calibri" w:hAnsi="Calibri" w:cs="Arial"/>
          <w:sz w:val="22"/>
        </w:rPr>
        <w:t xml:space="preserve">ostu, </w:t>
      </w:r>
      <w:r w:rsidR="0034752F" w:rsidRPr="00DC6ED8">
        <w:rPr>
          <w:rFonts w:ascii="Calibri" w:hAnsi="Calibri" w:cs="Arial"/>
          <w:sz w:val="22"/>
        </w:rPr>
        <w:t>ve smyslu této smlouvy, zejm. dle</w:t>
      </w:r>
      <w:r w:rsidR="00A44127" w:rsidRPr="00DC6ED8">
        <w:rPr>
          <w:rFonts w:ascii="Calibri" w:hAnsi="Calibri" w:cs="Arial"/>
          <w:sz w:val="22"/>
        </w:rPr>
        <w:t xml:space="preserve"> Zadání, které je Přílohou č</w:t>
      </w:r>
      <w:r w:rsidR="00F5487D" w:rsidRPr="00DC6ED8">
        <w:rPr>
          <w:rFonts w:ascii="Calibri" w:hAnsi="Calibri" w:cs="Arial"/>
          <w:sz w:val="22"/>
        </w:rPr>
        <w:t>. 1</w:t>
      </w:r>
      <w:r w:rsidR="00A44127" w:rsidRPr="00DC6ED8">
        <w:rPr>
          <w:rFonts w:ascii="Calibri" w:hAnsi="Calibri" w:cs="Arial"/>
          <w:sz w:val="22"/>
        </w:rPr>
        <w:t xml:space="preserve"> Smlouvy</w:t>
      </w:r>
      <w:r w:rsidR="00482007" w:rsidRPr="00DC6ED8">
        <w:rPr>
          <w:rFonts w:ascii="Calibri" w:hAnsi="Calibri" w:cs="Arial"/>
          <w:sz w:val="22"/>
        </w:rPr>
        <w:t xml:space="preserve">, a </w:t>
      </w:r>
      <w:r w:rsidR="0034752F" w:rsidRPr="00DC6ED8">
        <w:rPr>
          <w:rFonts w:ascii="Calibri" w:hAnsi="Calibri" w:cs="Arial"/>
          <w:sz w:val="22"/>
        </w:rPr>
        <w:t xml:space="preserve">dle platných </w:t>
      </w:r>
      <w:r w:rsidR="00482007" w:rsidRPr="00DC6ED8">
        <w:rPr>
          <w:rFonts w:ascii="Calibri" w:hAnsi="Calibri" w:cs="Arial"/>
          <w:sz w:val="22"/>
        </w:rPr>
        <w:t>technických podmínek</w:t>
      </w:r>
      <w:r w:rsidR="0034752F" w:rsidRPr="00DC6ED8">
        <w:rPr>
          <w:rFonts w:ascii="Calibri" w:hAnsi="Calibri" w:cs="Arial"/>
          <w:sz w:val="22"/>
        </w:rPr>
        <w:t>;</w:t>
      </w:r>
    </w:p>
    <w:p w:rsidR="007D2DB1" w:rsidRPr="00DC6ED8" w:rsidRDefault="007D2DB1" w:rsidP="009B6994">
      <w:pPr>
        <w:numPr>
          <w:ilvl w:val="0"/>
          <w:numId w:val="37"/>
        </w:numPr>
        <w:suppressAutoHyphens/>
        <w:jc w:val="both"/>
        <w:rPr>
          <w:rFonts w:ascii="Calibri" w:hAnsi="Calibri" w:cs="Arial"/>
          <w:sz w:val="22"/>
        </w:rPr>
      </w:pPr>
      <w:r w:rsidRPr="00DC6ED8">
        <w:rPr>
          <w:rFonts w:ascii="Calibri" w:hAnsi="Calibri" w:cs="Arial"/>
          <w:sz w:val="22"/>
        </w:rPr>
        <w:t xml:space="preserve">speciální zkoušky a měření (zatěžovací zkoušky, dlouhodobé sledování </w:t>
      </w:r>
      <w:r w:rsidR="0051555D" w:rsidRPr="00DC6ED8">
        <w:rPr>
          <w:rFonts w:ascii="Calibri" w:hAnsi="Calibri" w:cs="Arial"/>
          <w:sz w:val="22"/>
        </w:rPr>
        <w:t>apod.),</w:t>
      </w:r>
    </w:p>
    <w:p w:rsidR="0051555D" w:rsidRPr="00DC6ED8" w:rsidRDefault="0051555D" w:rsidP="009B6994">
      <w:pPr>
        <w:numPr>
          <w:ilvl w:val="0"/>
          <w:numId w:val="37"/>
        </w:numPr>
        <w:suppressAutoHyphens/>
        <w:jc w:val="both"/>
        <w:rPr>
          <w:rFonts w:ascii="Calibri" w:hAnsi="Calibri" w:cs="Arial"/>
          <w:sz w:val="22"/>
        </w:rPr>
      </w:pPr>
      <w:r w:rsidRPr="00DC6ED8">
        <w:rPr>
          <w:rFonts w:ascii="Calibri" w:hAnsi="Calibri" w:cs="Arial"/>
          <w:sz w:val="22"/>
        </w:rPr>
        <w:t>vyhodnocení měření a zkoušek</w:t>
      </w:r>
    </w:p>
    <w:p w:rsidR="007D2DB1" w:rsidRPr="00DC6ED8" w:rsidRDefault="007D2DB1" w:rsidP="009B6994">
      <w:pPr>
        <w:numPr>
          <w:ilvl w:val="0"/>
          <w:numId w:val="37"/>
        </w:numPr>
        <w:suppressAutoHyphens/>
        <w:jc w:val="both"/>
        <w:rPr>
          <w:rFonts w:ascii="Calibri" w:hAnsi="Calibri" w:cs="Arial"/>
          <w:sz w:val="22"/>
        </w:rPr>
      </w:pPr>
      <w:r w:rsidRPr="00DC6ED8">
        <w:rPr>
          <w:rFonts w:ascii="Calibri" w:hAnsi="Calibri" w:cs="Arial"/>
          <w:sz w:val="22"/>
        </w:rPr>
        <w:t xml:space="preserve">provedení statického výpočtu, určení zatížitelnosti </w:t>
      </w:r>
      <w:r w:rsidR="00540D9C" w:rsidRPr="00DC6ED8">
        <w:rPr>
          <w:rFonts w:ascii="Calibri" w:hAnsi="Calibri" w:cs="Arial"/>
          <w:sz w:val="22"/>
        </w:rPr>
        <w:t>M</w:t>
      </w:r>
      <w:r w:rsidRPr="00DC6ED8">
        <w:rPr>
          <w:rFonts w:ascii="Calibri" w:hAnsi="Calibri" w:cs="Arial"/>
          <w:sz w:val="22"/>
        </w:rPr>
        <w:t>ostu;</w:t>
      </w:r>
    </w:p>
    <w:p w:rsidR="007D2DB1" w:rsidRPr="00DC6ED8" w:rsidRDefault="007D2DB1" w:rsidP="009B6994">
      <w:pPr>
        <w:numPr>
          <w:ilvl w:val="0"/>
          <w:numId w:val="37"/>
        </w:numPr>
        <w:suppressAutoHyphens/>
        <w:jc w:val="both"/>
        <w:rPr>
          <w:rFonts w:ascii="Calibri" w:hAnsi="Calibri" w:cs="Arial"/>
          <w:sz w:val="22"/>
        </w:rPr>
      </w:pPr>
      <w:r w:rsidRPr="00DC6ED8">
        <w:rPr>
          <w:rFonts w:ascii="Calibri" w:hAnsi="Calibri" w:cs="Arial"/>
          <w:sz w:val="22"/>
        </w:rPr>
        <w:t xml:space="preserve">stanovení příčin degradace konstrukcí </w:t>
      </w:r>
      <w:r w:rsidR="00540D9C" w:rsidRPr="00DC6ED8">
        <w:rPr>
          <w:rFonts w:ascii="Calibri" w:hAnsi="Calibri" w:cs="Arial"/>
          <w:sz w:val="22"/>
        </w:rPr>
        <w:t>M</w:t>
      </w:r>
      <w:r w:rsidRPr="00DC6ED8">
        <w:rPr>
          <w:rFonts w:ascii="Calibri" w:hAnsi="Calibri" w:cs="Arial"/>
          <w:sz w:val="22"/>
        </w:rPr>
        <w:t>ostu</w:t>
      </w:r>
      <w:r w:rsidR="0034752F" w:rsidRPr="00DC6ED8">
        <w:rPr>
          <w:rFonts w:ascii="Calibri" w:hAnsi="Calibri" w:cs="Arial"/>
          <w:sz w:val="22"/>
        </w:rPr>
        <w:t>;</w:t>
      </w:r>
    </w:p>
    <w:p w:rsidR="007D2DB1" w:rsidRPr="00DC6ED8" w:rsidRDefault="007D2DB1" w:rsidP="009B6994">
      <w:pPr>
        <w:numPr>
          <w:ilvl w:val="0"/>
          <w:numId w:val="37"/>
        </w:numPr>
        <w:suppressAutoHyphens/>
        <w:jc w:val="both"/>
        <w:rPr>
          <w:rFonts w:ascii="Calibri" w:hAnsi="Calibri" w:cs="Arial"/>
          <w:sz w:val="22"/>
        </w:rPr>
      </w:pPr>
      <w:r w:rsidRPr="00DC6ED8">
        <w:rPr>
          <w:rFonts w:ascii="Calibri" w:hAnsi="Calibri" w:cs="Arial"/>
          <w:sz w:val="22"/>
        </w:rPr>
        <w:t xml:space="preserve">stanovení zbytkové životnosti konstrukce </w:t>
      </w:r>
      <w:r w:rsidR="00540D9C" w:rsidRPr="00DC6ED8">
        <w:rPr>
          <w:rFonts w:ascii="Calibri" w:hAnsi="Calibri" w:cs="Arial"/>
          <w:sz w:val="22"/>
        </w:rPr>
        <w:t>M</w:t>
      </w:r>
      <w:r w:rsidRPr="00DC6ED8">
        <w:rPr>
          <w:rFonts w:ascii="Calibri" w:hAnsi="Calibri" w:cs="Arial"/>
          <w:sz w:val="22"/>
        </w:rPr>
        <w:t>ostu</w:t>
      </w:r>
      <w:r w:rsidR="00482007" w:rsidRPr="00DC6ED8">
        <w:rPr>
          <w:rFonts w:ascii="Calibri" w:hAnsi="Calibri" w:cs="Arial"/>
          <w:sz w:val="22"/>
        </w:rPr>
        <w:t>;</w:t>
      </w:r>
    </w:p>
    <w:p w:rsidR="007D2DB1" w:rsidRPr="00DC6ED8" w:rsidRDefault="007D2DB1" w:rsidP="009B6994">
      <w:pPr>
        <w:numPr>
          <w:ilvl w:val="0"/>
          <w:numId w:val="37"/>
        </w:numPr>
        <w:suppressAutoHyphens/>
        <w:jc w:val="both"/>
        <w:rPr>
          <w:rFonts w:ascii="Calibri" w:hAnsi="Calibri" w:cs="Arial"/>
          <w:sz w:val="22"/>
        </w:rPr>
      </w:pPr>
      <w:r w:rsidRPr="00DC6ED8">
        <w:rPr>
          <w:rFonts w:ascii="Calibri" w:hAnsi="Calibri" w:cs="Arial"/>
          <w:sz w:val="22"/>
        </w:rPr>
        <w:t>stanovení opatření k zajištění bezpečného provozu a provozní spolehlivosti objektu</w:t>
      </w:r>
      <w:r w:rsidR="007A62F6" w:rsidRPr="00DC6ED8">
        <w:rPr>
          <w:rFonts w:ascii="Calibri" w:hAnsi="Calibri" w:cs="Arial"/>
          <w:sz w:val="22"/>
        </w:rPr>
        <w:t>;</w:t>
      </w:r>
    </w:p>
    <w:p w:rsidR="007A62F6" w:rsidRPr="00DC6ED8" w:rsidRDefault="0034752F" w:rsidP="009B6994">
      <w:pPr>
        <w:numPr>
          <w:ilvl w:val="0"/>
          <w:numId w:val="37"/>
        </w:numPr>
        <w:suppressAutoHyphens/>
        <w:jc w:val="both"/>
        <w:rPr>
          <w:rFonts w:ascii="Calibri" w:hAnsi="Calibri" w:cs="Arial"/>
          <w:sz w:val="22"/>
        </w:rPr>
      </w:pPr>
      <w:r w:rsidRPr="00DC6ED8">
        <w:rPr>
          <w:rFonts w:ascii="Calibri" w:hAnsi="Calibri" w:cs="Arial"/>
          <w:sz w:val="22"/>
        </w:rPr>
        <w:t xml:space="preserve">navržení možných variant oprav nebo rekonstrukce Mostu, včetně jejich </w:t>
      </w:r>
      <w:proofErr w:type="spellStart"/>
      <w:r w:rsidRPr="00DC6ED8">
        <w:rPr>
          <w:rFonts w:ascii="Calibri" w:hAnsi="Calibri" w:cs="Arial"/>
          <w:sz w:val="22"/>
        </w:rPr>
        <w:t>t</w:t>
      </w:r>
      <w:r w:rsidR="007D2DB1" w:rsidRPr="00DC6ED8">
        <w:rPr>
          <w:rFonts w:ascii="Calibri" w:hAnsi="Calibri" w:cs="Arial"/>
          <w:sz w:val="22"/>
        </w:rPr>
        <w:t>echnicko</w:t>
      </w:r>
      <w:proofErr w:type="spellEnd"/>
      <w:r w:rsidR="007D2DB1" w:rsidRPr="00DC6ED8">
        <w:rPr>
          <w:rFonts w:ascii="Calibri" w:hAnsi="Calibri" w:cs="Arial"/>
          <w:sz w:val="22"/>
        </w:rPr>
        <w:t xml:space="preserve"> - ekonomické</w:t>
      </w:r>
      <w:r w:rsidRPr="00DC6ED8">
        <w:rPr>
          <w:rFonts w:ascii="Calibri" w:hAnsi="Calibri" w:cs="Arial"/>
          <w:sz w:val="22"/>
        </w:rPr>
        <w:t>ho</w:t>
      </w:r>
      <w:r w:rsidR="007D2DB1" w:rsidRPr="00DC6ED8">
        <w:rPr>
          <w:rFonts w:ascii="Calibri" w:hAnsi="Calibri" w:cs="Arial"/>
          <w:sz w:val="22"/>
        </w:rPr>
        <w:t xml:space="preserve"> posouzení</w:t>
      </w:r>
      <w:r w:rsidR="00482007" w:rsidRPr="00DC6ED8">
        <w:rPr>
          <w:rFonts w:ascii="Calibri" w:hAnsi="Calibri" w:cs="Arial"/>
          <w:sz w:val="22"/>
        </w:rPr>
        <w:t>;</w:t>
      </w:r>
    </w:p>
    <w:p w:rsidR="00020403" w:rsidRPr="00DC6ED8" w:rsidRDefault="0051555D" w:rsidP="009B6994">
      <w:pPr>
        <w:numPr>
          <w:ilvl w:val="0"/>
          <w:numId w:val="37"/>
        </w:numPr>
        <w:suppressAutoHyphens/>
        <w:jc w:val="both"/>
        <w:rPr>
          <w:rFonts w:ascii="Calibri" w:hAnsi="Calibri" w:cs="Arial"/>
          <w:sz w:val="22"/>
        </w:rPr>
      </w:pPr>
      <w:r w:rsidRPr="00DC6ED8">
        <w:rPr>
          <w:rFonts w:ascii="Calibri" w:hAnsi="Calibri" w:cs="Arial"/>
          <w:sz w:val="22"/>
        </w:rPr>
        <w:t xml:space="preserve">provedení </w:t>
      </w:r>
      <w:r w:rsidR="007A62F6" w:rsidRPr="00DC6ED8">
        <w:rPr>
          <w:rFonts w:ascii="Calibri" w:hAnsi="Calibri" w:cs="Arial"/>
          <w:sz w:val="22"/>
        </w:rPr>
        <w:t>zpráv</w:t>
      </w:r>
      <w:r w:rsidRPr="00DC6ED8">
        <w:rPr>
          <w:rFonts w:ascii="Calibri" w:hAnsi="Calibri" w:cs="Arial"/>
          <w:sz w:val="22"/>
        </w:rPr>
        <w:t xml:space="preserve">y o Diagnostickém průzkumu </w:t>
      </w:r>
      <w:r w:rsidR="00540D9C" w:rsidRPr="00DC6ED8">
        <w:rPr>
          <w:rFonts w:ascii="Calibri" w:hAnsi="Calibri" w:cs="Arial"/>
          <w:sz w:val="22"/>
        </w:rPr>
        <w:t>M</w:t>
      </w:r>
      <w:r w:rsidRPr="00DC6ED8">
        <w:rPr>
          <w:rFonts w:ascii="Calibri" w:hAnsi="Calibri" w:cs="Arial"/>
          <w:sz w:val="22"/>
        </w:rPr>
        <w:t>ostu a její projedná</w:t>
      </w:r>
      <w:r w:rsidR="00540D9C" w:rsidRPr="00DC6ED8">
        <w:rPr>
          <w:rFonts w:ascii="Calibri" w:hAnsi="Calibri" w:cs="Arial"/>
          <w:sz w:val="22"/>
        </w:rPr>
        <w:t>n</w:t>
      </w:r>
      <w:r w:rsidRPr="00DC6ED8">
        <w:rPr>
          <w:rFonts w:ascii="Calibri" w:hAnsi="Calibri" w:cs="Arial"/>
          <w:sz w:val="22"/>
        </w:rPr>
        <w:t>í s objednatelem před jejím odevzdáním</w:t>
      </w:r>
      <w:r w:rsidR="003C7743" w:rsidRPr="00DC6ED8">
        <w:rPr>
          <w:rFonts w:ascii="Calibri" w:hAnsi="Calibri" w:cs="Arial"/>
          <w:sz w:val="22"/>
        </w:rPr>
        <w:t>;</w:t>
      </w:r>
    </w:p>
    <w:p w:rsidR="002057B8" w:rsidRPr="00DC6ED8" w:rsidRDefault="00B54C03" w:rsidP="009B6994">
      <w:pPr>
        <w:numPr>
          <w:ilvl w:val="0"/>
          <w:numId w:val="37"/>
        </w:numPr>
        <w:suppressAutoHyphens/>
        <w:jc w:val="both"/>
        <w:rPr>
          <w:rFonts w:ascii="Calibri" w:hAnsi="Calibri" w:cs="Arial"/>
          <w:sz w:val="22"/>
        </w:rPr>
      </w:pPr>
      <w:r w:rsidRPr="00DC6ED8">
        <w:rPr>
          <w:rFonts w:ascii="Calibri" w:hAnsi="Calibri" w:cs="Arial"/>
          <w:sz w:val="22"/>
        </w:rPr>
        <w:t>Předmětem Díla je také provedení všech náležitostí s ním souvisejících, které jsou v působnosti zhotovitele, včetně součinnosti s objednatelem.</w:t>
      </w:r>
    </w:p>
    <w:p w:rsidR="00B54C03" w:rsidRPr="00DC6ED8" w:rsidRDefault="00B54C03" w:rsidP="00AF34E8">
      <w:pPr>
        <w:suppressAutoHyphens/>
        <w:jc w:val="both"/>
        <w:rPr>
          <w:rFonts w:ascii="Calibri" w:hAnsi="Calibri" w:cs="Calibri"/>
          <w:sz w:val="20"/>
          <w:szCs w:val="20"/>
        </w:rPr>
      </w:pPr>
    </w:p>
    <w:p w:rsidR="002057B8" w:rsidRPr="00DC6ED8" w:rsidRDefault="002057B8" w:rsidP="009B6994">
      <w:pPr>
        <w:suppressAutoHyphens/>
        <w:ind w:left="284" w:hanging="284"/>
        <w:jc w:val="both"/>
        <w:rPr>
          <w:rFonts w:ascii="Calibri" w:hAnsi="Calibri"/>
          <w:sz w:val="22"/>
        </w:rPr>
      </w:pPr>
      <w:r w:rsidRPr="00DC6ED8">
        <w:rPr>
          <w:rFonts w:ascii="Calibri" w:hAnsi="Calibri" w:cs="Calibri"/>
          <w:sz w:val="22"/>
        </w:rPr>
        <w:t xml:space="preserve">4. Na základě vyhodnocení podrobného diagnostického průzkumu se požaduje návrh a </w:t>
      </w:r>
      <w:proofErr w:type="gramStart"/>
      <w:r w:rsidRPr="00DC6ED8">
        <w:rPr>
          <w:rFonts w:ascii="Calibri" w:hAnsi="Calibri" w:cs="Calibri"/>
          <w:sz w:val="22"/>
        </w:rPr>
        <w:t xml:space="preserve">ocenění </w:t>
      </w:r>
      <w:r w:rsidR="009B6994" w:rsidRPr="00DC6ED8">
        <w:rPr>
          <w:rFonts w:ascii="Calibri" w:hAnsi="Calibri" w:cs="Calibri"/>
          <w:sz w:val="22"/>
        </w:rPr>
        <w:t xml:space="preserve">  </w:t>
      </w:r>
      <w:r w:rsidRPr="00DC6ED8">
        <w:rPr>
          <w:rFonts w:ascii="Calibri" w:hAnsi="Calibri" w:cs="Calibri"/>
          <w:sz w:val="22"/>
        </w:rPr>
        <w:t>minimálně</w:t>
      </w:r>
      <w:proofErr w:type="gramEnd"/>
      <w:r w:rsidRPr="00DC6ED8">
        <w:rPr>
          <w:rFonts w:ascii="Calibri" w:hAnsi="Calibri" w:cs="Calibri"/>
          <w:sz w:val="22"/>
        </w:rPr>
        <w:t xml:space="preserve"> </w:t>
      </w:r>
      <w:r w:rsidR="005E7C37" w:rsidRPr="00DC6ED8">
        <w:rPr>
          <w:rFonts w:ascii="Calibri" w:hAnsi="Calibri" w:cs="Calibri"/>
          <w:sz w:val="22"/>
        </w:rPr>
        <w:t>těchto</w:t>
      </w:r>
      <w:r w:rsidR="002A38AC" w:rsidRPr="00DC6ED8">
        <w:rPr>
          <w:rFonts w:ascii="Calibri" w:hAnsi="Calibri" w:cs="Calibri"/>
          <w:sz w:val="22"/>
        </w:rPr>
        <w:t xml:space="preserve"> </w:t>
      </w:r>
      <w:r w:rsidRPr="00DC6ED8">
        <w:rPr>
          <w:rFonts w:ascii="Calibri" w:hAnsi="Calibri" w:cs="Calibri"/>
          <w:sz w:val="22"/>
        </w:rPr>
        <w:t>variant</w:t>
      </w:r>
      <w:r w:rsidR="00211D2A" w:rsidRPr="00DC6ED8">
        <w:rPr>
          <w:rFonts w:ascii="Calibri" w:hAnsi="Calibri" w:cs="Calibri"/>
          <w:sz w:val="22"/>
        </w:rPr>
        <w:t>, v</w:t>
      </w:r>
      <w:r w:rsidRPr="00DC6ED8">
        <w:rPr>
          <w:rFonts w:ascii="Calibri" w:hAnsi="Calibri" w:cs="Calibri"/>
          <w:sz w:val="22"/>
        </w:rPr>
        <w:t xml:space="preserve"> podrobnostech</w:t>
      </w:r>
      <w:r w:rsidR="00211D2A" w:rsidRPr="00DC6ED8">
        <w:rPr>
          <w:rFonts w:ascii="Calibri" w:hAnsi="Calibri" w:cs="Calibri"/>
          <w:sz w:val="22"/>
        </w:rPr>
        <w:t xml:space="preserve"> dle Zadání</w:t>
      </w:r>
      <w:r w:rsidR="005E7C37" w:rsidRPr="00DC6ED8">
        <w:rPr>
          <w:rFonts w:ascii="Calibri" w:hAnsi="Calibri" w:cs="Calibri"/>
          <w:sz w:val="22"/>
        </w:rPr>
        <w:t>:</w:t>
      </w:r>
    </w:p>
    <w:p w:rsidR="002057B8" w:rsidRPr="00DC6ED8" w:rsidRDefault="002057B8" w:rsidP="009B6994">
      <w:pPr>
        <w:numPr>
          <w:ilvl w:val="0"/>
          <w:numId w:val="42"/>
        </w:numPr>
        <w:jc w:val="both"/>
        <w:rPr>
          <w:rFonts w:ascii="Calibri" w:hAnsi="Calibri"/>
          <w:sz w:val="22"/>
        </w:rPr>
      </w:pPr>
      <w:r w:rsidRPr="00DC6ED8">
        <w:rPr>
          <w:rFonts w:ascii="Calibri" w:hAnsi="Calibri" w:cs="Calibri"/>
          <w:sz w:val="22"/>
        </w:rPr>
        <w:t>stavební údržba</w:t>
      </w:r>
      <w:r w:rsidR="00211D2A" w:rsidRPr="00DC6ED8">
        <w:rPr>
          <w:rFonts w:ascii="Calibri" w:hAnsi="Calibri" w:cs="Calibri"/>
          <w:sz w:val="22"/>
        </w:rPr>
        <w:t xml:space="preserve"> \mostu</w:t>
      </w:r>
      <w:r w:rsidRPr="00DC6ED8">
        <w:rPr>
          <w:rFonts w:ascii="Calibri" w:hAnsi="Calibri" w:cs="Calibri"/>
          <w:sz w:val="22"/>
        </w:rPr>
        <w:t>, s cílem zabezpečení mostní konstrukce proti dalšímu zhoršování stavu, zabezpečení použitelnosti mostu, vč. zabránění ohrožení zdraví a škodám na majetku v jeho okolí;</w:t>
      </w:r>
    </w:p>
    <w:p w:rsidR="002057B8" w:rsidRPr="00DC6ED8" w:rsidRDefault="002057B8" w:rsidP="009B6994">
      <w:pPr>
        <w:numPr>
          <w:ilvl w:val="0"/>
          <w:numId w:val="42"/>
        </w:numPr>
        <w:jc w:val="both"/>
        <w:rPr>
          <w:rFonts w:ascii="Calibri" w:hAnsi="Calibri"/>
          <w:sz w:val="22"/>
        </w:rPr>
      </w:pPr>
      <w:r w:rsidRPr="00DC6ED8">
        <w:rPr>
          <w:rFonts w:ascii="Calibri" w:hAnsi="Calibri" w:cs="Calibri"/>
          <w:sz w:val="22"/>
        </w:rPr>
        <w:t xml:space="preserve">oprava </w:t>
      </w:r>
      <w:r w:rsidR="00211D2A" w:rsidRPr="00DC6ED8">
        <w:rPr>
          <w:rFonts w:ascii="Calibri" w:hAnsi="Calibri" w:cs="Calibri"/>
          <w:sz w:val="22"/>
        </w:rPr>
        <w:t>Mostu</w:t>
      </w:r>
      <w:r w:rsidRPr="00DC6ED8">
        <w:rPr>
          <w:rFonts w:ascii="Calibri" w:hAnsi="Calibri" w:cs="Calibri"/>
          <w:sz w:val="22"/>
        </w:rPr>
        <w:t xml:space="preserve"> ve stávajícím konstrukčním a šířkovém uspořádání, s cílem využít jeho zůstatkovou životnost, případně její prodloužení; při zachování stávající zatížitelnosti</w:t>
      </w:r>
      <w:r w:rsidR="00211D2A" w:rsidRPr="00DC6ED8">
        <w:rPr>
          <w:rFonts w:ascii="Calibri" w:hAnsi="Calibri" w:cs="Calibri"/>
          <w:sz w:val="22"/>
        </w:rPr>
        <w:t>;</w:t>
      </w:r>
    </w:p>
    <w:p w:rsidR="00211D2A" w:rsidRPr="00DC6ED8" w:rsidRDefault="002057B8" w:rsidP="009B6994">
      <w:pPr>
        <w:numPr>
          <w:ilvl w:val="0"/>
          <w:numId w:val="42"/>
        </w:numPr>
        <w:jc w:val="both"/>
        <w:rPr>
          <w:rFonts w:ascii="Calibri" w:hAnsi="Calibri"/>
          <w:sz w:val="22"/>
        </w:rPr>
      </w:pPr>
      <w:r w:rsidRPr="00DC6ED8">
        <w:rPr>
          <w:rFonts w:ascii="Calibri" w:hAnsi="Calibri" w:cs="Calibri"/>
          <w:sz w:val="22"/>
        </w:rPr>
        <w:t xml:space="preserve">rekonstrukce mostu ve stávajícím konstrukčním a šířkovém uspořádání; při maximálním možném </w:t>
      </w:r>
      <w:proofErr w:type="gramStart"/>
      <w:r w:rsidRPr="00DC6ED8">
        <w:rPr>
          <w:rFonts w:ascii="Calibri" w:hAnsi="Calibri" w:cs="Calibri"/>
          <w:sz w:val="22"/>
        </w:rPr>
        <w:t>prodloužením</w:t>
      </w:r>
      <w:proofErr w:type="gramEnd"/>
      <w:r w:rsidRPr="00DC6ED8">
        <w:rPr>
          <w:rFonts w:ascii="Calibri" w:hAnsi="Calibri" w:cs="Calibri"/>
          <w:sz w:val="22"/>
        </w:rPr>
        <w:t xml:space="preserve"> zůstatkové životnosti; s posouzením reálnosti a možností zvýšení zatížitelnosti;</w:t>
      </w:r>
    </w:p>
    <w:p w:rsidR="002057B8" w:rsidRPr="00DC6ED8" w:rsidRDefault="002057B8" w:rsidP="009B6994">
      <w:pPr>
        <w:numPr>
          <w:ilvl w:val="0"/>
          <w:numId w:val="42"/>
        </w:numPr>
        <w:jc w:val="both"/>
        <w:rPr>
          <w:rFonts w:ascii="Calibri" w:hAnsi="Calibri"/>
          <w:sz w:val="22"/>
        </w:rPr>
      </w:pPr>
      <w:r w:rsidRPr="00DC6ED8">
        <w:rPr>
          <w:rFonts w:ascii="Calibri" w:hAnsi="Calibri" w:cs="Calibri"/>
          <w:sz w:val="22"/>
        </w:rPr>
        <w:t xml:space="preserve">rekonstrukce mostu s výměnou mostovky na stávající historické kamenné mostní konstrukci; s maximální životností a maximální možnou zatížitelností; současně s posouzením reálnosti a možných variant rozšíření převáděné </w:t>
      </w:r>
      <w:proofErr w:type="gramStart"/>
      <w:r w:rsidRPr="00DC6ED8">
        <w:rPr>
          <w:rFonts w:ascii="Calibri" w:hAnsi="Calibri" w:cs="Calibri"/>
          <w:sz w:val="22"/>
        </w:rPr>
        <w:t>komunikace .</w:t>
      </w:r>
      <w:proofErr w:type="gramEnd"/>
    </w:p>
    <w:p w:rsidR="005E7C37" w:rsidRPr="00DC6ED8" w:rsidRDefault="005E7C37" w:rsidP="00AF34E8">
      <w:pPr>
        <w:suppressAutoHyphens/>
        <w:jc w:val="both"/>
        <w:rPr>
          <w:rFonts w:ascii="Calibri" w:hAnsi="Calibri" w:cs="Arial"/>
          <w:sz w:val="22"/>
        </w:rPr>
      </w:pPr>
    </w:p>
    <w:p w:rsidR="00760FEF" w:rsidRPr="00DC6ED8" w:rsidRDefault="005E7C37" w:rsidP="009B6994">
      <w:pPr>
        <w:suppressAutoHyphens/>
        <w:ind w:left="284" w:hanging="284"/>
        <w:jc w:val="both"/>
        <w:rPr>
          <w:rFonts w:ascii="Calibri" w:hAnsi="Calibri" w:cs="Arial"/>
          <w:sz w:val="22"/>
        </w:rPr>
      </w:pPr>
      <w:r w:rsidRPr="00DC6ED8">
        <w:rPr>
          <w:rFonts w:ascii="Calibri" w:hAnsi="Calibri" w:cs="Arial"/>
          <w:sz w:val="22"/>
        </w:rPr>
        <w:t xml:space="preserve">5. </w:t>
      </w:r>
      <w:r w:rsidR="009B6994" w:rsidRPr="00DC6ED8">
        <w:rPr>
          <w:rFonts w:ascii="Calibri" w:hAnsi="Calibri" w:cs="Arial"/>
          <w:sz w:val="22"/>
        </w:rPr>
        <w:t xml:space="preserve"> </w:t>
      </w:r>
      <w:r w:rsidR="00760FEF" w:rsidRPr="00DC6ED8">
        <w:rPr>
          <w:rFonts w:ascii="Calibri" w:hAnsi="Calibri" w:cs="Arial"/>
          <w:sz w:val="22"/>
        </w:rPr>
        <w:t>Statický výpočet zatížitelnosti mostu bude proveden jako podrobný statický výpočet ve smyslu TP 200 „Stanovení zatížitelnosti mostů PK navržených podle norem a předpisů platných před účinností EN“, na modelech, které reálně vystihují stav a působení mostu a odpovídají aktuálnímu oborovému poznání.</w:t>
      </w:r>
    </w:p>
    <w:p w:rsidR="005E7C37" w:rsidRPr="00DC6ED8" w:rsidRDefault="005E7C37" w:rsidP="005E7C37">
      <w:pPr>
        <w:suppressAutoHyphens/>
        <w:jc w:val="both"/>
        <w:rPr>
          <w:rFonts w:ascii="Calibri" w:hAnsi="Calibri" w:cs="Arial"/>
          <w:sz w:val="22"/>
        </w:rPr>
      </w:pPr>
    </w:p>
    <w:p w:rsidR="005E7C37" w:rsidRPr="00DC6ED8" w:rsidRDefault="00211D2A" w:rsidP="00211D2A">
      <w:pPr>
        <w:suppressAutoHyphens/>
        <w:jc w:val="both"/>
        <w:rPr>
          <w:rFonts w:ascii="Calibri" w:hAnsi="Calibri" w:cs="Arial"/>
          <w:sz w:val="22"/>
        </w:rPr>
      </w:pPr>
      <w:r w:rsidRPr="00DC6ED8">
        <w:rPr>
          <w:rFonts w:ascii="Calibri" w:hAnsi="Calibri" w:cs="Arial"/>
          <w:sz w:val="22"/>
        </w:rPr>
        <w:t>6.</w:t>
      </w:r>
      <w:r w:rsidR="009B6994" w:rsidRPr="00DC6ED8">
        <w:rPr>
          <w:rFonts w:ascii="Calibri" w:hAnsi="Calibri" w:cs="Arial"/>
          <w:sz w:val="22"/>
        </w:rPr>
        <w:t xml:space="preserve">  </w:t>
      </w:r>
      <w:proofErr w:type="gramStart"/>
      <w:r w:rsidR="005E7C37" w:rsidRPr="00DC6ED8">
        <w:rPr>
          <w:rFonts w:ascii="Calibri" w:hAnsi="Calibri" w:cs="Arial"/>
          <w:sz w:val="22"/>
        </w:rPr>
        <w:t>Dílo  bude</w:t>
      </w:r>
      <w:proofErr w:type="gramEnd"/>
      <w:r w:rsidR="005E7C37" w:rsidRPr="00DC6ED8">
        <w:rPr>
          <w:rFonts w:ascii="Calibri" w:hAnsi="Calibri" w:cs="Arial"/>
          <w:sz w:val="22"/>
        </w:rPr>
        <w:t xml:space="preserve"> svým obsahem, rozsahem, podrobností a způsobem provedení odpovídat:</w:t>
      </w:r>
    </w:p>
    <w:p w:rsidR="005E7C37" w:rsidRPr="00DC6ED8" w:rsidRDefault="00211D2A" w:rsidP="00211D2A">
      <w:pPr>
        <w:numPr>
          <w:ilvl w:val="0"/>
          <w:numId w:val="43"/>
        </w:numPr>
        <w:suppressAutoHyphens/>
        <w:jc w:val="both"/>
        <w:rPr>
          <w:rFonts w:ascii="Calibri" w:hAnsi="Calibri" w:cs="Arial"/>
          <w:sz w:val="22"/>
        </w:rPr>
      </w:pPr>
      <w:r w:rsidRPr="00DC6ED8">
        <w:rPr>
          <w:rFonts w:ascii="Calibri" w:hAnsi="Calibri" w:cs="Arial"/>
          <w:sz w:val="22"/>
        </w:rPr>
        <w:t xml:space="preserve">této </w:t>
      </w:r>
      <w:r w:rsidR="005E7C37" w:rsidRPr="00DC6ED8">
        <w:rPr>
          <w:rFonts w:ascii="Calibri" w:hAnsi="Calibri" w:cs="Arial"/>
          <w:sz w:val="22"/>
        </w:rPr>
        <w:t xml:space="preserve">Smlouvě, speciálně čl. I. a II. Smlouvy, kterými se </w:t>
      </w:r>
      <w:proofErr w:type="gramStart"/>
      <w:r w:rsidR="005E7C37" w:rsidRPr="00DC6ED8">
        <w:rPr>
          <w:rFonts w:ascii="Calibri" w:hAnsi="Calibri" w:cs="Arial"/>
          <w:sz w:val="22"/>
        </w:rPr>
        <w:t>m.</w:t>
      </w:r>
      <w:proofErr w:type="spellStart"/>
      <w:r w:rsidR="005E7C37" w:rsidRPr="00DC6ED8">
        <w:rPr>
          <w:rFonts w:ascii="Calibri" w:hAnsi="Calibri" w:cs="Arial"/>
          <w:sz w:val="22"/>
        </w:rPr>
        <w:t>j</w:t>
      </w:r>
      <w:proofErr w:type="spellEnd"/>
      <w:r w:rsidR="005E7C37" w:rsidRPr="00DC6ED8">
        <w:rPr>
          <w:rFonts w:ascii="Calibri" w:hAnsi="Calibri" w:cs="Arial"/>
          <w:sz w:val="22"/>
        </w:rPr>
        <w:t>. vymezuje</w:t>
      </w:r>
      <w:proofErr w:type="gramEnd"/>
      <w:r w:rsidR="005E7C37" w:rsidRPr="00DC6ED8">
        <w:rPr>
          <w:rFonts w:ascii="Calibri" w:hAnsi="Calibri" w:cs="Arial"/>
          <w:sz w:val="22"/>
        </w:rPr>
        <w:t xml:space="preserve"> předmět Smlouvy a předmět Díla; </w:t>
      </w:r>
    </w:p>
    <w:p w:rsidR="005E7C37" w:rsidRPr="00DC6ED8" w:rsidRDefault="005E7C37" w:rsidP="00211D2A">
      <w:pPr>
        <w:numPr>
          <w:ilvl w:val="0"/>
          <w:numId w:val="43"/>
        </w:numPr>
        <w:suppressAutoHyphens/>
        <w:jc w:val="both"/>
        <w:rPr>
          <w:rFonts w:ascii="Calibri" w:hAnsi="Calibri" w:cs="Arial"/>
          <w:sz w:val="22"/>
        </w:rPr>
      </w:pPr>
      <w:r w:rsidRPr="00DC6ED8">
        <w:rPr>
          <w:rFonts w:ascii="Calibri" w:hAnsi="Calibri" w:cs="Arial"/>
          <w:sz w:val="22"/>
        </w:rPr>
        <w:t xml:space="preserve">dokumentu s názvem "Zadání veřejné zakázky Diagnostický průzkum Chebského mostu v Karlových Varech" (dále též jen "Zadání diagnostiky mostu"), který je jako její Příloha </w:t>
      </w:r>
      <w:proofErr w:type="gramStart"/>
      <w:r w:rsidRPr="00DC6ED8">
        <w:rPr>
          <w:rFonts w:ascii="Calibri" w:hAnsi="Calibri" w:cs="Arial"/>
          <w:sz w:val="22"/>
        </w:rPr>
        <w:t>č.1 součástí</w:t>
      </w:r>
      <w:proofErr w:type="gramEnd"/>
      <w:r w:rsidRPr="00DC6ED8">
        <w:rPr>
          <w:rFonts w:ascii="Calibri" w:hAnsi="Calibri" w:cs="Arial"/>
          <w:sz w:val="22"/>
        </w:rPr>
        <w:t xml:space="preserve"> této Smlouvy; </w:t>
      </w:r>
    </w:p>
    <w:p w:rsidR="005E7C37" w:rsidRPr="00DC6ED8" w:rsidRDefault="005E7C37" w:rsidP="00211D2A">
      <w:pPr>
        <w:numPr>
          <w:ilvl w:val="0"/>
          <w:numId w:val="43"/>
        </w:numPr>
        <w:suppressAutoHyphens/>
        <w:jc w:val="both"/>
        <w:rPr>
          <w:rFonts w:ascii="Calibri" w:hAnsi="Calibri" w:cs="Arial"/>
          <w:sz w:val="22"/>
        </w:rPr>
      </w:pPr>
      <w:r w:rsidRPr="00DC6ED8">
        <w:rPr>
          <w:rFonts w:ascii="Calibri" w:hAnsi="Calibri" w:cs="Arial"/>
          <w:sz w:val="22"/>
        </w:rPr>
        <w:t>dokumentu s názvem "Technické podmínky TP 72, Diagnostický průzkum mostů pozemních komunikací“, vydaným Ministerstvem dopravy ČR, nebo obdobným předpisem jej nahrazujícím a platným k datu uzavření Smlouvy, jakož i předpisů souvisejících (dále jen "technické podmínky");</w:t>
      </w:r>
    </w:p>
    <w:p w:rsidR="005E7C37" w:rsidRPr="00DC6ED8" w:rsidRDefault="005E7C37" w:rsidP="00211D2A">
      <w:pPr>
        <w:numPr>
          <w:ilvl w:val="0"/>
          <w:numId w:val="43"/>
        </w:numPr>
        <w:suppressAutoHyphens/>
        <w:jc w:val="both"/>
        <w:rPr>
          <w:rFonts w:ascii="Calibri" w:hAnsi="Calibri" w:cs="Arial"/>
          <w:sz w:val="22"/>
        </w:rPr>
      </w:pPr>
      <w:r w:rsidRPr="00DC6ED8">
        <w:rPr>
          <w:rFonts w:ascii="Calibri" w:hAnsi="Calibri" w:cs="Arial"/>
          <w:sz w:val="22"/>
        </w:rPr>
        <w:t>všem právním a technickým předpisům a normám, vztahujícím se k předmětu Díla, a</w:t>
      </w:r>
    </w:p>
    <w:p w:rsidR="005E7C37" w:rsidRPr="00DC6ED8" w:rsidRDefault="005E7C37" w:rsidP="00211D2A">
      <w:pPr>
        <w:numPr>
          <w:ilvl w:val="0"/>
          <w:numId w:val="43"/>
        </w:numPr>
        <w:suppressAutoHyphens/>
        <w:jc w:val="both"/>
        <w:rPr>
          <w:rFonts w:ascii="Calibri" w:hAnsi="Calibri" w:cs="Arial"/>
          <w:sz w:val="22"/>
        </w:rPr>
      </w:pPr>
      <w:r w:rsidRPr="00DC6ED8">
        <w:rPr>
          <w:rFonts w:ascii="Calibri" w:hAnsi="Calibri" w:cs="Arial"/>
          <w:sz w:val="22"/>
        </w:rPr>
        <w:t xml:space="preserve">nabídce zhotovitele ze dne ………, která je jako Příloha </w:t>
      </w:r>
      <w:proofErr w:type="gramStart"/>
      <w:r w:rsidRPr="00DC6ED8">
        <w:rPr>
          <w:rFonts w:ascii="Calibri" w:hAnsi="Calibri" w:cs="Arial"/>
          <w:sz w:val="22"/>
        </w:rPr>
        <w:t>č. 2 nedílnou</w:t>
      </w:r>
      <w:proofErr w:type="gramEnd"/>
      <w:r w:rsidRPr="00DC6ED8">
        <w:rPr>
          <w:rFonts w:ascii="Calibri" w:hAnsi="Calibri" w:cs="Arial"/>
          <w:sz w:val="22"/>
        </w:rPr>
        <w:t xml:space="preserve"> součástí Smlouvy.  </w:t>
      </w:r>
    </w:p>
    <w:p w:rsidR="006F205E" w:rsidRPr="00DC6ED8" w:rsidRDefault="006F205E" w:rsidP="005E7C37">
      <w:pPr>
        <w:suppressAutoHyphens/>
        <w:ind w:left="360"/>
        <w:jc w:val="both"/>
        <w:rPr>
          <w:rFonts w:ascii="Calibri" w:hAnsi="Calibri" w:cs="Arial"/>
          <w:sz w:val="22"/>
        </w:rPr>
      </w:pPr>
      <w:r w:rsidRPr="00DC6ED8">
        <w:rPr>
          <w:rFonts w:ascii="Calibri" w:hAnsi="Calibri" w:cs="Arial"/>
          <w:sz w:val="22"/>
        </w:rPr>
        <w:t>Zpracování Diagnostického průzkumu Mostu včetně vyhodnocení stavu mostu se bude řídit platnou legislativou České republiky a Evropské unie, průzkum bude vyhotoven dle všech v úvahu přicházejících zákonů, předpisů, norem, vyhlášek, úmluv a nařízení; Soupis použitých norem a předpisů je Přílohou č. 5 této smlouvy.</w:t>
      </w:r>
    </w:p>
    <w:p w:rsidR="00540D9C" w:rsidRPr="00DC6ED8" w:rsidRDefault="00540D9C" w:rsidP="00AF34E8">
      <w:pPr>
        <w:suppressAutoHyphens/>
        <w:ind w:left="360"/>
        <w:jc w:val="both"/>
        <w:rPr>
          <w:rFonts w:ascii="Calibri" w:hAnsi="Calibri" w:cs="Arial"/>
          <w:sz w:val="22"/>
        </w:rPr>
      </w:pPr>
    </w:p>
    <w:p w:rsidR="009811C0" w:rsidRPr="00DC6ED8" w:rsidRDefault="009B6994" w:rsidP="009B6994">
      <w:pPr>
        <w:suppressAutoHyphens/>
        <w:ind w:left="360" w:hanging="360"/>
        <w:jc w:val="both"/>
        <w:rPr>
          <w:rFonts w:ascii="Calibri" w:hAnsi="Calibri" w:cs="Arial"/>
          <w:sz w:val="22"/>
        </w:rPr>
      </w:pPr>
      <w:r w:rsidRPr="00DC6ED8">
        <w:rPr>
          <w:rFonts w:ascii="Calibri" w:hAnsi="Calibri" w:cs="Arial"/>
          <w:sz w:val="22"/>
        </w:rPr>
        <w:t>7.</w:t>
      </w:r>
      <w:r w:rsidRPr="00DC6ED8">
        <w:rPr>
          <w:rFonts w:ascii="Calibri" w:hAnsi="Calibri" w:cs="Arial"/>
          <w:sz w:val="22"/>
        </w:rPr>
        <w:tab/>
      </w:r>
      <w:r w:rsidR="00A92C1B" w:rsidRPr="00DC6ED8">
        <w:rPr>
          <w:rFonts w:ascii="Calibri" w:hAnsi="Calibri" w:cs="Arial"/>
          <w:sz w:val="22"/>
        </w:rPr>
        <w:t>V procesu zhotovení Díla bude uplatněna intenzívní součinnost s příslušnými útvary objednatele</w:t>
      </w:r>
      <w:r w:rsidR="00407D3B" w:rsidRPr="00DC6ED8">
        <w:rPr>
          <w:rFonts w:ascii="Calibri" w:hAnsi="Calibri" w:cs="Arial"/>
          <w:sz w:val="22"/>
        </w:rPr>
        <w:t>, zejména s odborem technickým magistrátu města, vykonávajícím působnost správce komunikací. Dále bude uplatněna součinnost se zpracovatelem poslední doposud provedené mostní prohl</w:t>
      </w:r>
      <w:r w:rsidR="004F34E8" w:rsidRPr="00DC6ED8">
        <w:rPr>
          <w:rFonts w:ascii="Calibri" w:hAnsi="Calibri" w:cs="Arial"/>
          <w:sz w:val="22"/>
        </w:rPr>
        <w:t>ídky.</w:t>
      </w:r>
      <w:r w:rsidR="007E1A8F" w:rsidRPr="00DC6ED8">
        <w:rPr>
          <w:rFonts w:ascii="Calibri" w:hAnsi="Calibri" w:cs="Arial"/>
          <w:sz w:val="22"/>
        </w:rPr>
        <w:t xml:space="preserve"> Vzájemnou komunikaci mezi objednatelem a zhotovitelem bude realizována na platformě osobních schůzek zástupců objednatele a zhotovitele. Podnět ke svolání koordinační schůzky mohou dát obě smluvní strany.</w:t>
      </w:r>
      <w:r w:rsidR="009811C0" w:rsidRPr="00DC6ED8">
        <w:rPr>
          <w:rFonts w:ascii="Calibri" w:hAnsi="Calibri" w:cs="Arial"/>
          <w:sz w:val="22"/>
        </w:rPr>
        <w:t xml:space="preserve"> </w:t>
      </w:r>
    </w:p>
    <w:p w:rsidR="00A92C1B" w:rsidRPr="00DC6ED8" w:rsidRDefault="00A92C1B" w:rsidP="00AF34E8">
      <w:pPr>
        <w:suppressAutoHyphens/>
        <w:jc w:val="both"/>
        <w:rPr>
          <w:rFonts w:ascii="Calibri" w:hAnsi="Calibri" w:cs="Arial"/>
          <w:sz w:val="22"/>
        </w:rPr>
      </w:pPr>
    </w:p>
    <w:p w:rsidR="003D1D76" w:rsidRPr="00DC6ED8" w:rsidRDefault="009B6994" w:rsidP="009B6994">
      <w:pPr>
        <w:suppressAutoHyphens/>
        <w:ind w:left="360" w:hanging="360"/>
        <w:jc w:val="both"/>
        <w:rPr>
          <w:rFonts w:ascii="Calibri" w:hAnsi="Calibri"/>
          <w:sz w:val="22"/>
        </w:rPr>
      </w:pPr>
      <w:r w:rsidRPr="00DC6ED8">
        <w:rPr>
          <w:rFonts w:ascii="Calibri" w:hAnsi="Calibri" w:cs="Arial"/>
          <w:sz w:val="22"/>
        </w:rPr>
        <w:t>8.</w:t>
      </w:r>
      <w:r w:rsidRPr="00DC6ED8">
        <w:rPr>
          <w:rFonts w:ascii="Calibri" w:hAnsi="Calibri" w:cs="Arial"/>
          <w:sz w:val="22"/>
        </w:rPr>
        <w:tab/>
      </w:r>
      <w:r w:rsidR="002A255E" w:rsidRPr="00DC6ED8">
        <w:rPr>
          <w:rFonts w:ascii="Calibri" w:hAnsi="Calibri" w:cs="Arial"/>
          <w:sz w:val="22"/>
        </w:rPr>
        <w:t xml:space="preserve">Případná opatření na pozemní komunikaci vč. případných dopravních omezení budou v předstihu dohodnuta se správcem komunikace a případně s vlastníky resp. správci dotčených pozemků.  Z hlediska zásahů do koryta vodního toku bude Dílo provedeno dle podmínek správce vodního toku Povodí Ohře </w:t>
      </w:r>
      <w:proofErr w:type="gramStart"/>
      <w:r w:rsidR="002331A2" w:rsidRPr="00DC6ED8">
        <w:rPr>
          <w:rFonts w:ascii="Calibri" w:hAnsi="Calibri" w:cs="Arial"/>
          <w:sz w:val="22"/>
        </w:rPr>
        <w:t>s.p.</w:t>
      </w:r>
      <w:proofErr w:type="gramEnd"/>
      <w:r w:rsidR="002331A2" w:rsidRPr="00DC6ED8">
        <w:rPr>
          <w:rFonts w:ascii="Calibri" w:hAnsi="Calibri" w:cs="Arial"/>
          <w:sz w:val="22"/>
        </w:rPr>
        <w:t xml:space="preserve"> </w:t>
      </w:r>
      <w:r w:rsidR="002A255E" w:rsidRPr="00DC6ED8">
        <w:rPr>
          <w:rFonts w:ascii="Calibri" w:hAnsi="Calibri" w:cs="Arial"/>
          <w:sz w:val="22"/>
        </w:rPr>
        <w:t>Tyto podmínky se správcem toku dohodne zhotovitel.</w:t>
      </w:r>
      <w:r w:rsidR="003D1D76" w:rsidRPr="00DC6ED8">
        <w:rPr>
          <w:rFonts w:ascii="Calibri" w:hAnsi="Calibri" w:cs="Arial"/>
          <w:sz w:val="22"/>
        </w:rPr>
        <w:t xml:space="preserve"> Zhotovitel dohodne a bude respektovat požadavky Národního památkového ústavu, </w:t>
      </w:r>
      <w:proofErr w:type="gramStart"/>
      <w:r w:rsidR="003D1D76" w:rsidRPr="00DC6ED8">
        <w:rPr>
          <w:rFonts w:ascii="Calibri" w:hAnsi="Calibri" w:cs="Arial"/>
          <w:sz w:val="22"/>
        </w:rPr>
        <w:t>o.p.</w:t>
      </w:r>
      <w:proofErr w:type="gramEnd"/>
      <w:r w:rsidR="003D1D76" w:rsidRPr="00DC6ED8">
        <w:rPr>
          <w:rFonts w:ascii="Calibri" w:hAnsi="Calibri" w:cs="Arial"/>
          <w:sz w:val="22"/>
        </w:rPr>
        <w:t xml:space="preserve"> Loket na způsob dotčení konstrukcí mostu při provedení diagnostiky </w:t>
      </w:r>
      <w:r w:rsidR="002331A2" w:rsidRPr="00DC6ED8">
        <w:rPr>
          <w:rFonts w:ascii="Calibri" w:hAnsi="Calibri" w:cs="Arial"/>
          <w:sz w:val="22"/>
        </w:rPr>
        <w:t>M</w:t>
      </w:r>
      <w:r w:rsidR="003D1D76" w:rsidRPr="00DC6ED8">
        <w:rPr>
          <w:rFonts w:ascii="Calibri" w:hAnsi="Calibri" w:cs="Arial"/>
          <w:sz w:val="22"/>
        </w:rPr>
        <w:t>ostu.</w:t>
      </w:r>
      <w:r w:rsidR="003D1D76" w:rsidRPr="00DC6ED8">
        <w:rPr>
          <w:rFonts w:ascii="Calibri" w:hAnsi="Calibri"/>
          <w:sz w:val="22"/>
        </w:rPr>
        <w:t xml:space="preserve"> Po provedení průzkumných prací budou dotčené konstrukce </w:t>
      </w:r>
      <w:r w:rsidR="002331A2" w:rsidRPr="00DC6ED8">
        <w:rPr>
          <w:rFonts w:ascii="Calibri" w:hAnsi="Calibri"/>
          <w:sz w:val="22"/>
        </w:rPr>
        <w:t>M</w:t>
      </w:r>
      <w:r w:rsidR="003D1D76" w:rsidRPr="00DC6ED8">
        <w:rPr>
          <w:rFonts w:ascii="Calibri" w:hAnsi="Calibri"/>
          <w:sz w:val="22"/>
        </w:rPr>
        <w:t xml:space="preserve">ostu uvedeny do původního stavu.  </w:t>
      </w:r>
    </w:p>
    <w:p w:rsidR="00A92C1B" w:rsidRPr="00DC6ED8" w:rsidRDefault="00A92C1B" w:rsidP="00AF34E8">
      <w:pPr>
        <w:suppressAutoHyphens/>
        <w:jc w:val="both"/>
        <w:rPr>
          <w:rFonts w:ascii="Calibri" w:hAnsi="Calibri" w:cs="Arial"/>
          <w:sz w:val="22"/>
        </w:rPr>
      </w:pPr>
    </w:p>
    <w:p w:rsidR="00A92C1B" w:rsidRPr="00DC6ED8" w:rsidRDefault="009B6994" w:rsidP="009B6994">
      <w:pPr>
        <w:suppressAutoHyphens/>
        <w:ind w:left="360" w:hanging="360"/>
        <w:jc w:val="both"/>
        <w:rPr>
          <w:rFonts w:ascii="Calibri" w:hAnsi="Calibri" w:cs="Arial"/>
          <w:sz w:val="22"/>
        </w:rPr>
      </w:pPr>
      <w:r w:rsidRPr="00DC6ED8">
        <w:rPr>
          <w:rFonts w:ascii="Calibri" w:hAnsi="Calibri" w:cs="Arial"/>
          <w:sz w:val="22"/>
        </w:rPr>
        <w:t>9.</w:t>
      </w:r>
      <w:r w:rsidRPr="00DC6ED8">
        <w:rPr>
          <w:rFonts w:ascii="Calibri" w:hAnsi="Calibri" w:cs="Arial"/>
          <w:sz w:val="22"/>
        </w:rPr>
        <w:tab/>
      </w:r>
      <w:r w:rsidR="00A92C1B" w:rsidRPr="00DC6ED8">
        <w:rPr>
          <w:rFonts w:ascii="Calibri" w:hAnsi="Calibri" w:cs="Arial"/>
          <w:sz w:val="22"/>
        </w:rPr>
        <w:t>Dílo je pořizováno ve věcné a časové souv</w:t>
      </w:r>
      <w:r w:rsidR="007E1A8F" w:rsidRPr="00DC6ED8">
        <w:rPr>
          <w:rFonts w:ascii="Calibri" w:hAnsi="Calibri" w:cs="Arial"/>
          <w:sz w:val="22"/>
        </w:rPr>
        <w:t>islosti se souběžně pořizovaným „S</w:t>
      </w:r>
      <w:r w:rsidR="00A92C1B" w:rsidRPr="00DC6ED8">
        <w:rPr>
          <w:rFonts w:ascii="Calibri" w:hAnsi="Calibri" w:cs="Arial"/>
          <w:sz w:val="22"/>
        </w:rPr>
        <w:t>tavebně historický</w:t>
      </w:r>
      <w:r w:rsidR="007E1A8F" w:rsidRPr="00DC6ED8">
        <w:rPr>
          <w:rFonts w:ascii="Calibri" w:hAnsi="Calibri" w:cs="Arial"/>
          <w:sz w:val="22"/>
        </w:rPr>
        <w:t>m</w:t>
      </w:r>
      <w:r w:rsidR="00A92C1B" w:rsidRPr="00DC6ED8">
        <w:rPr>
          <w:rFonts w:ascii="Calibri" w:hAnsi="Calibri" w:cs="Arial"/>
          <w:sz w:val="22"/>
        </w:rPr>
        <w:t xml:space="preserve"> průzkum</w:t>
      </w:r>
      <w:r w:rsidR="007E1A8F" w:rsidRPr="00DC6ED8">
        <w:rPr>
          <w:rFonts w:ascii="Calibri" w:hAnsi="Calibri" w:cs="Arial"/>
          <w:sz w:val="22"/>
        </w:rPr>
        <w:t>em Chebského mostu v Karlových Varech</w:t>
      </w:r>
      <w:r w:rsidR="002331A2" w:rsidRPr="00DC6ED8">
        <w:rPr>
          <w:rFonts w:ascii="Calibri" w:hAnsi="Calibri" w:cs="Arial"/>
          <w:sz w:val="22"/>
        </w:rPr>
        <w:t>“</w:t>
      </w:r>
      <w:r w:rsidR="00A92C1B" w:rsidRPr="00DC6ED8">
        <w:rPr>
          <w:rFonts w:ascii="Calibri" w:hAnsi="Calibri" w:cs="Arial"/>
          <w:sz w:val="22"/>
        </w:rPr>
        <w:t xml:space="preserve">. </w:t>
      </w:r>
      <w:r w:rsidR="007E1A8F" w:rsidRPr="00DC6ED8">
        <w:rPr>
          <w:rFonts w:ascii="Calibri" w:hAnsi="Calibri" w:cs="Arial"/>
          <w:sz w:val="22"/>
        </w:rPr>
        <w:t xml:space="preserve">O případné </w:t>
      </w:r>
      <w:r w:rsidR="003061E7" w:rsidRPr="00DC6ED8">
        <w:rPr>
          <w:rFonts w:ascii="Calibri" w:hAnsi="Calibri" w:cs="Arial"/>
          <w:sz w:val="22"/>
        </w:rPr>
        <w:t xml:space="preserve">vzájemné </w:t>
      </w:r>
      <w:r w:rsidR="007E1A8F" w:rsidRPr="00DC6ED8">
        <w:rPr>
          <w:rFonts w:ascii="Calibri" w:hAnsi="Calibri" w:cs="Arial"/>
          <w:sz w:val="22"/>
        </w:rPr>
        <w:t xml:space="preserve">věcné a organizační součinnosti obou zhotovitelů mohou smluvní strany v případě potřeby sjednat dodatek </w:t>
      </w:r>
      <w:r w:rsidR="002331A2" w:rsidRPr="00DC6ED8">
        <w:rPr>
          <w:rFonts w:ascii="Calibri" w:hAnsi="Calibri" w:cs="Arial"/>
          <w:sz w:val="22"/>
        </w:rPr>
        <w:t>S</w:t>
      </w:r>
      <w:r w:rsidR="007E1A8F" w:rsidRPr="00DC6ED8">
        <w:rPr>
          <w:rFonts w:ascii="Calibri" w:hAnsi="Calibri" w:cs="Arial"/>
          <w:sz w:val="22"/>
        </w:rPr>
        <w:t>mlouvy.</w:t>
      </w:r>
    </w:p>
    <w:p w:rsidR="00A92C1B" w:rsidRPr="00DC6ED8" w:rsidRDefault="00A92C1B" w:rsidP="006E49F5">
      <w:pPr>
        <w:suppressAutoHyphens/>
        <w:jc w:val="both"/>
        <w:rPr>
          <w:rFonts w:ascii="Calibri" w:hAnsi="Calibri" w:cs="Arial"/>
          <w:sz w:val="22"/>
        </w:rPr>
      </w:pPr>
    </w:p>
    <w:p w:rsidR="00330BEA" w:rsidRPr="00DC6ED8" w:rsidRDefault="009B6994" w:rsidP="009B6994">
      <w:pPr>
        <w:suppressAutoHyphens/>
        <w:ind w:left="360" w:hanging="360"/>
        <w:jc w:val="both"/>
        <w:rPr>
          <w:rFonts w:ascii="Calibri" w:hAnsi="Calibri" w:cs="Arial"/>
          <w:sz w:val="22"/>
        </w:rPr>
      </w:pPr>
      <w:r w:rsidRPr="00DC6ED8">
        <w:rPr>
          <w:rFonts w:ascii="Calibri" w:hAnsi="Calibri" w:cs="Arial"/>
          <w:sz w:val="22"/>
        </w:rPr>
        <w:t>10</w:t>
      </w:r>
      <w:r w:rsidR="00735FF3" w:rsidRPr="00DC6ED8">
        <w:rPr>
          <w:rFonts w:ascii="Calibri" w:hAnsi="Calibri" w:cs="Arial"/>
          <w:sz w:val="22"/>
        </w:rPr>
        <w:t>.</w:t>
      </w:r>
      <w:r w:rsidRPr="00DC6ED8">
        <w:rPr>
          <w:rFonts w:ascii="Calibri" w:hAnsi="Calibri" w:cs="Arial"/>
          <w:sz w:val="22"/>
        </w:rPr>
        <w:t xml:space="preserve"> </w:t>
      </w:r>
      <w:r w:rsidR="00330BEA" w:rsidRPr="00DC6ED8">
        <w:rPr>
          <w:rFonts w:ascii="Calibri" w:hAnsi="Calibri" w:cs="Arial"/>
          <w:sz w:val="22"/>
        </w:rPr>
        <w:t xml:space="preserve">Zhotovitel Diagnostického průzkumu Mostu je povinen mít ve svém předmětu podnikání obor defektoskopie a diagnostika stavebních konstrukcí a materiálů a zkoušení ve stavebnictví a příslušné živnostenské oprávnění. Zhotovitel zajistí zpracování Díla fyzickými osobami, které disponují odbornou způsobilostí podle zvláštního právního předpisu upravujícího výkon povolání v odvětví mostního stavitelství a/nebo oprávněním a kvalifikací podle zvláštního právního předpisu v příslušných oborech defektoskopie a diagnostika stavebních konstrukcí a materiálů a zkoušení ve stavebnictví, a/nebo osobami, které jsou držitelem příslušného oprávnění vydaného příslušným ústředním orgánem státní správy ve věcech odpovídajících předmětu této zakázky a mají odpovídající akreditaci nebo oprávnění (např. průkaz samostatný defektoskopický pracovník </w:t>
      </w:r>
      <w:r w:rsidR="00330BEA" w:rsidRPr="00DC6ED8">
        <w:rPr>
          <w:rFonts w:ascii="Calibri" w:hAnsi="Calibri" w:cs="Arial"/>
          <w:sz w:val="22"/>
        </w:rPr>
        <w:lastRenderedPageBreak/>
        <w:t xml:space="preserve">Celostátního defektoskopického střediska). Přílohou Smlouvy o č. 6 jsou neověřené kopie dokladů o autorizaci a/nebo odborné způsobilosti takových osob, včetně osob provádějících Dílo či část Díla za </w:t>
      </w:r>
      <w:r w:rsidR="009822F6" w:rsidRPr="00DC6ED8">
        <w:rPr>
          <w:rFonts w:ascii="Calibri" w:hAnsi="Calibri" w:cs="Arial"/>
          <w:sz w:val="22"/>
        </w:rPr>
        <w:t>Poddoda</w:t>
      </w:r>
      <w:r w:rsidR="00330BEA" w:rsidRPr="00DC6ED8">
        <w:rPr>
          <w:rFonts w:ascii="Calibri" w:hAnsi="Calibri" w:cs="Arial"/>
          <w:sz w:val="22"/>
        </w:rPr>
        <w:t xml:space="preserve">vatele zhotovitele. </w:t>
      </w:r>
    </w:p>
    <w:p w:rsidR="005C070C" w:rsidRPr="00DC6ED8" w:rsidRDefault="005C070C" w:rsidP="006E49F5">
      <w:pPr>
        <w:suppressAutoHyphens/>
        <w:jc w:val="both"/>
        <w:rPr>
          <w:rFonts w:ascii="Calibri" w:hAnsi="Calibri" w:cs="Arial"/>
          <w:sz w:val="22"/>
        </w:rPr>
      </w:pPr>
    </w:p>
    <w:p w:rsidR="00611036" w:rsidRPr="00DC6ED8" w:rsidRDefault="009B6994" w:rsidP="009B6994">
      <w:pPr>
        <w:suppressAutoHyphens/>
        <w:ind w:left="360" w:hanging="360"/>
        <w:jc w:val="both"/>
        <w:rPr>
          <w:rFonts w:ascii="Calibri" w:hAnsi="Calibri"/>
          <w:sz w:val="22"/>
        </w:rPr>
      </w:pPr>
      <w:r w:rsidRPr="00DC6ED8">
        <w:rPr>
          <w:rFonts w:ascii="Calibri" w:hAnsi="Calibri"/>
          <w:sz w:val="22"/>
        </w:rPr>
        <w:t>11.</w:t>
      </w:r>
      <w:r w:rsidRPr="00DC6ED8">
        <w:rPr>
          <w:rFonts w:ascii="Calibri" w:hAnsi="Calibri"/>
          <w:sz w:val="22"/>
        </w:rPr>
        <w:tab/>
      </w:r>
      <w:r w:rsidR="00A92C1B" w:rsidRPr="00DC6ED8">
        <w:rPr>
          <w:rFonts w:ascii="Calibri" w:hAnsi="Calibri"/>
          <w:sz w:val="22"/>
        </w:rPr>
        <w:t xml:space="preserve">Zhotovitel </w:t>
      </w:r>
      <w:r w:rsidR="00473DF6" w:rsidRPr="00DC6ED8">
        <w:rPr>
          <w:rFonts w:ascii="Calibri" w:hAnsi="Calibri"/>
          <w:sz w:val="22"/>
        </w:rPr>
        <w:t xml:space="preserve">může </w:t>
      </w:r>
      <w:r w:rsidR="00A92C1B" w:rsidRPr="00DC6ED8">
        <w:rPr>
          <w:rFonts w:ascii="Calibri" w:hAnsi="Calibri"/>
          <w:sz w:val="22"/>
        </w:rPr>
        <w:t>využ</w:t>
      </w:r>
      <w:r w:rsidR="00473DF6" w:rsidRPr="00DC6ED8">
        <w:rPr>
          <w:rFonts w:ascii="Calibri" w:hAnsi="Calibri"/>
          <w:sz w:val="22"/>
        </w:rPr>
        <w:t>ít</w:t>
      </w:r>
      <w:r w:rsidR="00A92C1B" w:rsidRPr="00DC6ED8">
        <w:rPr>
          <w:rFonts w:ascii="Calibri" w:hAnsi="Calibri"/>
          <w:sz w:val="22"/>
        </w:rPr>
        <w:t xml:space="preserve"> k provedení Díla </w:t>
      </w:r>
      <w:r w:rsidR="009822F6" w:rsidRPr="00DC6ED8">
        <w:rPr>
          <w:rFonts w:ascii="Calibri" w:hAnsi="Calibri"/>
          <w:sz w:val="22"/>
        </w:rPr>
        <w:t>poddodav</w:t>
      </w:r>
      <w:r w:rsidR="00A92C1B" w:rsidRPr="00DC6ED8">
        <w:rPr>
          <w:rFonts w:ascii="Calibri" w:hAnsi="Calibri"/>
          <w:sz w:val="22"/>
        </w:rPr>
        <w:t>atele</w:t>
      </w:r>
      <w:r w:rsidR="00473DF6" w:rsidRPr="00DC6ED8">
        <w:rPr>
          <w:rFonts w:ascii="Calibri" w:hAnsi="Calibri"/>
          <w:sz w:val="22"/>
        </w:rPr>
        <w:t xml:space="preserve"> za předpokladu, že objednateli předem předá</w:t>
      </w:r>
      <w:r w:rsidR="00A92C1B" w:rsidRPr="00DC6ED8">
        <w:rPr>
          <w:rFonts w:ascii="Calibri" w:hAnsi="Calibri"/>
          <w:sz w:val="22"/>
        </w:rPr>
        <w:t xml:space="preserve"> seznam </w:t>
      </w:r>
      <w:r w:rsidR="009822F6" w:rsidRPr="00DC6ED8">
        <w:rPr>
          <w:rFonts w:ascii="Calibri" w:hAnsi="Calibri"/>
          <w:sz w:val="22"/>
        </w:rPr>
        <w:t>Poddoda</w:t>
      </w:r>
      <w:r w:rsidR="00A92C1B" w:rsidRPr="00DC6ED8">
        <w:rPr>
          <w:rFonts w:ascii="Calibri" w:hAnsi="Calibri"/>
          <w:sz w:val="22"/>
        </w:rPr>
        <w:t xml:space="preserve">vatelů, který </w:t>
      </w:r>
      <w:r w:rsidR="00473DF6" w:rsidRPr="00DC6ED8">
        <w:rPr>
          <w:rFonts w:ascii="Calibri" w:hAnsi="Calibri"/>
          <w:sz w:val="22"/>
        </w:rPr>
        <w:t>se stane jako její</w:t>
      </w:r>
      <w:r w:rsidR="00A92C1B" w:rsidRPr="00DC6ED8">
        <w:rPr>
          <w:rFonts w:ascii="Calibri" w:hAnsi="Calibri"/>
          <w:sz w:val="22"/>
        </w:rPr>
        <w:t xml:space="preserve"> příloha </w:t>
      </w:r>
      <w:proofErr w:type="gramStart"/>
      <w:r w:rsidR="00A92C1B" w:rsidRPr="00DC6ED8">
        <w:rPr>
          <w:rFonts w:ascii="Calibri" w:hAnsi="Calibri"/>
          <w:sz w:val="22"/>
        </w:rPr>
        <w:t>č</w:t>
      </w:r>
      <w:r w:rsidR="002331A2" w:rsidRPr="00DC6ED8">
        <w:rPr>
          <w:rFonts w:ascii="Calibri" w:hAnsi="Calibri"/>
          <w:sz w:val="22"/>
        </w:rPr>
        <w:t xml:space="preserve">. 3 </w:t>
      </w:r>
      <w:r w:rsidR="00A92C1B" w:rsidRPr="00DC6ED8">
        <w:rPr>
          <w:rFonts w:ascii="Calibri" w:hAnsi="Calibri"/>
          <w:sz w:val="22"/>
        </w:rPr>
        <w:t>nedílnou</w:t>
      </w:r>
      <w:proofErr w:type="gramEnd"/>
      <w:r w:rsidR="00A92C1B" w:rsidRPr="00DC6ED8">
        <w:rPr>
          <w:rFonts w:ascii="Calibri" w:hAnsi="Calibri"/>
          <w:sz w:val="22"/>
        </w:rPr>
        <w:t xml:space="preserve"> součástí </w:t>
      </w:r>
      <w:r w:rsidR="002331A2" w:rsidRPr="00DC6ED8">
        <w:rPr>
          <w:rFonts w:ascii="Calibri" w:hAnsi="Calibri"/>
          <w:sz w:val="22"/>
        </w:rPr>
        <w:t>S</w:t>
      </w:r>
      <w:r w:rsidR="00A92C1B" w:rsidRPr="00DC6ED8">
        <w:rPr>
          <w:rFonts w:ascii="Calibri" w:hAnsi="Calibri"/>
          <w:sz w:val="22"/>
        </w:rPr>
        <w:t>mlouvy</w:t>
      </w:r>
      <w:r w:rsidR="00473DF6" w:rsidRPr="00DC6ED8">
        <w:rPr>
          <w:rFonts w:ascii="Calibri" w:hAnsi="Calibri"/>
          <w:sz w:val="22"/>
        </w:rPr>
        <w:t xml:space="preserve">. Tito </w:t>
      </w:r>
      <w:r w:rsidR="009822F6" w:rsidRPr="00DC6ED8">
        <w:rPr>
          <w:rFonts w:ascii="Calibri" w:hAnsi="Calibri"/>
          <w:sz w:val="22"/>
        </w:rPr>
        <w:t>Poddoda</w:t>
      </w:r>
      <w:r w:rsidR="00473DF6" w:rsidRPr="00DC6ED8">
        <w:rPr>
          <w:rFonts w:ascii="Calibri" w:hAnsi="Calibri"/>
          <w:sz w:val="22"/>
        </w:rPr>
        <w:t>vatelé se mohou</w:t>
      </w:r>
      <w:r w:rsidR="00A92C1B" w:rsidRPr="00DC6ED8">
        <w:rPr>
          <w:rFonts w:ascii="Calibri" w:hAnsi="Calibri"/>
          <w:sz w:val="22"/>
        </w:rPr>
        <w:t xml:space="preserve"> podílet na provedení </w:t>
      </w:r>
      <w:r w:rsidR="002331A2" w:rsidRPr="00DC6ED8">
        <w:rPr>
          <w:rFonts w:ascii="Calibri" w:hAnsi="Calibri"/>
          <w:sz w:val="22"/>
        </w:rPr>
        <w:t>D</w:t>
      </w:r>
      <w:r w:rsidR="00A92C1B" w:rsidRPr="00DC6ED8">
        <w:rPr>
          <w:rFonts w:ascii="Calibri" w:hAnsi="Calibri"/>
          <w:sz w:val="22"/>
        </w:rPr>
        <w:t xml:space="preserve">íla výhradně v rozsahu určeném </w:t>
      </w:r>
      <w:r w:rsidR="00664E5B" w:rsidRPr="00DC6ED8">
        <w:rPr>
          <w:rFonts w:ascii="Calibri" w:hAnsi="Calibri"/>
          <w:sz w:val="22"/>
        </w:rPr>
        <w:t>S</w:t>
      </w:r>
      <w:r w:rsidR="00A92C1B" w:rsidRPr="00DC6ED8">
        <w:rPr>
          <w:rFonts w:ascii="Calibri" w:hAnsi="Calibri"/>
          <w:sz w:val="22"/>
        </w:rPr>
        <w:t xml:space="preserve">mlouvou, uzavřenou mezi zhotovitelem a </w:t>
      </w:r>
      <w:r w:rsidR="009822F6" w:rsidRPr="00DC6ED8">
        <w:rPr>
          <w:rFonts w:ascii="Calibri" w:hAnsi="Calibri"/>
          <w:sz w:val="22"/>
        </w:rPr>
        <w:t>poddoda</w:t>
      </w:r>
      <w:r w:rsidR="00A92C1B" w:rsidRPr="00DC6ED8">
        <w:rPr>
          <w:rFonts w:ascii="Calibri" w:hAnsi="Calibri"/>
          <w:sz w:val="22"/>
        </w:rPr>
        <w:t xml:space="preserve">vatelem. </w:t>
      </w:r>
      <w:r w:rsidR="009822F6" w:rsidRPr="00DC6ED8">
        <w:rPr>
          <w:rFonts w:ascii="Calibri" w:hAnsi="Calibri"/>
          <w:sz w:val="22"/>
        </w:rPr>
        <w:t>Poddoda</w:t>
      </w:r>
      <w:r w:rsidR="00A92C1B" w:rsidRPr="00DC6ED8">
        <w:rPr>
          <w:rFonts w:ascii="Calibri" w:hAnsi="Calibri"/>
          <w:sz w:val="22"/>
        </w:rPr>
        <w:t xml:space="preserve">vatelé musejí disponovat kvalifikací dle bodu </w:t>
      </w:r>
      <w:r w:rsidR="00664E5B" w:rsidRPr="00DC6ED8">
        <w:rPr>
          <w:rFonts w:ascii="Calibri" w:hAnsi="Calibri"/>
          <w:sz w:val="22"/>
        </w:rPr>
        <w:t>11</w:t>
      </w:r>
      <w:r w:rsidR="00A92C1B" w:rsidRPr="00DC6ED8">
        <w:rPr>
          <w:rFonts w:ascii="Calibri" w:hAnsi="Calibri"/>
          <w:sz w:val="22"/>
        </w:rPr>
        <w:t xml:space="preserve">. </w:t>
      </w:r>
      <w:r w:rsidR="00473DF6" w:rsidRPr="00DC6ED8">
        <w:rPr>
          <w:rFonts w:ascii="Calibri" w:hAnsi="Calibri"/>
          <w:sz w:val="22"/>
        </w:rPr>
        <w:t>t</w:t>
      </w:r>
      <w:r w:rsidR="00A92C1B" w:rsidRPr="00DC6ED8">
        <w:rPr>
          <w:rFonts w:ascii="Calibri" w:hAnsi="Calibri"/>
          <w:sz w:val="22"/>
        </w:rPr>
        <w:t xml:space="preserve">ohoto článku </w:t>
      </w:r>
      <w:r w:rsidR="00664E5B" w:rsidRPr="00DC6ED8">
        <w:rPr>
          <w:rFonts w:ascii="Calibri" w:hAnsi="Calibri"/>
          <w:sz w:val="22"/>
        </w:rPr>
        <w:t xml:space="preserve">Smlouvy </w:t>
      </w:r>
      <w:r w:rsidR="00A92C1B" w:rsidRPr="00DC6ED8">
        <w:rPr>
          <w:rFonts w:ascii="Calibri" w:hAnsi="Calibri"/>
          <w:sz w:val="22"/>
        </w:rPr>
        <w:t xml:space="preserve">pro jimi prováděnou subdodávku. Zhotovitel se zavazuje veškeré práce </w:t>
      </w:r>
      <w:r w:rsidR="009822F6" w:rsidRPr="00DC6ED8">
        <w:rPr>
          <w:rFonts w:ascii="Calibri" w:hAnsi="Calibri"/>
          <w:sz w:val="22"/>
        </w:rPr>
        <w:t>poddoda</w:t>
      </w:r>
      <w:r w:rsidR="00A92C1B" w:rsidRPr="00DC6ED8">
        <w:rPr>
          <w:rFonts w:ascii="Calibri" w:hAnsi="Calibri"/>
          <w:sz w:val="22"/>
        </w:rPr>
        <w:t xml:space="preserve">vatelů řádně koordinovat. Zhotovitel odpovídá v plném rozsahu za veškeré části </w:t>
      </w:r>
      <w:r w:rsidR="002331A2" w:rsidRPr="00DC6ED8">
        <w:rPr>
          <w:rFonts w:ascii="Calibri" w:hAnsi="Calibri"/>
          <w:sz w:val="22"/>
        </w:rPr>
        <w:t>D</w:t>
      </w:r>
      <w:r w:rsidR="00A92C1B" w:rsidRPr="00DC6ED8">
        <w:rPr>
          <w:rFonts w:ascii="Calibri" w:hAnsi="Calibri"/>
          <w:sz w:val="22"/>
        </w:rPr>
        <w:t xml:space="preserve">íla, a to i za části </w:t>
      </w:r>
      <w:r w:rsidR="002331A2" w:rsidRPr="00DC6ED8">
        <w:rPr>
          <w:rFonts w:ascii="Calibri" w:hAnsi="Calibri"/>
          <w:sz w:val="22"/>
        </w:rPr>
        <w:t>D</w:t>
      </w:r>
      <w:r w:rsidR="00A92C1B" w:rsidRPr="00DC6ED8">
        <w:rPr>
          <w:rFonts w:ascii="Calibri" w:hAnsi="Calibri"/>
          <w:sz w:val="22"/>
        </w:rPr>
        <w:t xml:space="preserve">íla provedené </w:t>
      </w:r>
      <w:r w:rsidR="009822F6" w:rsidRPr="00DC6ED8">
        <w:rPr>
          <w:rFonts w:ascii="Calibri" w:hAnsi="Calibri"/>
          <w:sz w:val="22"/>
        </w:rPr>
        <w:t>poddoda</w:t>
      </w:r>
      <w:r w:rsidR="00A92C1B" w:rsidRPr="00DC6ED8">
        <w:rPr>
          <w:rFonts w:ascii="Calibri" w:hAnsi="Calibri"/>
          <w:sz w:val="22"/>
        </w:rPr>
        <w:t xml:space="preserve">vateli. Zhotovitel v plném rozsahu odpovídá za jednání, neplnění nebo nedbalost kteréhokoliv </w:t>
      </w:r>
      <w:r w:rsidR="009822F6" w:rsidRPr="00DC6ED8">
        <w:rPr>
          <w:rFonts w:ascii="Calibri" w:hAnsi="Calibri"/>
          <w:sz w:val="22"/>
        </w:rPr>
        <w:t>poddoda</w:t>
      </w:r>
      <w:r w:rsidR="00A92C1B" w:rsidRPr="00DC6ED8">
        <w:rPr>
          <w:rFonts w:ascii="Calibri" w:hAnsi="Calibri"/>
          <w:sz w:val="22"/>
        </w:rPr>
        <w:t xml:space="preserve">vatele, jako kdyby to bylo jeho vlastní jednání, neplnění nebo nedbalost. Objednatel může kdykoli požádat zhotovitele, aby bezodkladně odvolal </w:t>
      </w:r>
      <w:r w:rsidR="009822F6" w:rsidRPr="00DC6ED8">
        <w:rPr>
          <w:rFonts w:ascii="Calibri" w:hAnsi="Calibri"/>
          <w:sz w:val="22"/>
        </w:rPr>
        <w:t>poddoda</w:t>
      </w:r>
      <w:r w:rsidR="00A92C1B" w:rsidRPr="00DC6ED8">
        <w:rPr>
          <w:rFonts w:ascii="Calibri" w:hAnsi="Calibri"/>
          <w:sz w:val="22"/>
        </w:rPr>
        <w:t xml:space="preserve">vatele, který dle názoru objednatele není způsobilý, nebo je nedbalý v řádném plnění svých povinností. Zhotovitel se zavazuje bezodkladně zajistit nápravu. Odvoláním </w:t>
      </w:r>
      <w:r w:rsidR="009822F6" w:rsidRPr="00DC6ED8">
        <w:rPr>
          <w:rFonts w:ascii="Calibri" w:hAnsi="Calibri"/>
          <w:sz w:val="22"/>
        </w:rPr>
        <w:t>poddoda</w:t>
      </w:r>
      <w:r w:rsidR="00A92C1B" w:rsidRPr="00DC6ED8">
        <w:rPr>
          <w:rFonts w:ascii="Calibri" w:hAnsi="Calibri"/>
          <w:sz w:val="22"/>
        </w:rPr>
        <w:t xml:space="preserve">vatele nebudou změněny termíny dokončení ani cena </w:t>
      </w:r>
      <w:r w:rsidR="00E63505" w:rsidRPr="00DC6ED8">
        <w:rPr>
          <w:rFonts w:ascii="Calibri" w:hAnsi="Calibri"/>
          <w:sz w:val="22"/>
        </w:rPr>
        <w:t>D</w:t>
      </w:r>
      <w:r w:rsidR="00A92C1B" w:rsidRPr="00DC6ED8">
        <w:rPr>
          <w:rFonts w:ascii="Calibri" w:hAnsi="Calibri"/>
          <w:sz w:val="22"/>
        </w:rPr>
        <w:t xml:space="preserve">íla. Změnit </w:t>
      </w:r>
      <w:r w:rsidR="009822F6" w:rsidRPr="00DC6ED8">
        <w:rPr>
          <w:rFonts w:ascii="Calibri" w:hAnsi="Calibri"/>
          <w:sz w:val="22"/>
        </w:rPr>
        <w:t>poddoda</w:t>
      </w:r>
      <w:r w:rsidR="00A92C1B" w:rsidRPr="00DC6ED8">
        <w:rPr>
          <w:rFonts w:ascii="Calibri" w:hAnsi="Calibri"/>
          <w:sz w:val="22"/>
        </w:rPr>
        <w:t xml:space="preserve">vatele je možné se souhlasem objednatele. Nový </w:t>
      </w:r>
      <w:r w:rsidR="009822F6" w:rsidRPr="00DC6ED8">
        <w:rPr>
          <w:rFonts w:ascii="Calibri" w:hAnsi="Calibri"/>
          <w:sz w:val="22"/>
        </w:rPr>
        <w:t>poddoda</w:t>
      </w:r>
      <w:r w:rsidR="00A92C1B" w:rsidRPr="00DC6ED8">
        <w:rPr>
          <w:rFonts w:ascii="Calibri" w:hAnsi="Calibri"/>
          <w:sz w:val="22"/>
        </w:rPr>
        <w:t xml:space="preserve">vatel musí splňovat kvalifikaci obdobně.     </w:t>
      </w:r>
    </w:p>
    <w:p w:rsidR="00611036" w:rsidRPr="00DC6ED8" w:rsidRDefault="00611036" w:rsidP="00AF34E8">
      <w:pPr>
        <w:pStyle w:val="Odstavecseseznamem"/>
        <w:suppressAutoHyphens/>
        <w:ind w:left="360"/>
        <w:contextualSpacing w:val="0"/>
        <w:jc w:val="both"/>
        <w:rPr>
          <w:rFonts w:ascii="Calibri" w:hAnsi="Calibri"/>
          <w:sz w:val="22"/>
        </w:rPr>
      </w:pPr>
    </w:p>
    <w:p w:rsidR="000C2960" w:rsidRDefault="009B6994" w:rsidP="009B6994">
      <w:pPr>
        <w:suppressAutoHyphens/>
        <w:ind w:left="360" w:hanging="360"/>
        <w:jc w:val="both"/>
        <w:rPr>
          <w:rFonts w:ascii="Calibri" w:hAnsi="Calibri"/>
          <w:sz w:val="22"/>
        </w:rPr>
      </w:pPr>
      <w:r w:rsidRPr="00DC6ED8">
        <w:rPr>
          <w:rFonts w:ascii="Calibri" w:hAnsi="Calibri"/>
          <w:sz w:val="22"/>
        </w:rPr>
        <w:t>12.</w:t>
      </w:r>
      <w:r w:rsidRPr="00DC6ED8">
        <w:rPr>
          <w:rFonts w:ascii="Calibri" w:hAnsi="Calibri"/>
          <w:sz w:val="22"/>
        </w:rPr>
        <w:tab/>
      </w:r>
      <w:r w:rsidR="000C2960" w:rsidRPr="00DC6ED8">
        <w:rPr>
          <w:rFonts w:ascii="Calibri" w:hAnsi="Calibri"/>
          <w:sz w:val="22"/>
        </w:rPr>
        <w:t xml:space="preserve">Objednatel </w:t>
      </w:r>
      <w:r w:rsidR="000C2960">
        <w:rPr>
          <w:rFonts w:ascii="Calibri" w:hAnsi="Calibri"/>
          <w:sz w:val="22"/>
        </w:rPr>
        <w:t xml:space="preserve">při podpisu této smlouvy </w:t>
      </w:r>
      <w:r w:rsidR="000C2960" w:rsidRPr="00DC6ED8">
        <w:rPr>
          <w:rFonts w:ascii="Calibri" w:hAnsi="Calibri"/>
          <w:sz w:val="22"/>
        </w:rPr>
        <w:t xml:space="preserve">poskytne </w:t>
      </w:r>
      <w:r w:rsidR="000C2960">
        <w:rPr>
          <w:rFonts w:ascii="Calibri" w:hAnsi="Calibri"/>
          <w:sz w:val="22"/>
        </w:rPr>
        <w:t>zhotoviteli p</w:t>
      </w:r>
      <w:r w:rsidR="000C2960" w:rsidRPr="00DC6ED8">
        <w:rPr>
          <w:rFonts w:ascii="Calibri" w:hAnsi="Calibri"/>
          <w:sz w:val="22"/>
        </w:rPr>
        <w:t xml:space="preserve">odklady </w:t>
      </w:r>
      <w:r w:rsidR="000C2960">
        <w:rPr>
          <w:rFonts w:ascii="Calibri" w:hAnsi="Calibri"/>
          <w:sz w:val="22"/>
        </w:rPr>
        <w:t>k m</w:t>
      </w:r>
      <w:r w:rsidR="000C2960" w:rsidRPr="00DC6ED8">
        <w:rPr>
          <w:rFonts w:ascii="Calibri" w:hAnsi="Calibri"/>
          <w:sz w:val="22"/>
        </w:rPr>
        <w:t>ostu, které má k dispozici. Jejich soupis je uveden v Zadání diagnostiky mostu.</w:t>
      </w:r>
      <w:r w:rsidR="000C2960" w:rsidRPr="00DC6ED8">
        <w:rPr>
          <w:rFonts w:ascii="Calibri" w:hAnsi="Calibri" w:cs="Arial"/>
          <w:sz w:val="22"/>
        </w:rPr>
        <w:t xml:space="preserve"> Objednatel upozorňuje, že nemá k dispozici geometrické zaměření Mostu.</w:t>
      </w:r>
      <w:r w:rsidR="000C2960" w:rsidRPr="00DC6ED8">
        <w:rPr>
          <w:rFonts w:ascii="Calibri" w:hAnsi="Calibri"/>
          <w:sz w:val="22"/>
        </w:rPr>
        <w:t xml:space="preserve"> </w:t>
      </w:r>
      <w:r w:rsidR="000C2960">
        <w:rPr>
          <w:rFonts w:ascii="Calibri" w:hAnsi="Calibri"/>
          <w:sz w:val="22"/>
        </w:rPr>
        <w:t xml:space="preserve">V rámci plnění zakázky </w:t>
      </w:r>
      <w:r w:rsidR="00611036" w:rsidRPr="00DC6ED8">
        <w:rPr>
          <w:rFonts w:ascii="Calibri" w:hAnsi="Calibri"/>
          <w:sz w:val="22"/>
        </w:rPr>
        <w:t>se provede</w:t>
      </w:r>
      <w:r w:rsidR="000C2960">
        <w:rPr>
          <w:rFonts w:ascii="Calibri" w:hAnsi="Calibri"/>
          <w:sz w:val="22"/>
        </w:rPr>
        <w:t xml:space="preserve"> vyhodnocení </w:t>
      </w:r>
      <w:r w:rsidR="00611036" w:rsidRPr="00DC6ED8">
        <w:rPr>
          <w:rFonts w:ascii="Calibri" w:hAnsi="Calibri"/>
          <w:sz w:val="22"/>
        </w:rPr>
        <w:t>podkladů a vešker</w:t>
      </w:r>
      <w:r w:rsidR="002D1C8F">
        <w:rPr>
          <w:rFonts w:ascii="Calibri" w:hAnsi="Calibri"/>
          <w:sz w:val="22"/>
        </w:rPr>
        <w:t>ých</w:t>
      </w:r>
      <w:r w:rsidR="00611036" w:rsidRPr="00DC6ED8">
        <w:rPr>
          <w:rFonts w:ascii="Calibri" w:hAnsi="Calibri"/>
          <w:sz w:val="22"/>
        </w:rPr>
        <w:t xml:space="preserve"> existující</w:t>
      </w:r>
      <w:r w:rsidR="002D1C8F">
        <w:rPr>
          <w:rFonts w:ascii="Calibri" w:hAnsi="Calibri"/>
          <w:sz w:val="22"/>
        </w:rPr>
        <w:t>ch</w:t>
      </w:r>
      <w:r w:rsidR="00611036" w:rsidRPr="00DC6ED8">
        <w:rPr>
          <w:rFonts w:ascii="Calibri" w:hAnsi="Calibri"/>
          <w:sz w:val="22"/>
        </w:rPr>
        <w:t xml:space="preserve"> údaj</w:t>
      </w:r>
      <w:r w:rsidR="002D1C8F">
        <w:rPr>
          <w:rFonts w:ascii="Calibri" w:hAnsi="Calibri"/>
          <w:sz w:val="22"/>
        </w:rPr>
        <w:t xml:space="preserve">ů o </w:t>
      </w:r>
      <w:r w:rsidR="00611036" w:rsidRPr="00DC6ED8">
        <w:rPr>
          <w:rFonts w:ascii="Calibri" w:hAnsi="Calibri"/>
          <w:sz w:val="22"/>
        </w:rPr>
        <w:t>most</w:t>
      </w:r>
      <w:r w:rsidR="002D1C8F">
        <w:rPr>
          <w:rFonts w:ascii="Calibri" w:hAnsi="Calibri"/>
          <w:sz w:val="22"/>
        </w:rPr>
        <w:t>u</w:t>
      </w:r>
      <w:r w:rsidR="00611036" w:rsidRPr="00DC6ED8">
        <w:rPr>
          <w:rFonts w:ascii="Calibri" w:hAnsi="Calibri"/>
          <w:sz w:val="22"/>
        </w:rPr>
        <w:t xml:space="preserve">. </w:t>
      </w:r>
      <w:r w:rsidR="002D1C8F">
        <w:rPr>
          <w:rFonts w:ascii="Calibri" w:hAnsi="Calibri"/>
          <w:sz w:val="22"/>
        </w:rPr>
        <w:t xml:space="preserve">V případě potřeby doplnění těchto podkladů v rámci provádění Díla budou obě smluvní strany účinně spolupracovat. </w:t>
      </w:r>
      <w:r w:rsidR="00611036" w:rsidRPr="00DC6ED8">
        <w:rPr>
          <w:rFonts w:ascii="Calibri" w:hAnsi="Calibri"/>
          <w:sz w:val="22"/>
        </w:rPr>
        <w:t xml:space="preserve">Zdrojem </w:t>
      </w:r>
      <w:r w:rsidR="002D1C8F">
        <w:rPr>
          <w:rFonts w:ascii="Calibri" w:hAnsi="Calibri"/>
          <w:sz w:val="22"/>
        </w:rPr>
        <w:t xml:space="preserve">může být zejm. </w:t>
      </w:r>
      <w:r w:rsidR="00611036" w:rsidRPr="00DC6ED8">
        <w:rPr>
          <w:rFonts w:ascii="Calibri" w:hAnsi="Calibri"/>
          <w:sz w:val="22"/>
        </w:rPr>
        <w:t>archiv</w:t>
      </w:r>
      <w:r w:rsidR="002D1C8F">
        <w:rPr>
          <w:rFonts w:ascii="Calibri" w:hAnsi="Calibri"/>
          <w:sz w:val="22"/>
        </w:rPr>
        <w:t xml:space="preserve"> u objednatele</w:t>
      </w:r>
      <w:r w:rsidR="000C2960">
        <w:rPr>
          <w:rFonts w:ascii="Calibri" w:hAnsi="Calibri"/>
          <w:sz w:val="22"/>
        </w:rPr>
        <w:t xml:space="preserve">. </w:t>
      </w:r>
    </w:p>
    <w:p w:rsidR="00A069DD" w:rsidRPr="00DC6ED8" w:rsidRDefault="00A069DD" w:rsidP="00AF34E8">
      <w:pPr>
        <w:pStyle w:val="Odstavecseseznamem"/>
        <w:suppressAutoHyphens/>
        <w:ind w:left="360"/>
        <w:contextualSpacing w:val="0"/>
        <w:jc w:val="both"/>
        <w:rPr>
          <w:rFonts w:ascii="Calibri" w:hAnsi="Calibri"/>
          <w:sz w:val="22"/>
        </w:rPr>
      </w:pPr>
    </w:p>
    <w:p w:rsidR="00C40F74" w:rsidRPr="00DC6ED8" w:rsidRDefault="009B6994" w:rsidP="009B6994">
      <w:pPr>
        <w:suppressAutoHyphens/>
        <w:ind w:left="360" w:hanging="360"/>
        <w:jc w:val="both"/>
        <w:rPr>
          <w:rFonts w:ascii="Calibri" w:hAnsi="Calibri"/>
          <w:sz w:val="22"/>
        </w:rPr>
      </w:pPr>
      <w:r w:rsidRPr="00DC6ED8">
        <w:rPr>
          <w:rFonts w:ascii="Calibri" w:hAnsi="Calibri"/>
          <w:sz w:val="22"/>
        </w:rPr>
        <w:t>13.</w:t>
      </w:r>
      <w:r w:rsidRPr="00DC6ED8">
        <w:rPr>
          <w:rFonts w:ascii="Calibri" w:hAnsi="Calibri"/>
          <w:sz w:val="22"/>
        </w:rPr>
        <w:tab/>
      </w:r>
      <w:r w:rsidR="00C40F74" w:rsidRPr="00DC6ED8">
        <w:rPr>
          <w:rFonts w:ascii="Calibri" w:hAnsi="Calibri"/>
          <w:sz w:val="22"/>
        </w:rPr>
        <w:t xml:space="preserve">Součástí průzkumu </w:t>
      </w:r>
      <w:r w:rsidR="00E63505" w:rsidRPr="00DC6ED8">
        <w:rPr>
          <w:rFonts w:ascii="Calibri" w:hAnsi="Calibri"/>
          <w:sz w:val="22"/>
        </w:rPr>
        <w:t>M</w:t>
      </w:r>
      <w:r w:rsidR="00C40F74" w:rsidRPr="00DC6ED8">
        <w:rPr>
          <w:rFonts w:ascii="Calibri" w:hAnsi="Calibri"/>
          <w:sz w:val="22"/>
        </w:rPr>
        <w:t xml:space="preserve">ostu bude vizuální prohlídka včetně fotodokumentace a ověření základních údajů se skutečným stavem. V případě zjištěných konkrétních rozdílů </w:t>
      </w:r>
      <w:r w:rsidR="003D0826" w:rsidRPr="00DC6ED8">
        <w:rPr>
          <w:rFonts w:ascii="Calibri" w:hAnsi="Calibri"/>
          <w:sz w:val="22"/>
        </w:rPr>
        <w:t xml:space="preserve">je nutno </w:t>
      </w:r>
      <w:r w:rsidR="00C40F74" w:rsidRPr="00DC6ED8">
        <w:rPr>
          <w:rFonts w:ascii="Calibri" w:hAnsi="Calibri"/>
          <w:sz w:val="22"/>
        </w:rPr>
        <w:t xml:space="preserve">na tyto objednatele upozornit ve zprávě. Provést vyhodnocení stavu </w:t>
      </w:r>
      <w:r w:rsidR="00E63505" w:rsidRPr="00DC6ED8">
        <w:rPr>
          <w:rFonts w:ascii="Calibri" w:hAnsi="Calibri"/>
          <w:sz w:val="22"/>
        </w:rPr>
        <w:t>M</w:t>
      </w:r>
      <w:r w:rsidR="00C40F74" w:rsidRPr="00DC6ED8">
        <w:rPr>
          <w:rFonts w:ascii="Calibri" w:hAnsi="Calibri"/>
          <w:sz w:val="22"/>
        </w:rPr>
        <w:t>ostu a porovnání aktuálního stavu se stavem z poslední prohlídky a navrhnout řešení.</w:t>
      </w:r>
      <w:r w:rsidR="003D0826" w:rsidRPr="00DC6ED8">
        <w:rPr>
          <w:rFonts w:ascii="Calibri" w:hAnsi="Calibri"/>
          <w:sz w:val="22"/>
        </w:rPr>
        <w:t xml:space="preserve"> </w:t>
      </w:r>
      <w:r w:rsidR="00C40F74" w:rsidRPr="00DC6ED8">
        <w:rPr>
          <w:rFonts w:ascii="Calibri" w:hAnsi="Calibri"/>
          <w:sz w:val="22"/>
        </w:rPr>
        <w:t xml:space="preserve"> V případě zjištěných závad, s vlivem na bezpečnost provozu na </w:t>
      </w:r>
      <w:r w:rsidR="00203F41" w:rsidRPr="00DC6ED8">
        <w:rPr>
          <w:rFonts w:ascii="Calibri" w:hAnsi="Calibri"/>
          <w:sz w:val="22"/>
        </w:rPr>
        <w:t>M</w:t>
      </w:r>
      <w:r w:rsidR="00C40F74" w:rsidRPr="00DC6ED8">
        <w:rPr>
          <w:rFonts w:ascii="Calibri" w:hAnsi="Calibri"/>
          <w:sz w:val="22"/>
        </w:rPr>
        <w:t>ost</w:t>
      </w:r>
      <w:r w:rsidR="00203F41" w:rsidRPr="00DC6ED8">
        <w:rPr>
          <w:rFonts w:ascii="Calibri" w:hAnsi="Calibri"/>
          <w:sz w:val="22"/>
        </w:rPr>
        <w:t>u</w:t>
      </w:r>
      <w:r w:rsidR="00C40F74" w:rsidRPr="00DC6ED8">
        <w:rPr>
          <w:rFonts w:ascii="Calibri" w:hAnsi="Calibri"/>
          <w:sz w:val="22"/>
        </w:rPr>
        <w:t xml:space="preserve">, </w:t>
      </w:r>
      <w:r w:rsidR="003D0826" w:rsidRPr="00DC6ED8">
        <w:rPr>
          <w:rFonts w:ascii="Calibri" w:hAnsi="Calibri"/>
          <w:sz w:val="22"/>
        </w:rPr>
        <w:t xml:space="preserve">je nutno </w:t>
      </w:r>
      <w:r w:rsidR="00C40F74" w:rsidRPr="00DC6ED8">
        <w:rPr>
          <w:rFonts w:ascii="Calibri" w:hAnsi="Calibri"/>
          <w:sz w:val="22"/>
        </w:rPr>
        <w:t xml:space="preserve">na ně upozornit v protokolu a navrhnout opatření. U závad s neodkladným účinkem řešení navíc neprodleně informovat správce </w:t>
      </w:r>
      <w:r w:rsidR="00203F41" w:rsidRPr="00DC6ED8">
        <w:rPr>
          <w:rFonts w:ascii="Calibri" w:hAnsi="Calibri"/>
          <w:sz w:val="22"/>
        </w:rPr>
        <w:t>M</w:t>
      </w:r>
      <w:r w:rsidR="00C40F74" w:rsidRPr="00DC6ED8">
        <w:rPr>
          <w:rFonts w:ascii="Calibri" w:hAnsi="Calibri"/>
          <w:sz w:val="22"/>
        </w:rPr>
        <w:t>ostu.</w:t>
      </w:r>
      <w:r w:rsidR="003D0826" w:rsidRPr="00DC6ED8">
        <w:rPr>
          <w:rFonts w:ascii="Calibri" w:hAnsi="Calibri"/>
          <w:sz w:val="22"/>
        </w:rPr>
        <w:t xml:space="preserve"> </w:t>
      </w:r>
      <w:r w:rsidR="00C40F74" w:rsidRPr="00DC6ED8">
        <w:rPr>
          <w:rFonts w:ascii="Calibri" w:hAnsi="Calibri"/>
          <w:sz w:val="22"/>
        </w:rPr>
        <w:t xml:space="preserve">Při zjišťování vlastností a složení konstrukcí </w:t>
      </w:r>
      <w:r w:rsidR="003D0826" w:rsidRPr="00DC6ED8">
        <w:rPr>
          <w:rFonts w:ascii="Calibri" w:hAnsi="Calibri"/>
          <w:sz w:val="22"/>
        </w:rPr>
        <w:t>bude prováděna</w:t>
      </w:r>
      <w:r w:rsidR="00C40F74" w:rsidRPr="00DC6ED8">
        <w:rPr>
          <w:rFonts w:ascii="Calibri" w:hAnsi="Calibri"/>
          <w:sz w:val="22"/>
        </w:rPr>
        <w:t xml:space="preserve"> fotodokumentac</w:t>
      </w:r>
      <w:r w:rsidR="003D0826" w:rsidRPr="00DC6ED8">
        <w:rPr>
          <w:rFonts w:ascii="Calibri" w:hAnsi="Calibri"/>
          <w:sz w:val="22"/>
        </w:rPr>
        <w:t>e. P</w:t>
      </w:r>
      <w:r w:rsidR="00C40F74" w:rsidRPr="00DC6ED8">
        <w:rPr>
          <w:rFonts w:ascii="Calibri" w:hAnsi="Calibri"/>
          <w:sz w:val="22"/>
        </w:rPr>
        <w:t xml:space="preserve">o skončení </w:t>
      </w:r>
      <w:r w:rsidR="003D0826" w:rsidRPr="00DC6ED8">
        <w:rPr>
          <w:rFonts w:ascii="Calibri" w:hAnsi="Calibri"/>
          <w:sz w:val="22"/>
        </w:rPr>
        <w:t xml:space="preserve">bude zajištěno </w:t>
      </w:r>
      <w:r w:rsidR="00C40F74" w:rsidRPr="00DC6ED8">
        <w:rPr>
          <w:rFonts w:ascii="Calibri" w:hAnsi="Calibri"/>
          <w:sz w:val="22"/>
        </w:rPr>
        <w:t>zapravení stop po průzkumu.</w:t>
      </w:r>
    </w:p>
    <w:p w:rsidR="003D0826" w:rsidRPr="00DC6ED8" w:rsidRDefault="003D0826" w:rsidP="00AF34E8">
      <w:pPr>
        <w:pStyle w:val="Odstavecseseznamem"/>
        <w:suppressAutoHyphens/>
        <w:ind w:left="360"/>
        <w:contextualSpacing w:val="0"/>
        <w:jc w:val="both"/>
        <w:rPr>
          <w:rFonts w:ascii="Calibri" w:hAnsi="Calibri"/>
          <w:sz w:val="22"/>
        </w:rPr>
      </w:pPr>
    </w:p>
    <w:p w:rsidR="00C40F74" w:rsidRPr="00DC6ED8" w:rsidRDefault="009B6994" w:rsidP="009B6994">
      <w:pPr>
        <w:suppressAutoHyphens/>
        <w:ind w:left="360" w:hanging="360"/>
        <w:jc w:val="both"/>
        <w:rPr>
          <w:rFonts w:ascii="Calibri" w:hAnsi="Calibri"/>
          <w:sz w:val="22"/>
        </w:rPr>
      </w:pPr>
      <w:r w:rsidRPr="00DC6ED8">
        <w:rPr>
          <w:rFonts w:ascii="Calibri" w:hAnsi="Calibri"/>
          <w:sz w:val="22"/>
        </w:rPr>
        <w:t>14.</w:t>
      </w:r>
      <w:r w:rsidRPr="00DC6ED8">
        <w:rPr>
          <w:rFonts w:ascii="Calibri" w:hAnsi="Calibri"/>
          <w:sz w:val="22"/>
        </w:rPr>
        <w:tab/>
      </w:r>
      <w:r w:rsidR="00C40F74" w:rsidRPr="00DC6ED8">
        <w:rPr>
          <w:rFonts w:ascii="Calibri" w:hAnsi="Calibri"/>
          <w:sz w:val="22"/>
        </w:rPr>
        <w:t xml:space="preserve">V případě odůvodněné potřeby provedení většího rozsahu nebo dalších zkoušek nad rámec </w:t>
      </w:r>
      <w:r w:rsidR="00203F41" w:rsidRPr="00DC6ED8">
        <w:rPr>
          <w:rFonts w:ascii="Calibri" w:hAnsi="Calibri"/>
          <w:sz w:val="22"/>
        </w:rPr>
        <w:t>S</w:t>
      </w:r>
      <w:r w:rsidR="00C40F74" w:rsidRPr="00DC6ED8">
        <w:rPr>
          <w:rFonts w:ascii="Calibri" w:hAnsi="Calibri"/>
          <w:sz w:val="22"/>
        </w:rPr>
        <w:t xml:space="preserve">mlouvy vzhledem ke stavebnímu stavu </w:t>
      </w:r>
      <w:r w:rsidR="00203F41" w:rsidRPr="00DC6ED8">
        <w:rPr>
          <w:rFonts w:ascii="Calibri" w:hAnsi="Calibri"/>
          <w:sz w:val="22"/>
        </w:rPr>
        <w:t>M</w:t>
      </w:r>
      <w:r w:rsidR="00C40F74" w:rsidRPr="00DC6ED8">
        <w:rPr>
          <w:rFonts w:ascii="Calibri" w:hAnsi="Calibri"/>
          <w:sz w:val="22"/>
        </w:rPr>
        <w:t>ostu informovat objednatele a projednat další postup.</w:t>
      </w:r>
      <w:r w:rsidR="003D0826" w:rsidRPr="00DC6ED8">
        <w:rPr>
          <w:rFonts w:ascii="Calibri" w:hAnsi="Calibri"/>
          <w:sz w:val="22"/>
        </w:rPr>
        <w:t xml:space="preserve"> </w:t>
      </w:r>
      <w:r w:rsidR="00C40F74" w:rsidRPr="00DC6ED8">
        <w:rPr>
          <w:rFonts w:ascii="Calibri" w:hAnsi="Calibri"/>
          <w:sz w:val="22"/>
        </w:rPr>
        <w:t>Objednatel si vyhrazuje právo být informován o termínu provádění diagnostiky, příp. se průzkumu zúčastnit a projednat nezbytná opatření v terénu.</w:t>
      </w:r>
    </w:p>
    <w:p w:rsidR="008D5816" w:rsidRPr="00DC6ED8" w:rsidRDefault="008D5816" w:rsidP="00AF34E8">
      <w:pPr>
        <w:pStyle w:val="Odstavecseseznamem"/>
        <w:suppressAutoHyphens/>
        <w:ind w:left="360"/>
        <w:contextualSpacing w:val="0"/>
        <w:jc w:val="both"/>
        <w:rPr>
          <w:rFonts w:ascii="Calibri" w:hAnsi="Calibri"/>
          <w:sz w:val="22"/>
        </w:rPr>
      </w:pPr>
    </w:p>
    <w:p w:rsidR="008D5816" w:rsidRPr="00DC6ED8" w:rsidRDefault="009B6994" w:rsidP="009B6994">
      <w:pPr>
        <w:suppressAutoHyphens/>
        <w:ind w:left="360" w:hanging="360"/>
        <w:jc w:val="both"/>
        <w:rPr>
          <w:rFonts w:ascii="Calibri" w:hAnsi="Calibri"/>
          <w:sz w:val="22"/>
        </w:rPr>
      </w:pPr>
      <w:r w:rsidRPr="00DC6ED8">
        <w:rPr>
          <w:rFonts w:ascii="Calibri" w:hAnsi="Calibri"/>
          <w:sz w:val="22"/>
        </w:rPr>
        <w:t>15.</w:t>
      </w:r>
      <w:r w:rsidRPr="00DC6ED8">
        <w:rPr>
          <w:rFonts w:ascii="Calibri" w:hAnsi="Calibri"/>
          <w:sz w:val="22"/>
        </w:rPr>
        <w:tab/>
      </w:r>
      <w:r w:rsidR="008D5816" w:rsidRPr="00DC6ED8">
        <w:rPr>
          <w:rFonts w:ascii="Calibri" w:hAnsi="Calibri"/>
          <w:sz w:val="22"/>
        </w:rPr>
        <w:t>Poznatky nabyté při zpracování Díla budou prezentovány podle potřeb objednatele Díla na jednáních, která svolá objednatel Díla v této věci. Zhotovitel Díla se zavazuje poskytnout na těchto jednáních výklad k Dílu.</w:t>
      </w:r>
    </w:p>
    <w:p w:rsidR="003D0826" w:rsidRPr="00DC6ED8" w:rsidRDefault="003D0826" w:rsidP="00AF34E8">
      <w:pPr>
        <w:pStyle w:val="Odstavecseseznamem"/>
        <w:suppressAutoHyphens/>
        <w:ind w:left="360"/>
        <w:contextualSpacing w:val="0"/>
        <w:jc w:val="both"/>
        <w:rPr>
          <w:rFonts w:ascii="Calibri" w:hAnsi="Calibri"/>
          <w:sz w:val="22"/>
        </w:rPr>
      </w:pPr>
    </w:p>
    <w:p w:rsidR="00A92C1B" w:rsidRPr="00DC6ED8" w:rsidRDefault="009B6994" w:rsidP="009B6994">
      <w:pPr>
        <w:ind w:left="360" w:hanging="360"/>
        <w:jc w:val="both"/>
        <w:rPr>
          <w:rFonts w:ascii="Calibri" w:hAnsi="Calibri"/>
          <w:sz w:val="22"/>
        </w:rPr>
      </w:pPr>
      <w:r w:rsidRPr="00DC6ED8">
        <w:rPr>
          <w:rFonts w:ascii="Calibri" w:hAnsi="Calibri"/>
          <w:sz w:val="22"/>
        </w:rPr>
        <w:t>16.</w:t>
      </w:r>
      <w:r w:rsidRPr="00DC6ED8">
        <w:rPr>
          <w:rFonts w:ascii="Calibri" w:hAnsi="Calibri"/>
          <w:sz w:val="22"/>
        </w:rPr>
        <w:tab/>
      </w:r>
      <w:r w:rsidR="00C40F74" w:rsidRPr="00DC6ED8">
        <w:rPr>
          <w:rFonts w:ascii="Calibri" w:hAnsi="Calibri"/>
          <w:sz w:val="22"/>
        </w:rPr>
        <w:t xml:space="preserve">Dílo bude </w:t>
      </w:r>
      <w:r w:rsidR="003D0826" w:rsidRPr="00DC6ED8">
        <w:rPr>
          <w:rFonts w:ascii="Calibri" w:hAnsi="Calibri"/>
          <w:sz w:val="22"/>
        </w:rPr>
        <w:t xml:space="preserve">odevzdáno </w:t>
      </w:r>
      <w:r w:rsidR="00C40F74" w:rsidRPr="00DC6ED8">
        <w:rPr>
          <w:rFonts w:ascii="Calibri" w:hAnsi="Calibri"/>
          <w:sz w:val="22"/>
        </w:rPr>
        <w:t>v</w:t>
      </w:r>
      <w:r w:rsidR="00203F41" w:rsidRPr="00DC6ED8">
        <w:rPr>
          <w:rFonts w:ascii="Calibri" w:hAnsi="Calibri"/>
          <w:sz w:val="22"/>
        </w:rPr>
        <w:t xml:space="preserve"> plném </w:t>
      </w:r>
      <w:r w:rsidR="00C40F74" w:rsidRPr="00DC6ED8">
        <w:rPr>
          <w:rFonts w:ascii="Calibri" w:hAnsi="Calibri"/>
          <w:sz w:val="22"/>
        </w:rPr>
        <w:t>rozsahu</w:t>
      </w:r>
      <w:r w:rsidR="00D510B3" w:rsidRPr="00DC6ED8">
        <w:rPr>
          <w:rFonts w:ascii="Calibri" w:hAnsi="Calibri"/>
          <w:sz w:val="22"/>
        </w:rPr>
        <w:t xml:space="preserve"> </w:t>
      </w:r>
      <w:r w:rsidR="00203F41" w:rsidRPr="00DC6ED8">
        <w:rPr>
          <w:rFonts w:ascii="Calibri" w:hAnsi="Calibri"/>
          <w:sz w:val="22"/>
        </w:rPr>
        <w:t xml:space="preserve">dle Smlouvy </w:t>
      </w:r>
      <w:r w:rsidR="00D510B3" w:rsidRPr="00DC6ED8">
        <w:rPr>
          <w:rFonts w:ascii="Calibri" w:hAnsi="Calibri"/>
          <w:sz w:val="22"/>
        </w:rPr>
        <w:t>v t</w:t>
      </w:r>
      <w:r w:rsidR="00A92C1B" w:rsidRPr="00DC6ED8">
        <w:rPr>
          <w:rFonts w:ascii="Calibri" w:hAnsi="Calibri"/>
          <w:sz w:val="22"/>
        </w:rPr>
        <w:t>ištěné podobě ve formátu A4</w:t>
      </w:r>
      <w:r w:rsidR="00125B2D" w:rsidRPr="00DC6ED8">
        <w:rPr>
          <w:rFonts w:ascii="Calibri" w:hAnsi="Calibri"/>
          <w:sz w:val="22"/>
        </w:rPr>
        <w:t xml:space="preserve"> ve třech vyhotoveních a v elektronické podobě předávané na příslušném nosiči </w:t>
      </w:r>
      <w:r w:rsidR="00A92C1B" w:rsidRPr="00DC6ED8">
        <w:rPr>
          <w:rFonts w:ascii="Calibri" w:hAnsi="Calibri"/>
          <w:sz w:val="22"/>
        </w:rPr>
        <w:t>ve formátu PDF</w:t>
      </w:r>
      <w:r w:rsidR="00125B2D" w:rsidRPr="00DC6ED8">
        <w:rPr>
          <w:rFonts w:ascii="Calibri" w:hAnsi="Calibri"/>
          <w:sz w:val="22"/>
        </w:rPr>
        <w:t xml:space="preserve"> a ve</w:t>
      </w:r>
      <w:r w:rsidR="00A92C1B" w:rsidRPr="00DC6ED8">
        <w:rPr>
          <w:rFonts w:ascii="Calibri" w:hAnsi="Calibri"/>
          <w:sz w:val="22"/>
        </w:rPr>
        <w:t xml:space="preserve"> formátech DOCX, DWG a PLN.</w:t>
      </w:r>
    </w:p>
    <w:p w:rsidR="00A92C1B" w:rsidRPr="00DC6ED8" w:rsidRDefault="00A92C1B" w:rsidP="00AF34E8">
      <w:pPr>
        <w:pStyle w:val="Odstavecseseznamem"/>
        <w:ind w:left="360"/>
        <w:contextualSpacing w:val="0"/>
        <w:rPr>
          <w:rFonts w:ascii="Calibri" w:hAnsi="Calibri"/>
          <w:sz w:val="22"/>
        </w:rPr>
      </w:pPr>
    </w:p>
    <w:p w:rsidR="00A92C1B" w:rsidRPr="00DC6ED8" w:rsidRDefault="009B6994" w:rsidP="009B6994">
      <w:pPr>
        <w:suppressAutoHyphens/>
        <w:ind w:left="142" w:hanging="142"/>
        <w:jc w:val="both"/>
        <w:rPr>
          <w:rFonts w:ascii="Calibri" w:hAnsi="Calibri" w:cs="Arial"/>
          <w:bCs/>
          <w:sz w:val="22"/>
          <w:szCs w:val="26"/>
          <w:lang w:eastAsia="ar-SA"/>
        </w:rPr>
      </w:pPr>
      <w:r w:rsidRPr="00DC6ED8">
        <w:rPr>
          <w:rFonts w:ascii="Calibri" w:hAnsi="Calibri"/>
          <w:sz w:val="22"/>
        </w:rPr>
        <w:t xml:space="preserve">17.  </w:t>
      </w:r>
      <w:r w:rsidR="00A92C1B" w:rsidRPr="00DC6ED8">
        <w:rPr>
          <w:rFonts w:ascii="Calibri" w:hAnsi="Calibri"/>
          <w:sz w:val="22"/>
        </w:rPr>
        <w:t xml:space="preserve">Dílo </w:t>
      </w:r>
      <w:r w:rsidR="00DC6ED8" w:rsidRPr="00DC6ED8">
        <w:rPr>
          <w:rFonts w:ascii="Calibri" w:hAnsi="Calibri"/>
          <w:sz w:val="22"/>
          <w:highlight w:val="yellow"/>
        </w:rPr>
        <w:t>je</w:t>
      </w:r>
      <w:r w:rsidR="00A92C1B" w:rsidRPr="00DC6ED8">
        <w:rPr>
          <w:rFonts w:ascii="Calibri" w:hAnsi="Calibri"/>
          <w:sz w:val="22"/>
        </w:rPr>
        <w:t xml:space="preserve"> autorským dílem ve smyslu autorského zákona a </w:t>
      </w:r>
      <w:commentRangeStart w:id="0"/>
      <w:r w:rsidR="00A92C1B" w:rsidRPr="00DC6ED8">
        <w:rPr>
          <w:rFonts w:ascii="Calibri" w:hAnsi="Calibri"/>
          <w:sz w:val="22"/>
          <w:highlight w:val="yellow"/>
        </w:rPr>
        <w:t>podléhá</w:t>
      </w:r>
      <w:commentRangeEnd w:id="0"/>
      <w:r w:rsidR="00DC6ED8">
        <w:rPr>
          <w:rStyle w:val="Odkaznakoment"/>
          <w:rFonts w:eastAsia="Times New Roman"/>
          <w:lang w:eastAsia="ar-SA"/>
        </w:rPr>
        <w:commentReference w:id="0"/>
      </w:r>
      <w:r w:rsidR="00A92C1B" w:rsidRPr="00DC6ED8">
        <w:rPr>
          <w:rFonts w:ascii="Calibri" w:hAnsi="Calibri"/>
          <w:sz w:val="22"/>
        </w:rPr>
        <w:t xml:space="preserve"> autorskoprávní ochraně. </w:t>
      </w:r>
    </w:p>
    <w:p w:rsidR="00C41B11" w:rsidRDefault="00C41B11" w:rsidP="00AF34E8">
      <w:pPr>
        <w:jc w:val="center"/>
        <w:rPr>
          <w:rStyle w:val="Nadpis3Char"/>
          <w:rFonts w:ascii="Calibri" w:eastAsia="Calibri" w:hAnsi="Calibri"/>
          <w:sz w:val="22"/>
        </w:rPr>
      </w:pPr>
    </w:p>
    <w:p w:rsidR="00C41B11" w:rsidRDefault="00C41B11" w:rsidP="00AF34E8">
      <w:pPr>
        <w:jc w:val="center"/>
        <w:rPr>
          <w:rStyle w:val="Nadpis3Char"/>
          <w:rFonts w:ascii="Calibri" w:eastAsia="Calibri" w:hAnsi="Calibri"/>
          <w:sz w:val="22"/>
        </w:rPr>
      </w:pPr>
    </w:p>
    <w:p w:rsidR="00A92C1B" w:rsidRPr="00DC6ED8" w:rsidRDefault="00A92C1B" w:rsidP="00AF34E8">
      <w:pPr>
        <w:jc w:val="center"/>
        <w:rPr>
          <w:rFonts w:ascii="Calibri" w:hAnsi="Calibri" w:cs="Arial"/>
          <w:b/>
          <w:sz w:val="22"/>
        </w:rPr>
      </w:pPr>
      <w:r w:rsidRPr="00DC6ED8">
        <w:rPr>
          <w:rStyle w:val="Nadpis3Char"/>
          <w:rFonts w:ascii="Calibri" w:eastAsia="Calibri" w:hAnsi="Calibri"/>
          <w:sz w:val="22"/>
        </w:rPr>
        <w:t>Článek III.</w:t>
      </w:r>
      <w:r w:rsidRPr="00DC6ED8">
        <w:rPr>
          <w:rFonts w:ascii="Calibri" w:hAnsi="Calibri" w:cs="Arial"/>
          <w:sz w:val="22"/>
        </w:rPr>
        <w:br/>
      </w:r>
      <w:r w:rsidRPr="00DC6ED8">
        <w:rPr>
          <w:rFonts w:ascii="Calibri" w:hAnsi="Calibri" w:cs="Arial"/>
          <w:b/>
          <w:sz w:val="22"/>
        </w:rPr>
        <w:t xml:space="preserve">Doba plnění, </w:t>
      </w:r>
      <w:r w:rsidR="0051192E">
        <w:rPr>
          <w:rFonts w:ascii="Calibri" w:hAnsi="Calibri" w:cs="Arial"/>
          <w:b/>
          <w:sz w:val="22"/>
        </w:rPr>
        <w:t xml:space="preserve">fáze plnění, </w:t>
      </w:r>
      <w:r w:rsidRPr="00DC6ED8">
        <w:rPr>
          <w:rFonts w:ascii="Calibri" w:hAnsi="Calibri" w:cs="Arial"/>
          <w:b/>
          <w:sz w:val="22"/>
        </w:rPr>
        <w:t xml:space="preserve">předání a převzetí </w:t>
      </w:r>
      <w:r w:rsidR="00203F41" w:rsidRPr="00DC6ED8">
        <w:rPr>
          <w:rFonts w:ascii="Calibri" w:hAnsi="Calibri" w:cs="Arial"/>
          <w:b/>
          <w:sz w:val="22"/>
        </w:rPr>
        <w:t>D</w:t>
      </w:r>
      <w:r w:rsidRPr="00DC6ED8">
        <w:rPr>
          <w:rFonts w:ascii="Calibri" w:hAnsi="Calibri" w:cs="Arial"/>
          <w:b/>
          <w:sz w:val="22"/>
        </w:rPr>
        <w:t>íla</w:t>
      </w:r>
    </w:p>
    <w:p w:rsidR="00A92C1B" w:rsidRPr="00DC6ED8" w:rsidRDefault="00A92C1B" w:rsidP="00AF34E8">
      <w:pPr>
        <w:rPr>
          <w:rFonts w:ascii="Calibri" w:hAnsi="Calibri" w:cs="Arial"/>
          <w:sz w:val="22"/>
        </w:rPr>
      </w:pPr>
    </w:p>
    <w:p w:rsidR="00A92C1B" w:rsidRPr="00FC78DD" w:rsidRDefault="00A92C1B" w:rsidP="00FC78DD">
      <w:pPr>
        <w:numPr>
          <w:ilvl w:val="0"/>
          <w:numId w:val="24"/>
        </w:numPr>
        <w:suppressAutoHyphens/>
        <w:ind w:left="0" w:firstLine="0"/>
        <w:jc w:val="both"/>
        <w:rPr>
          <w:rFonts w:ascii="Calibri" w:hAnsi="Calibri" w:cs="Arial"/>
          <w:sz w:val="22"/>
          <w:highlight w:val="yellow"/>
        </w:rPr>
      </w:pPr>
      <w:r w:rsidRPr="00FC78DD">
        <w:rPr>
          <w:rFonts w:ascii="Calibri" w:hAnsi="Calibri"/>
          <w:sz w:val="22"/>
          <w:highlight w:val="yellow"/>
        </w:rPr>
        <w:t>Zhotovite</w:t>
      </w:r>
      <w:r w:rsidRPr="00FC78DD">
        <w:rPr>
          <w:rFonts w:ascii="Calibri" w:hAnsi="Calibri" w:cs="Arial"/>
          <w:sz w:val="22"/>
          <w:highlight w:val="yellow"/>
        </w:rPr>
        <w:t xml:space="preserve">l se zavazuje </w:t>
      </w:r>
      <w:r w:rsidR="00FC78DD" w:rsidRPr="00FC78DD">
        <w:rPr>
          <w:rFonts w:ascii="Calibri" w:hAnsi="Calibri" w:cs="Arial"/>
          <w:sz w:val="22"/>
          <w:highlight w:val="yellow"/>
        </w:rPr>
        <w:t>zh</w:t>
      </w:r>
      <w:r w:rsidRPr="00FC78DD">
        <w:rPr>
          <w:rFonts w:ascii="Calibri" w:hAnsi="Calibri" w:cs="Arial"/>
          <w:sz w:val="22"/>
          <w:highlight w:val="yellow"/>
        </w:rPr>
        <w:t>otovit Díl</w:t>
      </w:r>
      <w:r w:rsidR="0051192E" w:rsidRPr="00FC78DD">
        <w:rPr>
          <w:rFonts w:ascii="Calibri" w:hAnsi="Calibri" w:cs="Arial"/>
          <w:sz w:val="22"/>
          <w:highlight w:val="yellow"/>
        </w:rPr>
        <w:t>o</w:t>
      </w:r>
      <w:r w:rsidRPr="00FC78DD">
        <w:rPr>
          <w:rFonts w:ascii="Calibri" w:hAnsi="Calibri" w:cs="Arial"/>
          <w:sz w:val="22"/>
          <w:highlight w:val="yellow"/>
        </w:rPr>
        <w:t xml:space="preserve"> </w:t>
      </w:r>
      <w:r w:rsidR="00FC78DD" w:rsidRPr="00FC78DD">
        <w:rPr>
          <w:rFonts w:ascii="Calibri" w:hAnsi="Calibri" w:cs="Arial"/>
          <w:sz w:val="22"/>
          <w:highlight w:val="yellow"/>
        </w:rPr>
        <w:t xml:space="preserve">a </w:t>
      </w:r>
      <w:r w:rsidRPr="00FC78DD">
        <w:rPr>
          <w:rFonts w:ascii="Calibri" w:hAnsi="Calibri" w:cs="Arial"/>
          <w:sz w:val="22"/>
          <w:highlight w:val="yellow"/>
        </w:rPr>
        <w:t>před</w:t>
      </w:r>
      <w:r w:rsidR="00FC78DD" w:rsidRPr="00FC78DD">
        <w:rPr>
          <w:rFonts w:ascii="Calibri" w:hAnsi="Calibri" w:cs="Arial"/>
          <w:sz w:val="22"/>
          <w:highlight w:val="yellow"/>
        </w:rPr>
        <w:t>at jej</w:t>
      </w:r>
      <w:r w:rsidRPr="00FC78DD">
        <w:rPr>
          <w:rFonts w:ascii="Calibri" w:hAnsi="Calibri" w:cs="Arial"/>
          <w:sz w:val="22"/>
          <w:highlight w:val="yellow"/>
        </w:rPr>
        <w:t xml:space="preserve"> objednateli do</w:t>
      </w:r>
      <w:r w:rsidR="0051192E" w:rsidRPr="00FC78DD">
        <w:rPr>
          <w:rFonts w:ascii="Calibri" w:hAnsi="Calibri" w:cs="Arial"/>
          <w:sz w:val="22"/>
          <w:highlight w:val="yellow"/>
        </w:rPr>
        <w:t xml:space="preserve"> </w:t>
      </w:r>
      <w:r w:rsidR="00C41B11">
        <w:rPr>
          <w:rFonts w:ascii="Calibri" w:hAnsi="Calibri" w:cs="Arial"/>
          <w:sz w:val="22"/>
          <w:highlight w:val="yellow"/>
        </w:rPr>
        <w:t>240</w:t>
      </w:r>
      <w:r w:rsidRPr="00FC78DD">
        <w:rPr>
          <w:rFonts w:ascii="Calibri" w:hAnsi="Calibri" w:cs="Arial"/>
          <w:sz w:val="22"/>
          <w:highlight w:val="yellow"/>
        </w:rPr>
        <w:t xml:space="preserve"> kalendářních dnů ode dne podpisu </w:t>
      </w:r>
      <w:r w:rsidR="00203F41" w:rsidRPr="00FC78DD">
        <w:rPr>
          <w:rFonts w:ascii="Calibri" w:hAnsi="Calibri" w:cs="Arial"/>
          <w:sz w:val="22"/>
          <w:highlight w:val="yellow"/>
        </w:rPr>
        <w:t>S</w:t>
      </w:r>
      <w:r w:rsidRPr="00FC78DD">
        <w:rPr>
          <w:rFonts w:ascii="Calibri" w:hAnsi="Calibri" w:cs="Arial"/>
          <w:sz w:val="22"/>
          <w:highlight w:val="yellow"/>
        </w:rPr>
        <w:t>mlouvy.</w:t>
      </w:r>
    </w:p>
    <w:p w:rsidR="00A92C1B" w:rsidRDefault="00A92C1B" w:rsidP="00AF34E8">
      <w:pPr>
        <w:jc w:val="both"/>
        <w:rPr>
          <w:rFonts w:ascii="Calibri" w:hAnsi="Calibri" w:cs="Arial"/>
          <w:sz w:val="22"/>
        </w:rPr>
      </w:pPr>
    </w:p>
    <w:p w:rsidR="0051192E" w:rsidRPr="00FC78DD" w:rsidRDefault="0051192E" w:rsidP="0051192E">
      <w:pPr>
        <w:numPr>
          <w:ilvl w:val="0"/>
          <w:numId w:val="24"/>
        </w:numPr>
        <w:suppressAutoHyphens/>
        <w:ind w:left="360"/>
        <w:jc w:val="both"/>
        <w:rPr>
          <w:rFonts w:ascii="Calibri" w:hAnsi="Calibri" w:cs="Arial"/>
          <w:sz w:val="22"/>
        </w:rPr>
      </w:pPr>
      <w:r w:rsidRPr="00FC78DD">
        <w:rPr>
          <w:rFonts w:ascii="Calibri" w:hAnsi="Calibri" w:cs="Arial"/>
          <w:sz w:val="22"/>
        </w:rPr>
        <w:t xml:space="preserve">Dílo </w:t>
      </w:r>
      <w:r w:rsidR="00FC78DD" w:rsidRPr="00FC78DD">
        <w:rPr>
          <w:rFonts w:ascii="Calibri" w:hAnsi="Calibri" w:cs="Arial"/>
          <w:sz w:val="22"/>
        </w:rPr>
        <w:t xml:space="preserve">bude zhotoveno </w:t>
      </w:r>
      <w:r w:rsidRPr="00FC78DD">
        <w:rPr>
          <w:rFonts w:ascii="Calibri" w:hAnsi="Calibri" w:cs="Arial"/>
          <w:sz w:val="22"/>
        </w:rPr>
        <w:t xml:space="preserve">v těchto </w:t>
      </w:r>
      <w:r w:rsidR="00FC78DD" w:rsidRPr="00FC78DD">
        <w:rPr>
          <w:rFonts w:ascii="Calibri" w:hAnsi="Calibri" w:cs="Arial"/>
          <w:sz w:val="22"/>
        </w:rPr>
        <w:t>fázích</w:t>
      </w:r>
      <w:r w:rsidRPr="00FC78DD">
        <w:rPr>
          <w:rFonts w:ascii="Calibri" w:hAnsi="Calibri" w:cs="Arial"/>
          <w:sz w:val="22"/>
        </w:rPr>
        <w:t>:</w:t>
      </w:r>
    </w:p>
    <w:p w:rsidR="0051192E" w:rsidRDefault="00FC78DD" w:rsidP="00FC78DD">
      <w:pPr>
        <w:ind w:left="851" w:hanging="851"/>
        <w:jc w:val="both"/>
        <w:rPr>
          <w:rFonts w:ascii="Calibri" w:hAnsi="Calibri" w:cs="Arial"/>
          <w:sz w:val="22"/>
        </w:rPr>
      </w:pPr>
      <w:r w:rsidRPr="00FC78DD">
        <w:rPr>
          <w:rFonts w:ascii="Calibri" w:hAnsi="Calibri" w:cs="Arial"/>
          <w:sz w:val="22"/>
        </w:rPr>
        <w:t xml:space="preserve">        a.</w:t>
      </w:r>
      <w:r w:rsidR="0051192E" w:rsidRPr="00FC78DD">
        <w:rPr>
          <w:rFonts w:ascii="Calibri" w:hAnsi="Calibri" w:cs="Arial"/>
          <w:sz w:val="22"/>
        </w:rPr>
        <w:tab/>
        <w:t>seznámení objednatele s</w:t>
      </w:r>
      <w:r>
        <w:rPr>
          <w:rFonts w:ascii="Calibri" w:hAnsi="Calibri" w:cs="Arial"/>
          <w:sz w:val="22"/>
        </w:rPr>
        <w:t>e způsobem a postupovými termíny zhotovení díla, vč. stanovení termínů kontrolních dnů</w:t>
      </w:r>
      <w:r w:rsidR="0051192E" w:rsidRPr="00FC78DD">
        <w:rPr>
          <w:rFonts w:ascii="Calibri" w:hAnsi="Calibri" w:cs="Arial"/>
          <w:sz w:val="22"/>
        </w:rPr>
        <w:t>,</w:t>
      </w:r>
    </w:p>
    <w:p w:rsidR="00FC78DD" w:rsidRPr="00FC78DD" w:rsidRDefault="00FC78DD" w:rsidP="00FC78DD">
      <w:pPr>
        <w:ind w:left="851" w:hanging="851"/>
        <w:jc w:val="both"/>
        <w:rPr>
          <w:rFonts w:ascii="Calibri" w:hAnsi="Calibri" w:cs="Arial"/>
          <w:sz w:val="22"/>
        </w:rPr>
      </w:pPr>
      <w:r w:rsidRPr="00FC78DD">
        <w:rPr>
          <w:rFonts w:ascii="Calibri" w:hAnsi="Calibri" w:cs="Arial"/>
          <w:sz w:val="22"/>
        </w:rPr>
        <w:t xml:space="preserve">        </w:t>
      </w:r>
      <w:proofErr w:type="spellStart"/>
      <w:r>
        <w:rPr>
          <w:rFonts w:ascii="Calibri" w:hAnsi="Calibri" w:cs="Arial"/>
          <w:sz w:val="22"/>
        </w:rPr>
        <w:t>b</w:t>
      </w:r>
      <w:proofErr w:type="spellEnd"/>
      <w:r w:rsidRPr="00FC78DD">
        <w:rPr>
          <w:rFonts w:ascii="Calibri" w:hAnsi="Calibri" w:cs="Arial"/>
          <w:sz w:val="22"/>
        </w:rPr>
        <w:t>.</w:t>
      </w:r>
      <w:r w:rsidRPr="00FC78DD">
        <w:rPr>
          <w:rFonts w:ascii="Calibri" w:hAnsi="Calibri" w:cs="Arial"/>
          <w:sz w:val="22"/>
        </w:rPr>
        <w:tab/>
        <w:t>seznámení objednatele s výstupy Díla ve fázi před jeho odevzdáním,</w:t>
      </w:r>
      <w:r w:rsidR="00A1052E" w:rsidRPr="00A1052E">
        <w:rPr>
          <w:rFonts w:ascii="Calibri" w:hAnsi="Calibri" w:cs="Arial"/>
          <w:sz w:val="22"/>
        </w:rPr>
        <w:t xml:space="preserve"> </w:t>
      </w:r>
      <w:r w:rsidR="00A1052E" w:rsidRPr="00FC78DD">
        <w:rPr>
          <w:rFonts w:ascii="Calibri" w:hAnsi="Calibri" w:cs="Arial"/>
          <w:sz w:val="22"/>
        </w:rPr>
        <w:t xml:space="preserve">vč. </w:t>
      </w:r>
      <w:r w:rsidR="00A1052E">
        <w:rPr>
          <w:rFonts w:ascii="Calibri" w:hAnsi="Calibri" w:cs="Arial"/>
          <w:sz w:val="22"/>
        </w:rPr>
        <w:t xml:space="preserve">vyřešení </w:t>
      </w:r>
      <w:r w:rsidR="00A1052E" w:rsidRPr="00FC78DD">
        <w:rPr>
          <w:rFonts w:ascii="Calibri" w:hAnsi="Calibri" w:cs="Arial"/>
          <w:sz w:val="22"/>
        </w:rPr>
        <w:t>případné oponentury objednatele</w:t>
      </w:r>
      <w:r w:rsidR="00A1052E">
        <w:rPr>
          <w:rFonts w:ascii="Calibri" w:hAnsi="Calibri" w:cs="Arial"/>
          <w:sz w:val="22"/>
        </w:rPr>
        <w:t xml:space="preserve"> vzájemnou dohodou,</w:t>
      </w:r>
    </w:p>
    <w:p w:rsidR="0051192E" w:rsidRPr="00DC6ED8" w:rsidRDefault="00FC78DD" w:rsidP="0051192E">
      <w:pPr>
        <w:pStyle w:val="Odstavecseseznamem"/>
        <w:ind w:left="851" w:hanging="425"/>
        <w:contextualSpacing w:val="0"/>
        <w:jc w:val="both"/>
        <w:rPr>
          <w:rFonts w:ascii="Calibri" w:hAnsi="Calibri" w:cs="Arial"/>
          <w:sz w:val="22"/>
        </w:rPr>
      </w:pPr>
      <w:proofErr w:type="spellStart"/>
      <w:r>
        <w:rPr>
          <w:rFonts w:ascii="Calibri" w:hAnsi="Calibri" w:cs="Arial"/>
          <w:sz w:val="22"/>
        </w:rPr>
        <w:t>c</w:t>
      </w:r>
      <w:proofErr w:type="spellEnd"/>
      <w:r w:rsidR="0051192E" w:rsidRPr="00FC78DD">
        <w:rPr>
          <w:rFonts w:ascii="Calibri" w:hAnsi="Calibri" w:cs="Arial"/>
          <w:sz w:val="22"/>
        </w:rPr>
        <w:t>.</w:t>
      </w:r>
      <w:r w:rsidR="0051192E" w:rsidRPr="00FC78DD">
        <w:rPr>
          <w:rFonts w:ascii="Calibri" w:hAnsi="Calibri" w:cs="Arial"/>
          <w:sz w:val="22"/>
        </w:rPr>
        <w:tab/>
        <w:t>dokončení Díla a jeho předání objednateli.</w:t>
      </w:r>
    </w:p>
    <w:p w:rsidR="0051192E" w:rsidRPr="00DC6ED8" w:rsidRDefault="0051192E" w:rsidP="00AF34E8">
      <w:pPr>
        <w:jc w:val="both"/>
        <w:rPr>
          <w:rFonts w:ascii="Calibri" w:hAnsi="Calibri" w:cs="Arial"/>
          <w:sz w:val="22"/>
        </w:rPr>
      </w:pPr>
    </w:p>
    <w:p w:rsidR="00A92C1B" w:rsidRPr="00DC6ED8" w:rsidRDefault="00A92C1B" w:rsidP="00AF34E8">
      <w:pPr>
        <w:numPr>
          <w:ilvl w:val="0"/>
          <w:numId w:val="24"/>
        </w:numPr>
        <w:suppressAutoHyphens/>
        <w:ind w:left="360"/>
        <w:jc w:val="both"/>
        <w:rPr>
          <w:rFonts w:ascii="Calibri" w:hAnsi="Calibri" w:cs="Arial"/>
          <w:sz w:val="22"/>
        </w:rPr>
      </w:pPr>
      <w:r w:rsidRPr="00DC6ED8">
        <w:rPr>
          <w:rFonts w:ascii="Calibri" w:hAnsi="Calibri" w:cs="Arial"/>
          <w:sz w:val="22"/>
        </w:rPr>
        <w:t xml:space="preserve">Místem předání </w:t>
      </w:r>
      <w:r w:rsidR="00203F41" w:rsidRPr="00DC6ED8">
        <w:rPr>
          <w:rFonts w:ascii="Calibri" w:hAnsi="Calibri" w:cs="Arial"/>
          <w:sz w:val="22"/>
        </w:rPr>
        <w:t>D</w:t>
      </w:r>
      <w:r w:rsidRPr="00DC6ED8">
        <w:rPr>
          <w:rFonts w:ascii="Calibri" w:hAnsi="Calibri" w:cs="Arial"/>
          <w:sz w:val="22"/>
        </w:rPr>
        <w:t xml:space="preserve">íla je sídlo objednatele uvedené v záhlaví </w:t>
      </w:r>
      <w:r w:rsidR="00203F41" w:rsidRPr="00DC6ED8">
        <w:rPr>
          <w:rFonts w:ascii="Calibri" w:hAnsi="Calibri" w:cs="Arial"/>
          <w:sz w:val="22"/>
        </w:rPr>
        <w:t>S</w:t>
      </w:r>
      <w:r w:rsidRPr="00DC6ED8">
        <w:rPr>
          <w:rFonts w:ascii="Calibri" w:hAnsi="Calibri" w:cs="Arial"/>
          <w:sz w:val="22"/>
        </w:rPr>
        <w:t xml:space="preserve">mlouvy. Předání a převzetí dokončeného </w:t>
      </w:r>
      <w:r w:rsidR="00A1052E">
        <w:rPr>
          <w:rFonts w:ascii="Calibri" w:hAnsi="Calibri" w:cs="Arial"/>
          <w:sz w:val="22"/>
        </w:rPr>
        <w:t>D</w:t>
      </w:r>
      <w:r w:rsidRPr="00DC6ED8">
        <w:rPr>
          <w:rFonts w:ascii="Calibri" w:hAnsi="Calibri" w:cs="Arial"/>
          <w:sz w:val="22"/>
        </w:rPr>
        <w:t>íla bude provedeno ve s</w:t>
      </w:r>
      <w:r w:rsidR="00A1052E">
        <w:rPr>
          <w:rFonts w:ascii="Calibri" w:hAnsi="Calibri" w:cs="Arial"/>
          <w:sz w:val="22"/>
        </w:rPr>
        <w:t xml:space="preserve">jednaném </w:t>
      </w:r>
      <w:r w:rsidRPr="00DC6ED8">
        <w:rPr>
          <w:rFonts w:ascii="Calibri" w:hAnsi="Calibri" w:cs="Arial"/>
          <w:sz w:val="22"/>
        </w:rPr>
        <w:t xml:space="preserve">termínu osobně v sídle objednatele. </w:t>
      </w:r>
    </w:p>
    <w:p w:rsidR="00A92C1B" w:rsidRPr="00DC6ED8" w:rsidRDefault="00A92C1B" w:rsidP="00AF34E8">
      <w:pPr>
        <w:pStyle w:val="Smlouva-slo"/>
        <w:numPr>
          <w:ilvl w:val="0"/>
          <w:numId w:val="0"/>
        </w:numPr>
        <w:spacing w:before="0" w:line="240" w:lineRule="auto"/>
        <w:rPr>
          <w:rFonts w:ascii="Calibri" w:hAnsi="Calibri" w:cs="Arial"/>
          <w:sz w:val="22"/>
          <w:szCs w:val="22"/>
        </w:rPr>
      </w:pPr>
    </w:p>
    <w:p w:rsidR="00A92C1B" w:rsidRPr="00DC6ED8" w:rsidRDefault="00A92C1B" w:rsidP="00AF34E8">
      <w:pPr>
        <w:pStyle w:val="Smlouva-slo"/>
        <w:numPr>
          <w:ilvl w:val="0"/>
          <w:numId w:val="24"/>
        </w:numPr>
        <w:spacing w:before="0" w:line="240" w:lineRule="auto"/>
        <w:ind w:left="360"/>
        <w:rPr>
          <w:rFonts w:ascii="Calibri" w:hAnsi="Calibri" w:cs="Arial"/>
          <w:sz w:val="22"/>
          <w:szCs w:val="22"/>
        </w:rPr>
      </w:pPr>
      <w:r w:rsidRPr="00DC6ED8">
        <w:rPr>
          <w:rFonts w:ascii="Calibri" w:hAnsi="Calibri" w:cs="Arial"/>
          <w:sz w:val="22"/>
          <w:szCs w:val="22"/>
        </w:rPr>
        <w:t xml:space="preserve">Objednatel se zavazuje převzít </w:t>
      </w:r>
      <w:r w:rsidR="00203F41" w:rsidRPr="00DC6ED8">
        <w:rPr>
          <w:rFonts w:ascii="Calibri" w:hAnsi="Calibri" w:cs="Arial"/>
          <w:sz w:val="22"/>
          <w:szCs w:val="22"/>
        </w:rPr>
        <w:t>D</w:t>
      </w:r>
      <w:r w:rsidRPr="00DC6ED8">
        <w:rPr>
          <w:rFonts w:ascii="Calibri" w:hAnsi="Calibri" w:cs="Arial"/>
          <w:sz w:val="22"/>
          <w:szCs w:val="22"/>
        </w:rPr>
        <w:t xml:space="preserve">ílo, nebo jeho část, které bude bez vad a nedodělků. O předání a převzetí </w:t>
      </w:r>
      <w:r w:rsidR="00203F41" w:rsidRPr="00DC6ED8">
        <w:rPr>
          <w:rFonts w:ascii="Calibri" w:hAnsi="Calibri" w:cs="Arial"/>
          <w:sz w:val="22"/>
          <w:szCs w:val="22"/>
        </w:rPr>
        <w:t>D</w:t>
      </w:r>
      <w:r w:rsidRPr="00DC6ED8">
        <w:rPr>
          <w:rFonts w:ascii="Calibri" w:hAnsi="Calibri" w:cs="Arial"/>
          <w:sz w:val="22"/>
          <w:szCs w:val="22"/>
        </w:rPr>
        <w:t xml:space="preserve">íla (jeho části) se sepíše protokol, ve kterém objednatel prohlásí, zda </w:t>
      </w:r>
      <w:r w:rsidR="00203F41" w:rsidRPr="00DC6ED8">
        <w:rPr>
          <w:rFonts w:ascii="Calibri" w:hAnsi="Calibri" w:cs="Arial"/>
          <w:sz w:val="22"/>
          <w:szCs w:val="22"/>
        </w:rPr>
        <w:t>D</w:t>
      </w:r>
      <w:r w:rsidRPr="00DC6ED8">
        <w:rPr>
          <w:rFonts w:ascii="Calibri" w:hAnsi="Calibri" w:cs="Arial"/>
          <w:sz w:val="22"/>
          <w:szCs w:val="22"/>
        </w:rPr>
        <w:t xml:space="preserve">ílo </w:t>
      </w:r>
      <w:r w:rsidRPr="00DC6ED8">
        <w:rPr>
          <w:rFonts w:ascii="Calibri" w:hAnsi="Calibri"/>
          <w:sz w:val="22"/>
          <w:szCs w:val="22"/>
        </w:rPr>
        <w:t>přijímá bez výhrad, přijímá s výhradami, či nepřijímá vůbec</w:t>
      </w:r>
      <w:r w:rsidRPr="00DC6ED8">
        <w:rPr>
          <w:rFonts w:ascii="Calibri" w:hAnsi="Calibri" w:cs="Arial"/>
          <w:sz w:val="22"/>
          <w:szCs w:val="22"/>
        </w:rPr>
        <w:t>. Dílo je dokončeno dnem jeho předání objednateli. Objednatel tuto skutečnost potvrdí podpisem předávacího protokolu.</w:t>
      </w:r>
    </w:p>
    <w:p w:rsidR="00A92C1B" w:rsidRPr="00DC6ED8" w:rsidRDefault="00A92C1B" w:rsidP="00AF34E8">
      <w:pPr>
        <w:pStyle w:val="Smlouva-slo"/>
        <w:numPr>
          <w:ilvl w:val="0"/>
          <w:numId w:val="0"/>
        </w:numPr>
        <w:spacing w:before="0" w:line="240" w:lineRule="auto"/>
        <w:ind w:left="360"/>
        <w:rPr>
          <w:rFonts w:ascii="Calibri" w:hAnsi="Calibri" w:cs="Arial"/>
          <w:sz w:val="22"/>
          <w:szCs w:val="22"/>
        </w:rPr>
      </w:pPr>
    </w:p>
    <w:p w:rsidR="00A92C1B" w:rsidRPr="00DC6ED8" w:rsidRDefault="00A92C1B" w:rsidP="00AF34E8">
      <w:pPr>
        <w:pStyle w:val="Smlouva-slo"/>
        <w:numPr>
          <w:ilvl w:val="0"/>
          <w:numId w:val="24"/>
        </w:numPr>
        <w:spacing w:before="0" w:line="240" w:lineRule="auto"/>
        <w:ind w:left="360"/>
        <w:rPr>
          <w:rFonts w:ascii="Calibri" w:hAnsi="Calibri" w:cs="Arial"/>
          <w:sz w:val="22"/>
          <w:szCs w:val="22"/>
        </w:rPr>
      </w:pPr>
      <w:r w:rsidRPr="00DC6ED8">
        <w:rPr>
          <w:rFonts w:ascii="Calibri" w:hAnsi="Calibri" w:cs="Arial"/>
          <w:sz w:val="22"/>
          <w:szCs w:val="22"/>
        </w:rPr>
        <w:t xml:space="preserve">Pokud v průběhu provádění </w:t>
      </w:r>
      <w:r w:rsidR="00203F41" w:rsidRPr="00DC6ED8">
        <w:rPr>
          <w:rFonts w:ascii="Calibri" w:hAnsi="Calibri" w:cs="Arial"/>
          <w:sz w:val="22"/>
          <w:szCs w:val="22"/>
        </w:rPr>
        <w:t>D</w:t>
      </w:r>
      <w:r w:rsidRPr="00DC6ED8">
        <w:rPr>
          <w:rFonts w:ascii="Calibri" w:hAnsi="Calibri" w:cs="Arial"/>
          <w:sz w:val="22"/>
          <w:szCs w:val="22"/>
        </w:rPr>
        <w:t>íla dojde k nepředvídaným událostem, které nepředpokládala žádná ze smluvních stran a které mohou mít vliv na cenu nebo termín plnění, zavazují se smluvní strany o tom bez zbytečného odkladu informovat druhou smluvní stranu. Strany jsou povinny postupovat ve vzájemné součinnosti.</w:t>
      </w:r>
    </w:p>
    <w:p w:rsidR="00A92C1B" w:rsidRPr="00DC6ED8" w:rsidRDefault="00A92C1B" w:rsidP="00AF34E8">
      <w:pPr>
        <w:pStyle w:val="Smlouva-slo"/>
        <w:numPr>
          <w:ilvl w:val="0"/>
          <w:numId w:val="0"/>
        </w:numPr>
        <w:spacing w:before="0" w:line="240" w:lineRule="auto"/>
        <w:rPr>
          <w:rFonts w:ascii="Calibri" w:hAnsi="Calibri" w:cs="Arial"/>
          <w:sz w:val="22"/>
          <w:szCs w:val="22"/>
        </w:rPr>
      </w:pPr>
    </w:p>
    <w:p w:rsidR="00A92C1B" w:rsidRPr="00DC6ED8" w:rsidRDefault="00A92C1B" w:rsidP="00AF34E8">
      <w:pPr>
        <w:pStyle w:val="Smlouva-slo"/>
        <w:numPr>
          <w:ilvl w:val="0"/>
          <w:numId w:val="24"/>
        </w:numPr>
        <w:spacing w:before="0" w:line="240" w:lineRule="auto"/>
        <w:ind w:left="360"/>
        <w:rPr>
          <w:rFonts w:ascii="Calibri" w:hAnsi="Calibri" w:cs="Arial"/>
          <w:sz w:val="22"/>
          <w:szCs w:val="22"/>
        </w:rPr>
      </w:pPr>
      <w:r w:rsidRPr="00DC6ED8">
        <w:rPr>
          <w:rFonts w:ascii="Calibri" w:hAnsi="Calibri" w:cs="Arial"/>
          <w:sz w:val="22"/>
          <w:szCs w:val="22"/>
        </w:rPr>
        <w:t xml:space="preserve">Vlastnické právo k jednotlivým částem </w:t>
      </w:r>
      <w:r w:rsidR="00203F41" w:rsidRPr="00DC6ED8">
        <w:rPr>
          <w:rFonts w:ascii="Calibri" w:hAnsi="Calibri" w:cs="Arial"/>
          <w:sz w:val="22"/>
          <w:szCs w:val="22"/>
        </w:rPr>
        <w:t>D</w:t>
      </w:r>
      <w:r w:rsidRPr="00DC6ED8">
        <w:rPr>
          <w:rFonts w:ascii="Calibri" w:hAnsi="Calibri" w:cs="Arial"/>
          <w:sz w:val="22"/>
          <w:szCs w:val="22"/>
        </w:rPr>
        <w:t>íla a nebezpečí škody na nich přechází na objednatele dnem jejich předání a převzetí objednatelem.</w:t>
      </w:r>
    </w:p>
    <w:p w:rsidR="00A92C1B" w:rsidRPr="00DC6ED8" w:rsidRDefault="00A92C1B" w:rsidP="00AF34E8">
      <w:pPr>
        <w:pStyle w:val="Odstavecseseznamem"/>
        <w:contextualSpacing w:val="0"/>
        <w:rPr>
          <w:rFonts w:ascii="Calibri" w:hAnsi="Calibri" w:cs="Arial"/>
          <w:sz w:val="22"/>
        </w:rPr>
      </w:pPr>
    </w:p>
    <w:p w:rsidR="00A92C1B" w:rsidRPr="00DC6ED8" w:rsidRDefault="00A92C1B" w:rsidP="00AF34E8">
      <w:pPr>
        <w:pStyle w:val="Smlouva-slo"/>
        <w:numPr>
          <w:ilvl w:val="0"/>
          <w:numId w:val="24"/>
        </w:numPr>
        <w:spacing w:before="0" w:line="240" w:lineRule="auto"/>
        <w:ind w:left="360"/>
        <w:rPr>
          <w:rFonts w:ascii="Calibri" w:hAnsi="Calibri" w:cs="Arial"/>
          <w:sz w:val="22"/>
          <w:szCs w:val="22"/>
        </w:rPr>
      </w:pPr>
      <w:r w:rsidRPr="00DC6ED8">
        <w:rPr>
          <w:rFonts w:ascii="Calibri" w:hAnsi="Calibri" w:cs="Arial"/>
          <w:sz w:val="22"/>
          <w:szCs w:val="22"/>
        </w:rPr>
        <w:t xml:space="preserve">Termíny specifikované v odstavci 1. tohoto článku </w:t>
      </w:r>
      <w:r w:rsidR="00203F41" w:rsidRPr="00DC6ED8">
        <w:rPr>
          <w:rFonts w:ascii="Calibri" w:hAnsi="Calibri" w:cs="Arial"/>
          <w:sz w:val="22"/>
          <w:szCs w:val="22"/>
        </w:rPr>
        <w:t xml:space="preserve">Smlouvy </w:t>
      </w:r>
      <w:r w:rsidRPr="00DC6ED8">
        <w:rPr>
          <w:rFonts w:ascii="Calibri" w:hAnsi="Calibri" w:cs="Arial"/>
          <w:sz w:val="22"/>
          <w:szCs w:val="22"/>
        </w:rPr>
        <w:t>jsou podmíněny včasným předáním všech podkladů objednatelem zhotoviteli, které jsou specifikovány v</w:t>
      </w:r>
      <w:r w:rsidR="009248F6" w:rsidRPr="00DC6ED8">
        <w:rPr>
          <w:rFonts w:ascii="Calibri" w:hAnsi="Calibri" w:cs="Arial"/>
          <w:sz w:val="22"/>
          <w:szCs w:val="22"/>
        </w:rPr>
        <w:t> </w:t>
      </w:r>
      <w:r w:rsidR="009248F6" w:rsidRPr="00DC6ED8">
        <w:rPr>
          <w:rFonts w:ascii="Calibri" w:hAnsi="Calibri" w:cs="Arial"/>
          <w:sz w:val="22"/>
        </w:rPr>
        <w:t>Příloze č. 1</w:t>
      </w:r>
      <w:r w:rsidR="00203F41" w:rsidRPr="00DC6ED8">
        <w:rPr>
          <w:rFonts w:ascii="Calibri" w:hAnsi="Calibri" w:cs="Arial"/>
          <w:sz w:val="22"/>
        </w:rPr>
        <w:t xml:space="preserve"> Smlouvy</w:t>
      </w:r>
      <w:r w:rsidR="009248F6" w:rsidRPr="00DC6ED8">
        <w:rPr>
          <w:rFonts w:ascii="Calibri" w:hAnsi="Calibri" w:cs="Arial"/>
          <w:sz w:val="22"/>
        </w:rPr>
        <w:t>: Zadání Díla</w:t>
      </w:r>
      <w:r w:rsidRPr="00DC6ED8">
        <w:rPr>
          <w:rFonts w:ascii="Calibri" w:hAnsi="Calibri" w:cs="Arial"/>
          <w:sz w:val="22"/>
          <w:szCs w:val="22"/>
        </w:rPr>
        <w:t xml:space="preserve">. </w:t>
      </w:r>
    </w:p>
    <w:p w:rsidR="00A92C1B" w:rsidRPr="00DC6ED8" w:rsidRDefault="00A92C1B" w:rsidP="00AF34E8">
      <w:pPr>
        <w:pStyle w:val="Smlouva-slo"/>
        <w:numPr>
          <w:ilvl w:val="0"/>
          <w:numId w:val="0"/>
        </w:numPr>
        <w:spacing w:before="0" w:line="240" w:lineRule="auto"/>
        <w:rPr>
          <w:rFonts w:ascii="Calibri" w:hAnsi="Calibri" w:cs="Arial"/>
          <w:sz w:val="22"/>
          <w:szCs w:val="22"/>
        </w:rPr>
      </w:pPr>
    </w:p>
    <w:p w:rsidR="00A92C1B" w:rsidRPr="00DC6ED8" w:rsidRDefault="00A92C1B" w:rsidP="00AF34E8">
      <w:pPr>
        <w:jc w:val="both"/>
        <w:rPr>
          <w:rStyle w:val="Nadpis3Char"/>
          <w:rFonts w:ascii="Calibri" w:eastAsia="Calibri" w:hAnsi="Calibri"/>
          <w:b w:val="0"/>
          <w:sz w:val="22"/>
        </w:rPr>
      </w:pPr>
    </w:p>
    <w:p w:rsidR="009248F6" w:rsidRPr="00DC6ED8" w:rsidRDefault="009248F6" w:rsidP="00AF34E8">
      <w:pPr>
        <w:jc w:val="both"/>
        <w:rPr>
          <w:rStyle w:val="Nadpis3Char"/>
          <w:rFonts w:ascii="Calibri" w:eastAsia="Calibri" w:hAnsi="Calibri"/>
          <w:b w:val="0"/>
          <w:sz w:val="22"/>
        </w:rPr>
      </w:pPr>
    </w:p>
    <w:p w:rsidR="00A92C1B" w:rsidRPr="00DC6ED8" w:rsidRDefault="00A92C1B" w:rsidP="00AF34E8">
      <w:pPr>
        <w:jc w:val="center"/>
        <w:rPr>
          <w:rFonts w:ascii="Calibri" w:hAnsi="Calibri" w:cs="Arial"/>
          <w:b/>
          <w:sz w:val="22"/>
        </w:rPr>
      </w:pPr>
      <w:r w:rsidRPr="00DC6ED8">
        <w:rPr>
          <w:rStyle w:val="Nadpis3Char"/>
          <w:rFonts w:ascii="Calibri" w:eastAsia="Calibri" w:hAnsi="Calibri"/>
          <w:sz w:val="22"/>
        </w:rPr>
        <w:t xml:space="preserve">Článek IV. </w:t>
      </w:r>
      <w:r w:rsidRPr="00DC6ED8">
        <w:rPr>
          <w:rStyle w:val="Nadpis3Char"/>
          <w:rFonts w:ascii="Calibri" w:eastAsia="Calibri" w:hAnsi="Calibri"/>
          <w:sz w:val="22"/>
        </w:rPr>
        <w:br/>
      </w:r>
      <w:r w:rsidRPr="00DC6ED8">
        <w:rPr>
          <w:rFonts w:ascii="Calibri" w:hAnsi="Calibri" w:cs="Arial"/>
          <w:b/>
          <w:sz w:val="22"/>
        </w:rPr>
        <w:t>Povinnosti objednatele</w:t>
      </w:r>
    </w:p>
    <w:p w:rsidR="00A92C1B" w:rsidRPr="00DC6ED8" w:rsidRDefault="00A92C1B" w:rsidP="00AF34E8">
      <w:pPr>
        <w:pStyle w:val="Smlouva-slo"/>
        <w:numPr>
          <w:ilvl w:val="0"/>
          <w:numId w:val="0"/>
        </w:numPr>
        <w:spacing w:before="0" w:line="240" w:lineRule="auto"/>
        <w:ind w:left="340"/>
        <w:rPr>
          <w:rFonts w:ascii="Calibri" w:hAnsi="Calibri" w:cs="Arial"/>
          <w:sz w:val="22"/>
          <w:szCs w:val="22"/>
        </w:rPr>
      </w:pPr>
    </w:p>
    <w:p w:rsidR="00A92C1B" w:rsidRPr="00DC6ED8" w:rsidRDefault="00A92C1B" w:rsidP="00AF34E8">
      <w:pPr>
        <w:pStyle w:val="Default"/>
        <w:numPr>
          <w:ilvl w:val="0"/>
          <w:numId w:val="16"/>
        </w:numPr>
        <w:tabs>
          <w:tab w:val="left" w:pos="426"/>
        </w:tabs>
        <w:jc w:val="both"/>
        <w:rPr>
          <w:rFonts w:ascii="Calibri" w:hAnsi="Calibri" w:cs="Arial"/>
          <w:color w:val="auto"/>
          <w:sz w:val="22"/>
          <w:szCs w:val="22"/>
        </w:rPr>
      </w:pPr>
      <w:r w:rsidRPr="00DC6ED8">
        <w:rPr>
          <w:rFonts w:ascii="Calibri" w:hAnsi="Calibri" w:cs="Arial"/>
          <w:color w:val="auto"/>
          <w:sz w:val="22"/>
          <w:szCs w:val="22"/>
        </w:rPr>
        <w:t xml:space="preserve">Objednatel se zavazuje poskytnout zhotoviteli potřebné relevantní podklady a informace, které má ke dni podpisu </w:t>
      </w:r>
      <w:r w:rsidR="00203F41" w:rsidRPr="00DC6ED8">
        <w:rPr>
          <w:rFonts w:ascii="Calibri" w:hAnsi="Calibri" w:cs="Arial"/>
          <w:color w:val="auto"/>
          <w:sz w:val="22"/>
          <w:szCs w:val="22"/>
        </w:rPr>
        <w:t>S</w:t>
      </w:r>
      <w:r w:rsidRPr="00DC6ED8">
        <w:rPr>
          <w:rFonts w:ascii="Calibri" w:hAnsi="Calibri" w:cs="Arial"/>
          <w:color w:val="auto"/>
          <w:sz w:val="22"/>
          <w:szCs w:val="22"/>
        </w:rPr>
        <w:t xml:space="preserve">mlouvy k dispozici, a poskytnout veškerou součinnost, která je v jeho působnosti a je nutná ke zhotovení </w:t>
      </w:r>
      <w:r w:rsidR="00203F41" w:rsidRPr="00DC6ED8">
        <w:rPr>
          <w:rFonts w:ascii="Calibri" w:hAnsi="Calibri" w:cs="Arial"/>
          <w:color w:val="auto"/>
          <w:sz w:val="22"/>
          <w:szCs w:val="22"/>
        </w:rPr>
        <w:t>D</w:t>
      </w:r>
      <w:r w:rsidRPr="00DC6ED8">
        <w:rPr>
          <w:rFonts w:ascii="Calibri" w:hAnsi="Calibri" w:cs="Arial"/>
          <w:color w:val="auto"/>
          <w:sz w:val="22"/>
          <w:szCs w:val="22"/>
        </w:rPr>
        <w:t>íla.</w:t>
      </w:r>
      <w:r w:rsidRPr="00DC6ED8">
        <w:rPr>
          <w:rFonts w:ascii="Calibri" w:hAnsi="Calibri"/>
          <w:color w:val="auto"/>
          <w:sz w:val="22"/>
          <w:szCs w:val="22"/>
        </w:rPr>
        <w:t xml:space="preserve"> V</w:t>
      </w:r>
      <w:r w:rsidRPr="00DC6ED8">
        <w:rPr>
          <w:rFonts w:ascii="Calibri" w:hAnsi="Calibri" w:cs="Arial"/>
          <w:color w:val="auto"/>
          <w:sz w:val="22"/>
          <w:szCs w:val="22"/>
        </w:rPr>
        <w:t xml:space="preserve">ýčet poskytovaných podkladů bude předán při podpisu </w:t>
      </w:r>
      <w:r w:rsidR="00203F41" w:rsidRPr="00DC6ED8">
        <w:rPr>
          <w:rFonts w:ascii="Calibri" w:hAnsi="Calibri" w:cs="Arial"/>
          <w:color w:val="auto"/>
          <w:sz w:val="22"/>
          <w:szCs w:val="22"/>
        </w:rPr>
        <w:t>S</w:t>
      </w:r>
      <w:r w:rsidRPr="00DC6ED8">
        <w:rPr>
          <w:rFonts w:ascii="Calibri" w:hAnsi="Calibri" w:cs="Arial"/>
          <w:color w:val="auto"/>
          <w:sz w:val="22"/>
          <w:szCs w:val="22"/>
        </w:rPr>
        <w:t xml:space="preserve">mlouvy. </w:t>
      </w:r>
    </w:p>
    <w:p w:rsidR="00A92C1B" w:rsidRPr="00DC6ED8" w:rsidRDefault="00A92C1B" w:rsidP="00AF34E8">
      <w:pPr>
        <w:pStyle w:val="Smlouva-slo"/>
        <w:numPr>
          <w:ilvl w:val="0"/>
          <w:numId w:val="0"/>
        </w:numPr>
        <w:spacing w:before="0" w:line="240" w:lineRule="auto"/>
        <w:ind w:left="340"/>
        <w:rPr>
          <w:rFonts w:ascii="Calibri" w:hAnsi="Calibri" w:cs="Arial"/>
          <w:sz w:val="22"/>
          <w:szCs w:val="22"/>
        </w:rPr>
      </w:pPr>
    </w:p>
    <w:p w:rsidR="00A92C1B" w:rsidRPr="00DC6ED8" w:rsidRDefault="00A92C1B" w:rsidP="00AF34E8">
      <w:pPr>
        <w:pStyle w:val="Smlouva-slo"/>
        <w:numPr>
          <w:ilvl w:val="0"/>
          <w:numId w:val="16"/>
        </w:numPr>
        <w:spacing w:before="0" w:line="240" w:lineRule="auto"/>
        <w:rPr>
          <w:rFonts w:ascii="Calibri" w:hAnsi="Calibri" w:cs="Arial"/>
          <w:sz w:val="22"/>
          <w:szCs w:val="22"/>
        </w:rPr>
      </w:pPr>
      <w:r w:rsidRPr="00DC6ED8">
        <w:rPr>
          <w:rFonts w:ascii="Calibri" w:hAnsi="Calibri" w:cs="Arial"/>
          <w:sz w:val="22"/>
          <w:szCs w:val="22"/>
        </w:rPr>
        <w:t xml:space="preserve">Vyskytne-li se během zhotovování </w:t>
      </w:r>
      <w:r w:rsidR="00203F41" w:rsidRPr="00DC6ED8">
        <w:rPr>
          <w:rFonts w:ascii="Calibri" w:hAnsi="Calibri" w:cs="Arial"/>
          <w:sz w:val="22"/>
          <w:szCs w:val="22"/>
        </w:rPr>
        <w:t>D</w:t>
      </w:r>
      <w:r w:rsidRPr="00DC6ED8">
        <w:rPr>
          <w:rFonts w:ascii="Calibri" w:hAnsi="Calibri" w:cs="Arial"/>
          <w:sz w:val="22"/>
          <w:szCs w:val="22"/>
        </w:rPr>
        <w:t xml:space="preserve">íla potřeba předložení dalších podkladů, které nejsou předmětem činnosti zhotovitele, nutných k zhotovení </w:t>
      </w:r>
      <w:r w:rsidR="00203F41" w:rsidRPr="00DC6ED8">
        <w:rPr>
          <w:rFonts w:ascii="Calibri" w:hAnsi="Calibri" w:cs="Arial"/>
          <w:sz w:val="22"/>
          <w:szCs w:val="22"/>
        </w:rPr>
        <w:t>D</w:t>
      </w:r>
      <w:r w:rsidRPr="00DC6ED8">
        <w:rPr>
          <w:rFonts w:ascii="Calibri" w:hAnsi="Calibri" w:cs="Arial"/>
          <w:sz w:val="22"/>
          <w:szCs w:val="22"/>
        </w:rPr>
        <w:t>íla, zavazuje se objednatel poskytnout je zhotoviteli po předchozím projednání, o čemž bude učiněn písemný zápis, který podepíší obě smluvní strany.</w:t>
      </w:r>
    </w:p>
    <w:p w:rsidR="00A92C1B" w:rsidRPr="00DC6ED8" w:rsidRDefault="00A92C1B" w:rsidP="00AF34E8">
      <w:pPr>
        <w:pStyle w:val="Odstavecseseznamem"/>
        <w:ind w:left="0"/>
        <w:contextualSpacing w:val="0"/>
        <w:rPr>
          <w:rFonts w:ascii="Calibri" w:hAnsi="Calibri" w:cs="Arial"/>
          <w:sz w:val="22"/>
        </w:rPr>
      </w:pPr>
    </w:p>
    <w:p w:rsidR="00A92C1B" w:rsidRPr="00DC6ED8" w:rsidRDefault="00A92C1B" w:rsidP="00AF34E8">
      <w:pPr>
        <w:pStyle w:val="Smlouva-slo"/>
        <w:numPr>
          <w:ilvl w:val="0"/>
          <w:numId w:val="16"/>
        </w:numPr>
        <w:spacing w:before="0" w:line="240" w:lineRule="auto"/>
        <w:rPr>
          <w:rFonts w:ascii="Calibri" w:hAnsi="Calibri" w:cs="Arial"/>
          <w:sz w:val="22"/>
          <w:szCs w:val="22"/>
        </w:rPr>
      </w:pPr>
      <w:r w:rsidRPr="00DC6ED8">
        <w:rPr>
          <w:rFonts w:ascii="Calibri" w:hAnsi="Calibri" w:cs="Arial"/>
          <w:sz w:val="22"/>
          <w:szCs w:val="22"/>
        </w:rPr>
        <w:t>Objednatel se zavazuje zúčastnit se na vyzvání zhotovitele projednání skutečností souvisejících s vyhotovováním Díla a vynaložit potřebnou součinnost za účelem úspěšného provedení Díla.</w:t>
      </w:r>
    </w:p>
    <w:p w:rsidR="00A92C1B" w:rsidRPr="00DC6ED8" w:rsidRDefault="00A92C1B" w:rsidP="00AF34E8">
      <w:pPr>
        <w:rPr>
          <w:rFonts w:ascii="Calibri" w:hAnsi="Calibri" w:cs="Arial"/>
          <w:sz w:val="22"/>
        </w:rPr>
      </w:pPr>
    </w:p>
    <w:p w:rsidR="00A92C1B" w:rsidRPr="00DC6ED8" w:rsidRDefault="00A92C1B" w:rsidP="00AF34E8">
      <w:pPr>
        <w:rPr>
          <w:rFonts w:ascii="Calibri" w:hAnsi="Calibri"/>
          <w:sz w:val="22"/>
        </w:rPr>
      </w:pPr>
    </w:p>
    <w:p w:rsidR="009B6994" w:rsidRPr="00DC6ED8" w:rsidRDefault="009B6994" w:rsidP="00AF34E8">
      <w:pPr>
        <w:rPr>
          <w:rFonts w:ascii="Calibri" w:hAnsi="Calibri"/>
          <w:sz w:val="22"/>
        </w:rPr>
      </w:pPr>
    </w:p>
    <w:p w:rsidR="009B6994" w:rsidRPr="00DC6ED8" w:rsidRDefault="009B6994" w:rsidP="00AF34E8">
      <w:pPr>
        <w:rPr>
          <w:rFonts w:ascii="Calibri" w:hAnsi="Calibri"/>
          <w:sz w:val="22"/>
        </w:rPr>
      </w:pPr>
    </w:p>
    <w:p w:rsidR="00A92C1B" w:rsidRPr="00DC6ED8" w:rsidRDefault="00A92C1B" w:rsidP="00AF34E8">
      <w:pPr>
        <w:jc w:val="center"/>
        <w:rPr>
          <w:rStyle w:val="Nadpis3Char"/>
          <w:rFonts w:ascii="Calibri" w:eastAsia="Calibri" w:hAnsi="Calibri"/>
          <w:sz w:val="22"/>
        </w:rPr>
      </w:pPr>
      <w:r w:rsidRPr="00DC6ED8">
        <w:rPr>
          <w:rStyle w:val="Nadpis3Char"/>
          <w:rFonts w:ascii="Calibri" w:eastAsia="Calibri" w:hAnsi="Calibri"/>
          <w:sz w:val="22"/>
        </w:rPr>
        <w:lastRenderedPageBreak/>
        <w:t>Článek V.</w:t>
      </w:r>
    </w:p>
    <w:p w:rsidR="00A92C1B" w:rsidRPr="00DC6ED8" w:rsidRDefault="00A92C1B" w:rsidP="00AF34E8">
      <w:pPr>
        <w:jc w:val="center"/>
        <w:rPr>
          <w:rFonts w:ascii="Calibri" w:hAnsi="Calibri" w:cs="Arial"/>
          <w:b/>
          <w:sz w:val="22"/>
        </w:rPr>
      </w:pPr>
      <w:r w:rsidRPr="00DC6ED8">
        <w:rPr>
          <w:rFonts w:ascii="Calibri" w:hAnsi="Calibri" w:cs="Arial"/>
          <w:b/>
          <w:sz w:val="22"/>
        </w:rPr>
        <w:t>Povinnosti zhotovitele</w:t>
      </w:r>
    </w:p>
    <w:p w:rsidR="00A92C1B" w:rsidRPr="00DC6ED8" w:rsidRDefault="00A92C1B" w:rsidP="00AF34E8">
      <w:pPr>
        <w:jc w:val="center"/>
        <w:rPr>
          <w:rFonts w:ascii="Calibri" w:hAnsi="Calibri" w:cs="Arial"/>
          <w:b/>
          <w:sz w:val="22"/>
        </w:rPr>
      </w:pPr>
    </w:p>
    <w:p w:rsidR="00A92C1B" w:rsidRPr="00DC6ED8" w:rsidRDefault="00A92C1B" w:rsidP="00AF34E8">
      <w:pPr>
        <w:pStyle w:val="Smlouva-slo"/>
        <w:numPr>
          <w:ilvl w:val="0"/>
          <w:numId w:val="18"/>
        </w:numPr>
        <w:spacing w:before="0" w:line="240" w:lineRule="auto"/>
        <w:rPr>
          <w:rFonts w:ascii="Calibri" w:hAnsi="Calibri" w:cs="Arial"/>
          <w:sz w:val="22"/>
          <w:szCs w:val="22"/>
        </w:rPr>
      </w:pPr>
      <w:r w:rsidRPr="00DC6ED8">
        <w:rPr>
          <w:rFonts w:ascii="Calibri" w:hAnsi="Calibri" w:cs="Arial"/>
          <w:sz w:val="22"/>
          <w:szCs w:val="22"/>
        </w:rPr>
        <w:t>Zhotovitel se zavazuje:</w:t>
      </w:r>
    </w:p>
    <w:p w:rsidR="00A92C1B" w:rsidRPr="00DC6ED8" w:rsidRDefault="00A92C1B" w:rsidP="00AF34E8">
      <w:pPr>
        <w:pStyle w:val="Default"/>
        <w:numPr>
          <w:ilvl w:val="0"/>
          <w:numId w:val="33"/>
        </w:numPr>
        <w:tabs>
          <w:tab w:val="left" w:pos="426"/>
        </w:tabs>
        <w:jc w:val="both"/>
        <w:rPr>
          <w:rFonts w:ascii="Calibri" w:hAnsi="Calibri" w:cs="Arial"/>
          <w:color w:val="auto"/>
          <w:sz w:val="22"/>
          <w:szCs w:val="22"/>
        </w:rPr>
      </w:pPr>
      <w:r w:rsidRPr="00DC6ED8">
        <w:rPr>
          <w:rFonts w:ascii="Calibri" w:hAnsi="Calibri" w:cs="Arial"/>
          <w:color w:val="auto"/>
          <w:sz w:val="22"/>
          <w:szCs w:val="22"/>
        </w:rPr>
        <w:t>provést Dílo řádně, včas a v odpovídající jakosti za použití postupů, které odpovídají právním předpisům ČR.</w:t>
      </w:r>
    </w:p>
    <w:p w:rsidR="00A92C1B" w:rsidRPr="00DC6ED8" w:rsidRDefault="00A92C1B" w:rsidP="00AF34E8">
      <w:pPr>
        <w:pStyle w:val="Default"/>
        <w:numPr>
          <w:ilvl w:val="0"/>
          <w:numId w:val="33"/>
        </w:numPr>
        <w:tabs>
          <w:tab w:val="left" w:pos="426"/>
        </w:tabs>
        <w:jc w:val="both"/>
        <w:rPr>
          <w:rFonts w:ascii="Calibri" w:hAnsi="Calibri" w:cs="Arial"/>
          <w:color w:val="auto"/>
          <w:sz w:val="22"/>
          <w:szCs w:val="22"/>
        </w:rPr>
      </w:pPr>
      <w:r w:rsidRPr="00DC6ED8">
        <w:rPr>
          <w:rFonts w:ascii="Calibri" w:hAnsi="Calibri" w:cs="Arial"/>
          <w:color w:val="auto"/>
          <w:sz w:val="22"/>
          <w:szCs w:val="22"/>
        </w:rPr>
        <w:t xml:space="preserve">dodržovat při provádění Díla ujednání </w:t>
      </w:r>
      <w:r w:rsidR="00203F41" w:rsidRPr="00DC6ED8">
        <w:rPr>
          <w:rFonts w:ascii="Calibri" w:hAnsi="Calibri" w:cs="Arial"/>
          <w:color w:val="auto"/>
          <w:sz w:val="22"/>
          <w:szCs w:val="22"/>
        </w:rPr>
        <w:t>S</w:t>
      </w:r>
      <w:r w:rsidRPr="00DC6ED8">
        <w:rPr>
          <w:rFonts w:ascii="Calibri" w:hAnsi="Calibri" w:cs="Arial"/>
          <w:color w:val="auto"/>
          <w:sz w:val="22"/>
          <w:szCs w:val="22"/>
        </w:rPr>
        <w:t>mlouvy, řídit se podklady objednatele, zápisy a dohodami smluvních stran a vyjádřeními správců sítí a dotčených orgánů státní správy.</w:t>
      </w:r>
    </w:p>
    <w:p w:rsidR="00A92C1B" w:rsidRPr="00DC6ED8" w:rsidRDefault="00A92C1B" w:rsidP="00AF34E8">
      <w:pPr>
        <w:pStyle w:val="Default"/>
        <w:numPr>
          <w:ilvl w:val="0"/>
          <w:numId w:val="33"/>
        </w:numPr>
        <w:tabs>
          <w:tab w:val="left" w:pos="426"/>
        </w:tabs>
        <w:jc w:val="both"/>
        <w:rPr>
          <w:rFonts w:ascii="Calibri" w:hAnsi="Calibri" w:cs="Arial"/>
          <w:color w:val="auto"/>
          <w:sz w:val="22"/>
          <w:szCs w:val="22"/>
        </w:rPr>
      </w:pPr>
      <w:r w:rsidRPr="00DC6ED8">
        <w:rPr>
          <w:rFonts w:ascii="Calibri" w:hAnsi="Calibri" w:cs="Arial"/>
          <w:color w:val="auto"/>
          <w:sz w:val="22"/>
          <w:szCs w:val="22"/>
        </w:rPr>
        <w:t>provést Dílo na svůj náklad a své nebezpečí.</w:t>
      </w:r>
    </w:p>
    <w:p w:rsidR="00A92C1B" w:rsidRPr="00DC6ED8" w:rsidRDefault="00A92C1B" w:rsidP="00AF34E8">
      <w:pPr>
        <w:pStyle w:val="Default"/>
        <w:numPr>
          <w:ilvl w:val="0"/>
          <w:numId w:val="33"/>
        </w:numPr>
        <w:tabs>
          <w:tab w:val="left" w:pos="426"/>
        </w:tabs>
        <w:jc w:val="both"/>
        <w:rPr>
          <w:rFonts w:ascii="Calibri" w:hAnsi="Calibri" w:cs="Arial"/>
          <w:color w:val="auto"/>
          <w:sz w:val="22"/>
          <w:szCs w:val="22"/>
        </w:rPr>
      </w:pPr>
      <w:r w:rsidRPr="00DC6ED8">
        <w:rPr>
          <w:rFonts w:ascii="Calibri" w:hAnsi="Calibri" w:cs="Arial"/>
          <w:color w:val="auto"/>
          <w:sz w:val="22"/>
          <w:szCs w:val="22"/>
        </w:rPr>
        <w:t>účastnit se na základě výzvy objednatele všech jednání týkajících se předmětného Díla a řídit se při provádění Díla jeho pokyny, zapracovat připomínky objednatele a poskytnout mu požadovanou dokumentaci.</w:t>
      </w:r>
    </w:p>
    <w:p w:rsidR="00A92C1B" w:rsidRPr="00DC6ED8" w:rsidRDefault="00A92C1B" w:rsidP="00AF34E8">
      <w:pPr>
        <w:pStyle w:val="Default"/>
        <w:numPr>
          <w:ilvl w:val="0"/>
          <w:numId w:val="33"/>
        </w:numPr>
        <w:tabs>
          <w:tab w:val="left" w:pos="426"/>
        </w:tabs>
        <w:jc w:val="both"/>
        <w:rPr>
          <w:rFonts w:ascii="Calibri" w:hAnsi="Calibri" w:cs="Arial"/>
          <w:color w:val="auto"/>
          <w:sz w:val="22"/>
          <w:szCs w:val="22"/>
        </w:rPr>
      </w:pPr>
      <w:r w:rsidRPr="00DC6ED8">
        <w:rPr>
          <w:rFonts w:ascii="Calibri" w:hAnsi="Calibri" w:cs="Arial"/>
          <w:color w:val="auto"/>
          <w:sz w:val="22"/>
          <w:szCs w:val="22"/>
        </w:rPr>
        <w:t>neprodleně, nejpozději následující pracovní den poté, kdy příslušná skutečnost nastane nebo zhotovitel zjistí, že by nastat mohla, písemně informovat objednatele o skutečnostech majících vliv na plnění Smlouvy.</w:t>
      </w:r>
    </w:p>
    <w:p w:rsidR="00A92C1B" w:rsidRPr="00A1052E" w:rsidRDefault="00A92C1B" w:rsidP="00AF34E8">
      <w:pPr>
        <w:pStyle w:val="Odstavecseseznamem"/>
        <w:numPr>
          <w:ilvl w:val="0"/>
          <w:numId w:val="33"/>
        </w:numPr>
        <w:suppressAutoHyphens/>
        <w:contextualSpacing w:val="0"/>
        <w:jc w:val="both"/>
        <w:rPr>
          <w:rFonts w:ascii="Calibri" w:hAnsi="Calibri"/>
          <w:sz w:val="22"/>
        </w:rPr>
      </w:pPr>
      <w:r w:rsidRPr="00DC6ED8">
        <w:rPr>
          <w:rFonts w:ascii="Calibri" w:hAnsi="Calibri" w:cs="Arial"/>
          <w:sz w:val="22"/>
        </w:rPr>
        <w:t xml:space="preserve">provést Dílo v rozsahu </w:t>
      </w:r>
      <w:r w:rsidR="00203F41" w:rsidRPr="00DC6ED8">
        <w:rPr>
          <w:rFonts w:ascii="Calibri" w:hAnsi="Calibri" w:cs="Arial"/>
          <w:sz w:val="22"/>
        </w:rPr>
        <w:t>S</w:t>
      </w:r>
      <w:r w:rsidRPr="00DC6ED8">
        <w:rPr>
          <w:rFonts w:ascii="Calibri" w:hAnsi="Calibri" w:cs="Arial"/>
          <w:sz w:val="22"/>
        </w:rPr>
        <w:t xml:space="preserve">mlouvy a platných a účinných právních předpisů vztahujících se k Dílu ke dni předání jednotlivých dílčí částí Díla. </w:t>
      </w:r>
    </w:p>
    <w:p w:rsidR="00A1052E" w:rsidRPr="00DC6ED8" w:rsidRDefault="00A1052E" w:rsidP="00A1052E">
      <w:pPr>
        <w:pStyle w:val="Odstavecseseznamem"/>
        <w:suppressAutoHyphens/>
        <w:contextualSpacing w:val="0"/>
        <w:jc w:val="both"/>
        <w:rPr>
          <w:rFonts w:ascii="Calibri" w:hAnsi="Calibri"/>
          <w:sz w:val="22"/>
        </w:rPr>
      </w:pPr>
    </w:p>
    <w:p w:rsidR="00A92C1B" w:rsidRPr="00DC6ED8" w:rsidRDefault="00A92C1B" w:rsidP="00AF34E8">
      <w:pPr>
        <w:pStyle w:val="Odstavecseseznamem"/>
        <w:numPr>
          <w:ilvl w:val="0"/>
          <w:numId w:val="18"/>
        </w:numPr>
        <w:suppressAutoHyphens/>
        <w:contextualSpacing w:val="0"/>
        <w:jc w:val="both"/>
        <w:rPr>
          <w:rFonts w:ascii="Calibri" w:hAnsi="Calibri"/>
          <w:sz w:val="22"/>
        </w:rPr>
      </w:pPr>
      <w:r w:rsidRPr="00DC6ED8">
        <w:rPr>
          <w:rFonts w:ascii="Calibri" w:hAnsi="Calibri"/>
          <w:sz w:val="22"/>
        </w:rPr>
        <w:t xml:space="preserve">Zhotovitel prohlašuje, že je pojištěn pro krytí rizik poškození, případně zničení </w:t>
      </w:r>
      <w:r w:rsidR="00203F41" w:rsidRPr="00DC6ED8">
        <w:rPr>
          <w:rFonts w:ascii="Calibri" w:hAnsi="Calibri"/>
          <w:sz w:val="22"/>
        </w:rPr>
        <w:t>D</w:t>
      </w:r>
      <w:r w:rsidRPr="00DC6ED8">
        <w:rPr>
          <w:rFonts w:ascii="Calibri" w:hAnsi="Calibri"/>
          <w:sz w:val="22"/>
        </w:rPr>
        <w:t xml:space="preserve">íla a rizik provádění </w:t>
      </w:r>
      <w:r w:rsidR="00203F41" w:rsidRPr="00DC6ED8">
        <w:rPr>
          <w:rFonts w:ascii="Calibri" w:hAnsi="Calibri"/>
          <w:sz w:val="22"/>
        </w:rPr>
        <w:t>D</w:t>
      </w:r>
      <w:r w:rsidRPr="00DC6ED8">
        <w:rPr>
          <w:rFonts w:ascii="Calibri" w:hAnsi="Calibri"/>
          <w:sz w:val="22"/>
        </w:rPr>
        <w:t xml:space="preserve">íla, pojistnou smlouvou pro případ pojistné události související s prováděním </w:t>
      </w:r>
      <w:r w:rsidR="00203F41" w:rsidRPr="00DC6ED8">
        <w:rPr>
          <w:rFonts w:ascii="Calibri" w:hAnsi="Calibri"/>
          <w:sz w:val="22"/>
        </w:rPr>
        <w:t>D</w:t>
      </w:r>
      <w:r w:rsidRPr="00DC6ED8">
        <w:rPr>
          <w:rFonts w:ascii="Calibri" w:hAnsi="Calibri"/>
          <w:sz w:val="22"/>
        </w:rPr>
        <w:t xml:space="preserve">íla, a to zejména a minimálně v rozsahu pojištění odpovědnosti za škody způsobené činností zhotovitele při provádění </w:t>
      </w:r>
      <w:r w:rsidR="00203F41" w:rsidRPr="00DC6ED8">
        <w:rPr>
          <w:rFonts w:ascii="Calibri" w:hAnsi="Calibri"/>
          <w:sz w:val="22"/>
        </w:rPr>
        <w:t>D</w:t>
      </w:r>
      <w:r w:rsidRPr="00DC6ED8">
        <w:rPr>
          <w:rFonts w:ascii="Calibri" w:hAnsi="Calibri"/>
          <w:sz w:val="22"/>
        </w:rPr>
        <w:t xml:space="preserve">íla, a to na hodnotu pojistné události s limitem pojistného plnění 2.000.000,- Kč (slovy: dva milióny korun českých). Zhotovitel předloží a předá objednateli kopie platných a účinných pojistných smluv dle tohoto článku </w:t>
      </w:r>
      <w:r w:rsidR="00203F41" w:rsidRPr="00DC6ED8">
        <w:rPr>
          <w:rFonts w:ascii="Calibri" w:hAnsi="Calibri"/>
          <w:sz w:val="22"/>
        </w:rPr>
        <w:t>S</w:t>
      </w:r>
      <w:r w:rsidRPr="00DC6ED8">
        <w:rPr>
          <w:rFonts w:ascii="Calibri" w:hAnsi="Calibri"/>
          <w:sz w:val="22"/>
        </w:rPr>
        <w:t xml:space="preserve">mlouvy nejpozději při podpisu </w:t>
      </w:r>
      <w:r w:rsidR="00203F41" w:rsidRPr="00DC6ED8">
        <w:rPr>
          <w:rFonts w:ascii="Calibri" w:hAnsi="Calibri"/>
          <w:sz w:val="22"/>
        </w:rPr>
        <w:t>S</w:t>
      </w:r>
      <w:r w:rsidRPr="00DC6ED8">
        <w:rPr>
          <w:rFonts w:ascii="Calibri" w:hAnsi="Calibri"/>
          <w:sz w:val="22"/>
        </w:rPr>
        <w:t xml:space="preserve">mlouvy. Zhotovitel se dále zavazuje řádně a včas plnit veškeré závazky z těchto pojistných smluv pro něj plynoucí a udržovat pojištění dle tohoto článku smlouvy po celou dobu plnění díla. V případě zániku </w:t>
      </w:r>
      <w:r w:rsidR="00203F41" w:rsidRPr="00DC6ED8">
        <w:rPr>
          <w:rFonts w:ascii="Calibri" w:hAnsi="Calibri"/>
          <w:sz w:val="22"/>
        </w:rPr>
        <w:t xml:space="preserve">výše uvedené </w:t>
      </w:r>
      <w:r w:rsidRPr="00DC6ED8">
        <w:rPr>
          <w:rFonts w:ascii="Calibri" w:hAnsi="Calibri"/>
          <w:sz w:val="22"/>
        </w:rPr>
        <w:t>pojistné smlouvy uzavře zhotovitel nejpozději do sedmi dnů pojistnou smlouvu alespoň ve stejném rozsahu a tuto předloží v kopii objednateli nejpozději do tří dnů ode dne jejího uzavření.</w:t>
      </w:r>
    </w:p>
    <w:p w:rsidR="009248F6" w:rsidRPr="00DC6ED8" w:rsidRDefault="009248F6" w:rsidP="00AF34E8">
      <w:pPr>
        <w:rPr>
          <w:rFonts w:ascii="Calibri" w:hAnsi="Calibri"/>
          <w:sz w:val="22"/>
        </w:rPr>
      </w:pPr>
    </w:p>
    <w:p w:rsidR="00A92C1B" w:rsidRPr="00DC6ED8" w:rsidRDefault="00A92C1B" w:rsidP="00AF34E8">
      <w:pPr>
        <w:rPr>
          <w:rFonts w:ascii="Calibri" w:hAnsi="Calibri"/>
          <w:sz w:val="22"/>
        </w:rPr>
      </w:pPr>
    </w:p>
    <w:p w:rsidR="00A92C1B" w:rsidRPr="00DC6ED8" w:rsidRDefault="00A92C1B" w:rsidP="00AF34E8">
      <w:pPr>
        <w:jc w:val="center"/>
        <w:rPr>
          <w:rFonts w:ascii="Calibri" w:hAnsi="Calibri" w:cs="Arial"/>
          <w:b/>
          <w:bCs/>
          <w:sz w:val="22"/>
        </w:rPr>
      </w:pPr>
      <w:r w:rsidRPr="00DC6ED8">
        <w:rPr>
          <w:rFonts w:ascii="Calibri" w:hAnsi="Calibri" w:cs="Arial"/>
          <w:b/>
          <w:bCs/>
          <w:sz w:val="22"/>
        </w:rPr>
        <w:t>Článek VI.</w:t>
      </w:r>
    </w:p>
    <w:p w:rsidR="00A92C1B" w:rsidRPr="00DC6ED8" w:rsidRDefault="00A92C1B" w:rsidP="00AF34E8">
      <w:pPr>
        <w:jc w:val="center"/>
        <w:rPr>
          <w:rFonts w:ascii="Calibri" w:hAnsi="Calibri" w:cs="Arial"/>
          <w:b/>
          <w:bCs/>
          <w:sz w:val="22"/>
        </w:rPr>
      </w:pPr>
      <w:r w:rsidRPr="00DC6ED8">
        <w:rPr>
          <w:rFonts w:ascii="Calibri" w:hAnsi="Calibri" w:cs="Arial"/>
          <w:b/>
          <w:bCs/>
          <w:sz w:val="22"/>
        </w:rPr>
        <w:t xml:space="preserve">Cena </w:t>
      </w:r>
      <w:r w:rsidR="00203F41" w:rsidRPr="00DC6ED8">
        <w:rPr>
          <w:rFonts w:ascii="Calibri" w:hAnsi="Calibri" w:cs="Arial"/>
          <w:b/>
          <w:bCs/>
          <w:sz w:val="22"/>
        </w:rPr>
        <w:t>D</w:t>
      </w:r>
      <w:r w:rsidRPr="00DC6ED8">
        <w:rPr>
          <w:rFonts w:ascii="Calibri" w:hAnsi="Calibri" w:cs="Arial"/>
          <w:b/>
          <w:bCs/>
          <w:sz w:val="22"/>
        </w:rPr>
        <w:t>íla</w:t>
      </w:r>
    </w:p>
    <w:p w:rsidR="00A92C1B" w:rsidRPr="00DC6ED8" w:rsidRDefault="00A92C1B" w:rsidP="00AF34E8">
      <w:pPr>
        <w:jc w:val="center"/>
        <w:rPr>
          <w:rFonts w:ascii="Calibri" w:hAnsi="Calibri" w:cs="Arial"/>
          <w:b/>
          <w:bCs/>
          <w:sz w:val="22"/>
        </w:rPr>
      </w:pPr>
    </w:p>
    <w:p w:rsidR="00A92C1B" w:rsidRPr="00DC6ED8" w:rsidRDefault="00A92C1B" w:rsidP="00AF34E8">
      <w:pPr>
        <w:pStyle w:val="Smlouva-slo"/>
        <w:numPr>
          <w:ilvl w:val="0"/>
          <w:numId w:val="14"/>
        </w:numPr>
        <w:spacing w:before="0" w:line="240" w:lineRule="auto"/>
        <w:rPr>
          <w:rFonts w:ascii="Calibri" w:hAnsi="Calibri"/>
          <w:sz w:val="22"/>
          <w:szCs w:val="22"/>
        </w:rPr>
      </w:pPr>
      <w:r w:rsidRPr="00DC6ED8">
        <w:rPr>
          <w:rFonts w:ascii="Calibri" w:hAnsi="Calibri" w:cs="Arial"/>
          <w:sz w:val="22"/>
          <w:szCs w:val="22"/>
        </w:rPr>
        <w:t xml:space="preserve">Cena Díla je stanovena dohodou smluvních stran a činí </w:t>
      </w:r>
      <w:r w:rsidR="00CF32DF" w:rsidRPr="00DC6ED8">
        <w:rPr>
          <w:rFonts w:ascii="Calibri" w:hAnsi="Calibri" w:cs="Arial"/>
          <w:sz w:val="22"/>
          <w:szCs w:val="22"/>
        </w:rPr>
        <w:t>……………………</w:t>
      </w:r>
      <w:proofErr w:type="gramStart"/>
      <w:r w:rsidR="00CF32DF" w:rsidRPr="00DC6ED8">
        <w:rPr>
          <w:rFonts w:ascii="Calibri" w:hAnsi="Calibri" w:cs="Arial"/>
          <w:sz w:val="22"/>
          <w:szCs w:val="22"/>
        </w:rPr>
        <w:t>…..</w:t>
      </w:r>
      <w:r w:rsidRPr="00DC6ED8">
        <w:rPr>
          <w:rFonts w:ascii="Calibri" w:hAnsi="Calibri" w:cs="Arial"/>
          <w:b/>
          <w:sz w:val="22"/>
          <w:szCs w:val="22"/>
        </w:rPr>
        <w:t>,- Kč</w:t>
      </w:r>
      <w:proofErr w:type="gramEnd"/>
      <w:r w:rsidRPr="00DC6ED8">
        <w:rPr>
          <w:rFonts w:ascii="Calibri" w:hAnsi="Calibri" w:cs="Arial"/>
          <w:b/>
          <w:sz w:val="22"/>
          <w:szCs w:val="22"/>
        </w:rPr>
        <w:t xml:space="preserve"> bez DPH</w:t>
      </w:r>
      <w:r w:rsidRPr="00DC6ED8">
        <w:rPr>
          <w:rFonts w:ascii="Calibri" w:hAnsi="Calibri" w:cs="Arial"/>
          <w:sz w:val="22"/>
          <w:szCs w:val="22"/>
        </w:rPr>
        <w:t xml:space="preserve">. (Slovy: </w:t>
      </w:r>
      <w:r w:rsidR="00CF32DF" w:rsidRPr="00DC6ED8">
        <w:rPr>
          <w:rFonts w:ascii="Calibri" w:hAnsi="Calibri" w:cs="Arial"/>
          <w:sz w:val="22"/>
          <w:szCs w:val="22"/>
        </w:rPr>
        <w:t>…………………………………</w:t>
      </w:r>
      <w:r w:rsidRPr="00DC6ED8">
        <w:rPr>
          <w:rFonts w:ascii="Calibri" w:hAnsi="Calibri" w:cs="Arial"/>
          <w:sz w:val="22"/>
          <w:szCs w:val="22"/>
        </w:rPr>
        <w:t xml:space="preserve"> korun českých bez DPH).</w:t>
      </w:r>
    </w:p>
    <w:p w:rsidR="00A92C1B" w:rsidRPr="00DC6ED8" w:rsidRDefault="00A92C1B" w:rsidP="00AF34E8">
      <w:pPr>
        <w:pStyle w:val="Smlouva-slo"/>
        <w:numPr>
          <w:ilvl w:val="0"/>
          <w:numId w:val="0"/>
        </w:numPr>
        <w:spacing w:before="0" w:line="240" w:lineRule="auto"/>
        <w:rPr>
          <w:rFonts w:ascii="Calibri" w:hAnsi="Calibri" w:cs="Arial"/>
          <w:sz w:val="22"/>
          <w:szCs w:val="22"/>
        </w:rPr>
      </w:pPr>
    </w:p>
    <w:p w:rsidR="00A92C1B" w:rsidRPr="00DC6ED8" w:rsidRDefault="00A92C1B" w:rsidP="00AF34E8">
      <w:pPr>
        <w:pStyle w:val="Smlouva-slo"/>
        <w:numPr>
          <w:ilvl w:val="0"/>
          <w:numId w:val="14"/>
        </w:numPr>
        <w:spacing w:before="0" w:line="240" w:lineRule="auto"/>
        <w:rPr>
          <w:rFonts w:ascii="Calibri" w:hAnsi="Calibri" w:cs="Arial"/>
          <w:sz w:val="22"/>
          <w:szCs w:val="22"/>
        </w:rPr>
      </w:pPr>
      <w:r w:rsidRPr="00DC6ED8">
        <w:rPr>
          <w:rFonts w:ascii="Calibri" w:hAnsi="Calibri" w:cs="Arial"/>
          <w:sz w:val="22"/>
          <w:szCs w:val="22"/>
        </w:rPr>
        <w:t>Součástí sjednané ceny Díla jsou veškeré práce a dodávky, poplatky a jiné náklady nezbytné pro řádné a plné provedení díla.</w:t>
      </w:r>
    </w:p>
    <w:p w:rsidR="00A92C1B" w:rsidRPr="00DC6ED8" w:rsidRDefault="00A92C1B" w:rsidP="00AF34E8">
      <w:pPr>
        <w:pStyle w:val="Smlouva-slo"/>
        <w:numPr>
          <w:ilvl w:val="0"/>
          <w:numId w:val="0"/>
        </w:numPr>
        <w:spacing w:before="0" w:line="240" w:lineRule="auto"/>
        <w:rPr>
          <w:rFonts w:ascii="Calibri" w:hAnsi="Calibri" w:cs="Arial"/>
          <w:sz w:val="22"/>
          <w:szCs w:val="22"/>
        </w:rPr>
      </w:pPr>
    </w:p>
    <w:p w:rsidR="00A92C1B" w:rsidRPr="00DC6ED8" w:rsidRDefault="00A92C1B" w:rsidP="00AF34E8">
      <w:pPr>
        <w:pStyle w:val="Smlouva-slo"/>
        <w:numPr>
          <w:ilvl w:val="0"/>
          <w:numId w:val="14"/>
        </w:numPr>
        <w:spacing w:before="0" w:line="240" w:lineRule="auto"/>
        <w:rPr>
          <w:rFonts w:ascii="Calibri" w:hAnsi="Calibri" w:cs="Arial"/>
          <w:sz w:val="22"/>
          <w:szCs w:val="22"/>
        </w:rPr>
      </w:pPr>
      <w:r w:rsidRPr="00DC6ED8">
        <w:rPr>
          <w:rFonts w:ascii="Calibri" w:hAnsi="Calibri" w:cs="Arial"/>
          <w:sz w:val="22"/>
          <w:szCs w:val="22"/>
        </w:rPr>
        <w:t>Cena Díla obsahuje i případné zvýšené náklady spojené s vývojem cen vstupních nákladů a to až do doby předání Díla.</w:t>
      </w:r>
    </w:p>
    <w:p w:rsidR="00A92C1B" w:rsidRPr="00DC6ED8" w:rsidRDefault="00A92C1B" w:rsidP="00AF34E8">
      <w:pPr>
        <w:pStyle w:val="Odstavecseseznamem"/>
        <w:contextualSpacing w:val="0"/>
        <w:rPr>
          <w:rFonts w:ascii="Calibri" w:hAnsi="Calibri" w:cs="Arial"/>
          <w:sz w:val="22"/>
        </w:rPr>
      </w:pPr>
    </w:p>
    <w:p w:rsidR="00A92C1B" w:rsidRPr="00DC6ED8" w:rsidRDefault="00A92C1B" w:rsidP="00AF34E8">
      <w:pPr>
        <w:numPr>
          <w:ilvl w:val="0"/>
          <w:numId w:val="14"/>
        </w:numPr>
        <w:suppressAutoHyphens/>
        <w:autoSpaceDE w:val="0"/>
        <w:jc w:val="both"/>
        <w:rPr>
          <w:rFonts w:ascii="Calibri" w:hAnsi="Calibri" w:cs="Arial"/>
          <w:sz w:val="22"/>
        </w:rPr>
      </w:pPr>
      <w:r w:rsidRPr="00DC6ED8">
        <w:rPr>
          <w:rFonts w:ascii="Calibri" w:hAnsi="Calibri" w:cs="Arial"/>
          <w:sz w:val="22"/>
        </w:rPr>
        <w:t xml:space="preserve">Cena Díla bez DPH uvedená v odst. 1. tohoto článku je cenou nejvýše přípustnou a platí po celou dobu platnosti </w:t>
      </w:r>
      <w:r w:rsidR="00203F41" w:rsidRPr="00DC6ED8">
        <w:rPr>
          <w:rFonts w:ascii="Calibri" w:hAnsi="Calibri" w:cs="Arial"/>
          <w:sz w:val="22"/>
        </w:rPr>
        <w:t>S</w:t>
      </w:r>
      <w:r w:rsidRPr="00DC6ED8">
        <w:rPr>
          <w:rFonts w:ascii="Calibri" w:hAnsi="Calibri" w:cs="Arial"/>
          <w:sz w:val="22"/>
        </w:rPr>
        <w:t xml:space="preserve">mlouvy. Předmětem </w:t>
      </w:r>
      <w:r w:rsidR="00203F41" w:rsidRPr="00DC6ED8">
        <w:rPr>
          <w:rFonts w:ascii="Calibri" w:hAnsi="Calibri" w:cs="Arial"/>
          <w:sz w:val="22"/>
        </w:rPr>
        <w:t>S</w:t>
      </w:r>
      <w:r w:rsidRPr="00DC6ED8">
        <w:rPr>
          <w:rFonts w:ascii="Calibri" w:hAnsi="Calibri" w:cs="Arial"/>
          <w:sz w:val="22"/>
        </w:rPr>
        <w:t xml:space="preserve">mlouvy není provádění stavebních prací. Zhotovitel má povinnost odvést DPH </w:t>
      </w:r>
      <w:r w:rsidRPr="00DC6ED8">
        <w:rPr>
          <w:rFonts w:ascii="Calibri" w:hAnsi="Calibri" w:cs="Arial"/>
          <w:bCs/>
          <w:sz w:val="22"/>
        </w:rPr>
        <w:t xml:space="preserve">a k cenám uvedeným ve vystavených fakturách připočítat DPH. </w:t>
      </w:r>
      <w:r w:rsidRPr="00DC6ED8">
        <w:rPr>
          <w:rFonts w:ascii="Calibri" w:hAnsi="Calibri" w:cs="Arial"/>
          <w:sz w:val="22"/>
        </w:rPr>
        <w:t>Zhotovitel odpovídá za to, že sazba daně z přidané hodnoty bude stanovena v souladu s platnými právními předpisy.</w:t>
      </w:r>
    </w:p>
    <w:p w:rsidR="00A92C1B" w:rsidRPr="00DC6ED8" w:rsidRDefault="00A92C1B" w:rsidP="00AF34E8">
      <w:pPr>
        <w:pStyle w:val="Odstavecseseznamem"/>
        <w:contextualSpacing w:val="0"/>
        <w:jc w:val="both"/>
        <w:rPr>
          <w:rFonts w:ascii="Calibri" w:hAnsi="Calibri" w:cs="Arial"/>
          <w:sz w:val="22"/>
        </w:rPr>
      </w:pPr>
    </w:p>
    <w:p w:rsidR="009B6994" w:rsidRPr="00DC6ED8" w:rsidRDefault="009B6994" w:rsidP="00AF34E8">
      <w:pPr>
        <w:pStyle w:val="Odstavecseseznamem"/>
        <w:contextualSpacing w:val="0"/>
        <w:jc w:val="both"/>
        <w:rPr>
          <w:rFonts w:ascii="Calibri" w:hAnsi="Calibri" w:cs="Arial"/>
          <w:sz w:val="22"/>
        </w:rPr>
      </w:pPr>
    </w:p>
    <w:p w:rsidR="009B6994" w:rsidRPr="00DC6ED8" w:rsidRDefault="009B6994" w:rsidP="00AF34E8">
      <w:pPr>
        <w:pStyle w:val="Odstavecseseznamem"/>
        <w:contextualSpacing w:val="0"/>
        <w:jc w:val="both"/>
        <w:rPr>
          <w:rFonts w:ascii="Calibri" w:hAnsi="Calibri" w:cs="Arial"/>
          <w:sz w:val="22"/>
        </w:rPr>
      </w:pPr>
    </w:p>
    <w:p w:rsidR="00A92C1B" w:rsidRPr="00DC6ED8" w:rsidRDefault="00A92C1B" w:rsidP="00AF34E8">
      <w:pPr>
        <w:pStyle w:val="Odstavecseseznamem"/>
        <w:contextualSpacing w:val="0"/>
        <w:jc w:val="both"/>
        <w:rPr>
          <w:rFonts w:ascii="Calibri" w:hAnsi="Calibri" w:cs="Arial"/>
          <w:sz w:val="22"/>
        </w:rPr>
      </w:pPr>
    </w:p>
    <w:p w:rsidR="00A92C1B" w:rsidRPr="00DC6ED8" w:rsidRDefault="00A92C1B" w:rsidP="00AF34E8">
      <w:pPr>
        <w:jc w:val="center"/>
        <w:rPr>
          <w:rFonts w:ascii="Calibri" w:hAnsi="Calibri" w:cs="Arial"/>
          <w:b/>
          <w:bCs/>
          <w:sz w:val="22"/>
        </w:rPr>
      </w:pPr>
      <w:r w:rsidRPr="00DC6ED8">
        <w:rPr>
          <w:rFonts w:ascii="Calibri" w:hAnsi="Calibri" w:cs="Arial"/>
          <w:b/>
          <w:bCs/>
          <w:sz w:val="22"/>
        </w:rPr>
        <w:lastRenderedPageBreak/>
        <w:t>Článek VII.</w:t>
      </w:r>
      <w:r w:rsidRPr="00DC6ED8">
        <w:rPr>
          <w:rStyle w:val="Nadpis3Char"/>
          <w:rFonts w:ascii="Calibri" w:eastAsia="Calibri" w:hAnsi="Calibri"/>
          <w:b w:val="0"/>
          <w:sz w:val="22"/>
        </w:rPr>
        <w:br/>
      </w:r>
      <w:r w:rsidRPr="00DC6ED8">
        <w:rPr>
          <w:rFonts w:ascii="Calibri" w:hAnsi="Calibri" w:cs="Arial"/>
          <w:b/>
          <w:bCs/>
          <w:sz w:val="22"/>
        </w:rPr>
        <w:t>Platební podmínky</w:t>
      </w:r>
    </w:p>
    <w:p w:rsidR="00A92C1B" w:rsidRPr="00DC6ED8" w:rsidRDefault="00A92C1B" w:rsidP="00AF34E8">
      <w:pPr>
        <w:jc w:val="center"/>
        <w:rPr>
          <w:rFonts w:ascii="Calibri" w:hAnsi="Calibri" w:cs="Arial"/>
          <w:b/>
          <w:bCs/>
          <w:sz w:val="22"/>
        </w:rPr>
      </w:pPr>
    </w:p>
    <w:p w:rsidR="00A92C1B" w:rsidRPr="00DC6ED8" w:rsidRDefault="00A92C1B" w:rsidP="00AF34E8">
      <w:pPr>
        <w:pStyle w:val="Smlouva-slo"/>
        <w:numPr>
          <w:ilvl w:val="0"/>
          <w:numId w:val="17"/>
        </w:numPr>
        <w:spacing w:before="0" w:line="240" w:lineRule="auto"/>
        <w:rPr>
          <w:rFonts w:ascii="Calibri" w:hAnsi="Calibri" w:cs="Arial"/>
          <w:sz w:val="22"/>
          <w:szCs w:val="22"/>
        </w:rPr>
      </w:pPr>
      <w:r w:rsidRPr="00DC6ED8">
        <w:rPr>
          <w:rFonts w:ascii="Calibri" w:hAnsi="Calibri" w:cs="Arial"/>
          <w:sz w:val="22"/>
          <w:szCs w:val="22"/>
        </w:rPr>
        <w:t>Vyplácení záloh na cenu Díla objednatelem není smluvními stranami sjednáno.</w:t>
      </w:r>
    </w:p>
    <w:p w:rsidR="00A92C1B" w:rsidRPr="00DC6ED8" w:rsidRDefault="00A92C1B" w:rsidP="00AF34E8">
      <w:pPr>
        <w:pStyle w:val="Smlouva-slo"/>
        <w:numPr>
          <w:ilvl w:val="0"/>
          <w:numId w:val="0"/>
        </w:numPr>
        <w:spacing w:before="0" w:line="240" w:lineRule="auto"/>
        <w:ind w:left="340"/>
        <w:rPr>
          <w:rFonts w:ascii="Calibri" w:hAnsi="Calibri" w:cs="Arial"/>
          <w:sz w:val="22"/>
          <w:szCs w:val="22"/>
        </w:rPr>
      </w:pPr>
    </w:p>
    <w:p w:rsidR="00A92C1B" w:rsidRPr="00DC6ED8" w:rsidRDefault="00A92C1B" w:rsidP="009B6994">
      <w:pPr>
        <w:pStyle w:val="Textkomente"/>
        <w:numPr>
          <w:ilvl w:val="0"/>
          <w:numId w:val="17"/>
        </w:numPr>
        <w:jc w:val="both"/>
        <w:rPr>
          <w:rFonts w:ascii="Calibri" w:hAnsi="Calibri" w:cs="Calibri"/>
          <w:sz w:val="22"/>
          <w:szCs w:val="22"/>
        </w:rPr>
      </w:pPr>
      <w:r w:rsidRPr="00DC6ED8">
        <w:rPr>
          <w:rFonts w:ascii="Calibri" w:hAnsi="Calibri" w:cs="Calibri"/>
          <w:sz w:val="22"/>
          <w:szCs w:val="22"/>
        </w:rPr>
        <w:t xml:space="preserve">Objednatel se zavazuje uhradit cenu Díla zhotoviteli následujícím způsobem: </w:t>
      </w:r>
    </w:p>
    <w:p w:rsidR="00A92C1B" w:rsidRPr="00DC6ED8" w:rsidRDefault="00A92C1B" w:rsidP="009B6994">
      <w:pPr>
        <w:pStyle w:val="Textkomente"/>
        <w:numPr>
          <w:ilvl w:val="0"/>
          <w:numId w:val="32"/>
        </w:numPr>
        <w:jc w:val="both"/>
        <w:rPr>
          <w:rFonts w:ascii="Calibri" w:hAnsi="Calibri" w:cs="Calibri"/>
          <w:sz w:val="22"/>
          <w:szCs w:val="22"/>
        </w:rPr>
      </w:pPr>
      <w:r w:rsidRPr="00DC6ED8">
        <w:rPr>
          <w:rFonts w:ascii="Calibri" w:hAnsi="Calibri" w:cs="Calibri"/>
          <w:sz w:val="22"/>
          <w:szCs w:val="22"/>
        </w:rPr>
        <w:t>Po provedení rozpracovanosti Díla, včetně interního seznámení objednatele s výstupy Díla v průběhu prací uhradí objednatel zhotoviteli částku ve výši</w:t>
      </w:r>
      <w:r w:rsidR="00CF32DF" w:rsidRPr="00DC6ED8">
        <w:rPr>
          <w:rFonts w:ascii="Calibri" w:hAnsi="Calibri" w:cs="Calibri"/>
          <w:sz w:val="22"/>
          <w:szCs w:val="22"/>
        </w:rPr>
        <w:t>………………….</w:t>
      </w:r>
      <w:r w:rsidRPr="00DC6ED8">
        <w:rPr>
          <w:rFonts w:ascii="Calibri" w:hAnsi="Calibri" w:cs="Calibri"/>
          <w:sz w:val="22"/>
          <w:szCs w:val="22"/>
        </w:rPr>
        <w:t>,- Kč (bez DPH).</w:t>
      </w:r>
    </w:p>
    <w:p w:rsidR="00A92C1B" w:rsidRPr="00DC6ED8" w:rsidRDefault="00A92C1B" w:rsidP="009B6994">
      <w:pPr>
        <w:pStyle w:val="Smlouva-slo"/>
        <w:numPr>
          <w:ilvl w:val="0"/>
          <w:numId w:val="32"/>
        </w:numPr>
        <w:tabs>
          <w:tab w:val="left" w:pos="426"/>
        </w:tabs>
        <w:spacing w:before="0" w:line="240" w:lineRule="auto"/>
        <w:rPr>
          <w:rFonts w:ascii="Calibri" w:hAnsi="Calibri" w:cs="Arial"/>
          <w:sz w:val="22"/>
          <w:szCs w:val="22"/>
        </w:rPr>
      </w:pPr>
      <w:r w:rsidRPr="00DC6ED8">
        <w:rPr>
          <w:rFonts w:ascii="Calibri" w:hAnsi="Calibri"/>
          <w:sz w:val="22"/>
          <w:szCs w:val="22"/>
        </w:rPr>
        <w:t xml:space="preserve">Po dokončení Díla na základě výsledků vyplývajících ze závěrečného seznámení objednatele s výstupy Díla a jeho předání objednateli uhradí objednatel zhotoviteli zbývající částku ve výši </w:t>
      </w:r>
      <w:r w:rsidR="00CF32DF" w:rsidRPr="00DC6ED8">
        <w:rPr>
          <w:rFonts w:ascii="Calibri" w:hAnsi="Calibri"/>
          <w:sz w:val="22"/>
          <w:szCs w:val="22"/>
        </w:rPr>
        <w:t>……………………</w:t>
      </w:r>
      <w:proofErr w:type="gramStart"/>
      <w:r w:rsidR="00CF32DF" w:rsidRPr="00DC6ED8">
        <w:rPr>
          <w:rFonts w:ascii="Calibri" w:hAnsi="Calibri"/>
          <w:sz w:val="22"/>
          <w:szCs w:val="22"/>
        </w:rPr>
        <w:t>…..</w:t>
      </w:r>
      <w:r w:rsidRPr="00DC6ED8">
        <w:rPr>
          <w:rFonts w:ascii="Calibri" w:hAnsi="Calibri"/>
          <w:sz w:val="22"/>
          <w:szCs w:val="22"/>
        </w:rPr>
        <w:t>,-Kč</w:t>
      </w:r>
      <w:proofErr w:type="gramEnd"/>
      <w:r w:rsidRPr="00DC6ED8">
        <w:rPr>
          <w:rFonts w:ascii="Calibri" w:hAnsi="Calibri"/>
          <w:sz w:val="22"/>
          <w:szCs w:val="22"/>
        </w:rPr>
        <w:t xml:space="preserve"> (bez DPH).</w:t>
      </w:r>
    </w:p>
    <w:p w:rsidR="00A92C1B" w:rsidRPr="00DC6ED8" w:rsidRDefault="00A92C1B" w:rsidP="00AF34E8">
      <w:pPr>
        <w:pStyle w:val="Smlouva-slo"/>
        <w:numPr>
          <w:ilvl w:val="0"/>
          <w:numId w:val="17"/>
        </w:numPr>
        <w:spacing w:before="0" w:line="240" w:lineRule="auto"/>
        <w:rPr>
          <w:rFonts w:ascii="Calibri" w:hAnsi="Calibri" w:cs="Arial"/>
          <w:sz w:val="22"/>
          <w:szCs w:val="22"/>
        </w:rPr>
      </w:pPr>
      <w:r w:rsidRPr="00DC6ED8">
        <w:rPr>
          <w:rFonts w:ascii="Calibri" w:hAnsi="Calibri" w:cs="Arial"/>
          <w:sz w:val="22"/>
          <w:szCs w:val="22"/>
        </w:rPr>
        <w:t>Podkladem pro úhradu smluvní ceny budou faktury, které budou mít náležitosti daňového dokladu.</w:t>
      </w:r>
    </w:p>
    <w:p w:rsidR="00A92C1B" w:rsidRPr="00DC6ED8" w:rsidRDefault="00A92C1B" w:rsidP="00AF34E8">
      <w:pPr>
        <w:pStyle w:val="Smlouva-slo"/>
        <w:numPr>
          <w:ilvl w:val="0"/>
          <w:numId w:val="0"/>
        </w:numPr>
        <w:spacing w:before="0" w:line="240" w:lineRule="auto"/>
        <w:ind w:left="340"/>
        <w:rPr>
          <w:rFonts w:ascii="Calibri" w:hAnsi="Calibri" w:cs="Arial"/>
          <w:sz w:val="22"/>
          <w:szCs w:val="22"/>
        </w:rPr>
      </w:pPr>
    </w:p>
    <w:p w:rsidR="00A92C1B" w:rsidRPr="00DC6ED8" w:rsidRDefault="00A92C1B" w:rsidP="00AF34E8">
      <w:pPr>
        <w:pStyle w:val="Smlouva-slo"/>
        <w:numPr>
          <w:ilvl w:val="0"/>
          <w:numId w:val="17"/>
        </w:numPr>
        <w:spacing w:before="0" w:line="240" w:lineRule="auto"/>
        <w:rPr>
          <w:rFonts w:ascii="Calibri" w:hAnsi="Calibri" w:cs="Arial"/>
          <w:sz w:val="22"/>
          <w:szCs w:val="22"/>
        </w:rPr>
      </w:pPr>
      <w:r w:rsidRPr="00DC6ED8">
        <w:rPr>
          <w:rFonts w:ascii="Calibri" w:hAnsi="Calibri" w:cs="Arial"/>
          <w:sz w:val="22"/>
          <w:szCs w:val="22"/>
        </w:rPr>
        <w:t>Lhůta splatnosti faktury bude činit 14 kalendářních dnů. Faktura bude doručena doporučenou poštou nebo osobně na adresu objednatele proti písemnému potvrzení. Stejná lhůta splatnosti platí i při placení jiných plateb (smluvních pokut, úroků z prodlení, náhrady škody apod.).</w:t>
      </w:r>
    </w:p>
    <w:p w:rsidR="00A92C1B" w:rsidRPr="00DC6ED8" w:rsidRDefault="00A92C1B" w:rsidP="00AF34E8">
      <w:pPr>
        <w:pStyle w:val="Smlouva-slo"/>
        <w:numPr>
          <w:ilvl w:val="0"/>
          <w:numId w:val="0"/>
        </w:numPr>
        <w:spacing w:before="0" w:line="240" w:lineRule="auto"/>
        <w:rPr>
          <w:rFonts w:ascii="Calibri" w:hAnsi="Calibri" w:cs="Arial"/>
          <w:sz w:val="22"/>
          <w:szCs w:val="22"/>
        </w:rPr>
      </w:pPr>
    </w:p>
    <w:p w:rsidR="00A92C1B" w:rsidRPr="00DC6ED8" w:rsidRDefault="00A92C1B" w:rsidP="00AF34E8">
      <w:pPr>
        <w:pStyle w:val="Smlouva-slo"/>
        <w:numPr>
          <w:ilvl w:val="0"/>
          <w:numId w:val="17"/>
        </w:numPr>
        <w:spacing w:before="0" w:line="240" w:lineRule="auto"/>
        <w:rPr>
          <w:rFonts w:ascii="Calibri" w:hAnsi="Calibri" w:cs="Arial"/>
          <w:sz w:val="22"/>
          <w:szCs w:val="22"/>
        </w:rPr>
      </w:pPr>
      <w:r w:rsidRPr="00DC6ED8">
        <w:rPr>
          <w:rFonts w:ascii="Calibri" w:hAnsi="Calibri" w:cs="Arial"/>
          <w:sz w:val="22"/>
          <w:szCs w:val="22"/>
        </w:rPr>
        <w:t xml:space="preserve">Fakturu může zhotovitel vystavit pouze na základě předávacího protokolu podepsaného oprávněnými zástupci obou smluvních stran, v němž bude uvedeno stanovisko objednatele, že </w:t>
      </w:r>
      <w:r w:rsidR="00203F41" w:rsidRPr="00DC6ED8">
        <w:rPr>
          <w:rFonts w:ascii="Calibri" w:hAnsi="Calibri" w:cs="Arial"/>
          <w:sz w:val="22"/>
          <w:szCs w:val="22"/>
        </w:rPr>
        <w:t>D</w:t>
      </w:r>
      <w:r w:rsidRPr="00DC6ED8">
        <w:rPr>
          <w:rFonts w:ascii="Calibri" w:hAnsi="Calibri" w:cs="Arial"/>
          <w:sz w:val="22"/>
          <w:szCs w:val="22"/>
        </w:rPr>
        <w:t>ílo (resp. jeho část) přijímá</w:t>
      </w:r>
      <w:r w:rsidRPr="00DC6ED8">
        <w:rPr>
          <w:rFonts w:ascii="Calibri" w:hAnsi="Calibri"/>
          <w:sz w:val="22"/>
          <w:szCs w:val="22"/>
        </w:rPr>
        <w:t xml:space="preserve"> a s plněním souhlasí.</w:t>
      </w:r>
    </w:p>
    <w:p w:rsidR="00A92C1B" w:rsidRPr="00DC6ED8" w:rsidRDefault="00A92C1B" w:rsidP="00AF34E8">
      <w:pPr>
        <w:pStyle w:val="Smlouva-slo"/>
        <w:numPr>
          <w:ilvl w:val="0"/>
          <w:numId w:val="0"/>
        </w:numPr>
        <w:spacing w:before="0" w:line="240" w:lineRule="auto"/>
        <w:rPr>
          <w:rFonts w:ascii="Calibri" w:hAnsi="Calibri" w:cs="Arial"/>
          <w:sz w:val="22"/>
          <w:szCs w:val="22"/>
        </w:rPr>
      </w:pPr>
    </w:p>
    <w:p w:rsidR="00A92C1B" w:rsidRPr="00DC6ED8" w:rsidRDefault="00A92C1B" w:rsidP="00AF34E8">
      <w:pPr>
        <w:pStyle w:val="Smlouva-slo"/>
        <w:numPr>
          <w:ilvl w:val="0"/>
          <w:numId w:val="17"/>
        </w:numPr>
        <w:spacing w:before="0" w:line="240" w:lineRule="auto"/>
        <w:rPr>
          <w:rFonts w:ascii="Calibri" w:hAnsi="Calibri" w:cs="Arial"/>
          <w:sz w:val="22"/>
          <w:szCs w:val="22"/>
        </w:rPr>
      </w:pPr>
      <w:r w:rsidRPr="00DC6ED8">
        <w:rPr>
          <w:rFonts w:ascii="Calibri" w:hAnsi="Calibri" w:cs="Arial"/>
          <w:sz w:val="22"/>
          <w:szCs w:val="22"/>
        </w:rPr>
        <w:t>Faktura musí kromě zákonem stanovených náležitostí pro daňový doklad obsahovat také:</w:t>
      </w:r>
    </w:p>
    <w:p w:rsidR="00A92C1B" w:rsidRPr="00DC6ED8" w:rsidRDefault="00A92C1B" w:rsidP="00AF34E8">
      <w:pPr>
        <w:keepNext/>
        <w:keepLines/>
        <w:widowControl w:val="0"/>
        <w:tabs>
          <w:tab w:val="left" w:pos="426"/>
        </w:tabs>
        <w:jc w:val="both"/>
        <w:rPr>
          <w:rFonts w:ascii="Calibri" w:hAnsi="Calibri" w:cs="Arial"/>
          <w:sz w:val="22"/>
        </w:rPr>
      </w:pPr>
    </w:p>
    <w:p w:rsidR="00A92C1B" w:rsidRPr="00DC6ED8" w:rsidRDefault="00A92C1B" w:rsidP="00AF34E8">
      <w:pPr>
        <w:pStyle w:val="Default"/>
        <w:numPr>
          <w:ilvl w:val="0"/>
          <w:numId w:val="21"/>
        </w:numPr>
        <w:tabs>
          <w:tab w:val="left" w:pos="426"/>
        </w:tabs>
        <w:jc w:val="both"/>
        <w:rPr>
          <w:rFonts w:ascii="Calibri" w:hAnsi="Calibri" w:cs="Arial"/>
          <w:color w:val="auto"/>
          <w:sz w:val="22"/>
          <w:szCs w:val="22"/>
        </w:rPr>
      </w:pPr>
      <w:r w:rsidRPr="00DC6ED8">
        <w:rPr>
          <w:rFonts w:ascii="Calibri" w:hAnsi="Calibri" w:cs="Arial"/>
          <w:color w:val="auto"/>
          <w:sz w:val="22"/>
          <w:szCs w:val="22"/>
        </w:rPr>
        <w:t>číslo a datum vystavení faktury,</w:t>
      </w:r>
    </w:p>
    <w:p w:rsidR="00A92C1B" w:rsidRPr="00DC6ED8" w:rsidRDefault="00A92C1B" w:rsidP="00AF34E8">
      <w:pPr>
        <w:pStyle w:val="Default"/>
        <w:numPr>
          <w:ilvl w:val="0"/>
          <w:numId w:val="21"/>
        </w:numPr>
        <w:tabs>
          <w:tab w:val="left" w:pos="426"/>
        </w:tabs>
        <w:jc w:val="both"/>
        <w:rPr>
          <w:rFonts w:ascii="Calibri" w:hAnsi="Calibri" w:cs="Arial"/>
          <w:color w:val="auto"/>
          <w:sz w:val="22"/>
          <w:szCs w:val="22"/>
        </w:rPr>
      </w:pPr>
      <w:r w:rsidRPr="00DC6ED8">
        <w:rPr>
          <w:rFonts w:ascii="Calibri" w:hAnsi="Calibri" w:cs="Arial"/>
          <w:color w:val="auto"/>
          <w:sz w:val="22"/>
          <w:szCs w:val="22"/>
        </w:rPr>
        <w:t xml:space="preserve">číslo </w:t>
      </w:r>
      <w:r w:rsidR="00203F41" w:rsidRPr="00DC6ED8">
        <w:rPr>
          <w:rFonts w:ascii="Calibri" w:hAnsi="Calibri" w:cs="Arial"/>
          <w:color w:val="auto"/>
          <w:sz w:val="22"/>
          <w:szCs w:val="22"/>
        </w:rPr>
        <w:t>S</w:t>
      </w:r>
      <w:r w:rsidRPr="00DC6ED8">
        <w:rPr>
          <w:rFonts w:ascii="Calibri" w:hAnsi="Calibri" w:cs="Arial"/>
          <w:color w:val="auto"/>
          <w:sz w:val="22"/>
          <w:szCs w:val="22"/>
        </w:rPr>
        <w:t>mlouvy a datum jejího uzavření,</w:t>
      </w:r>
    </w:p>
    <w:p w:rsidR="00A92C1B" w:rsidRPr="00DC6ED8" w:rsidRDefault="00A92C1B" w:rsidP="00AF34E8">
      <w:pPr>
        <w:pStyle w:val="Default"/>
        <w:numPr>
          <w:ilvl w:val="0"/>
          <w:numId w:val="21"/>
        </w:numPr>
        <w:tabs>
          <w:tab w:val="left" w:pos="426"/>
        </w:tabs>
        <w:jc w:val="both"/>
        <w:rPr>
          <w:rFonts w:ascii="Calibri" w:hAnsi="Calibri" w:cs="Arial"/>
          <w:color w:val="auto"/>
          <w:sz w:val="22"/>
          <w:szCs w:val="22"/>
        </w:rPr>
      </w:pPr>
      <w:r w:rsidRPr="00DC6ED8">
        <w:rPr>
          <w:rFonts w:ascii="Calibri" w:hAnsi="Calibri" w:cs="Arial"/>
          <w:color w:val="auto"/>
          <w:sz w:val="22"/>
          <w:szCs w:val="22"/>
        </w:rPr>
        <w:t>předmět plnění a jeho přesnou specifikaci ve slovním vyjádření (nestačí pouze odkaz na číslo uzavřené smlouvy),</w:t>
      </w:r>
    </w:p>
    <w:p w:rsidR="00A92C1B" w:rsidRPr="00DC6ED8" w:rsidRDefault="00A92C1B" w:rsidP="00AF34E8">
      <w:pPr>
        <w:pStyle w:val="Default"/>
        <w:numPr>
          <w:ilvl w:val="0"/>
          <w:numId w:val="21"/>
        </w:numPr>
        <w:tabs>
          <w:tab w:val="left" w:pos="426"/>
        </w:tabs>
        <w:jc w:val="both"/>
        <w:rPr>
          <w:rFonts w:ascii="Calibri" w:hAnsi="Calibri" w:cs="Arial"/>
          <w:color w:val="auto"/>
          <w:sz w:val="22"/>
          <w:szCs w:val="22"/>
        </w:rPr>
      </w:pPr>
      <w:r w:rsidRPr="00DC6ED8">
        <w:rPr>
          <w:rFonts w:ascii="Calibri" w:hAnsi="Calibri" w:cs="Arial"/>
          <w:color w:val="auto"/>
          <w:sz w:val="22"/>
          <w:szCs w:val="22"/>
        </w:rPr>
        <w:t>označení banky a čísla účtu, na který musí být zaplaceno,</w:t>
      </w:r>
    </w:p>
    <w:p w:rsidR="00A92C1B" w:rsidRPr="00DC6ED8" w:rsidRDefault="00A92C1B" w:rsidP="00AF34E8">
      <w:pPr>
        <w:pStyle w:val="Default"/>
        <w:numPr>
          <w:ilvl w:val="0"/>
          <w:numId w:val="21"/>
        </w:numPr>
        <w:tabs>
          <w:tab w:val="left" w:pos="426"/>
        </w:tabs>
        <w:jc w:val="both"/>
        <w:rPr>
          <w:rFonts w:ascii="Calibri" w:hAnsi="Calibri" w:cs="Arial"/>
          <w:color w:val="auto"/>
          <w:sz w:val="22"/>
          <w:szCs w:val="22"/>
        </w:rPr>
      </w:pPr>
      <w:r w:rsidRPr="00DC6ED8">
        <w:rPr>
          <w:rFonts w:ascii="Calibri" w:hAnsi="Calibri" w:cs="Arial"/>
          <w:color w:val="auto"/>
          <w:sz w:val="22"/>
          <w:szCs w:val="22"/>
        </w:rPr>
        <w:t>číslo a datum předávacího protokolu se stanoviskem objednatele, že dílo přijímá (předávací protokol bude přílohou faktury),</w:t>
      </w:r>
    </w:p>
    <w:p w:rsidR="00A92C1B" w:rsidRPr="00DC6ED8" w:rsidRDefault="00A92C1B" w:rsidP="00AF34E8">
      <w:pPr>
        <w:pStyle w:val="Default"/>
        <w:numPr>
          <w:ilvl w:val="0"/>
          <w:numId w:val="21"/>
        </w:numPr>
        <w:tabs>
          <w:tab w:val="left" w:pos="426"/>
        </w:tabs>
        <w:jc w:val="both"/>
        <w:rPr>
          <w:rFonts w:ascii="Calibri" w:hAnsi="Calibri" w:cs="Arial"/>
          <w:color w:val="auto"/>
          <w:sz w:val="22"/>
          <w:szCs w:val="22"/>
        </w:rPr>
      </w:pPr>
      <w:r w:rsidRPr="00DC6ED8">
        <w:rPr>
          <w:rFonts w:ascii="Calibri" w:hAnsi="Calibri" w:cs="Arial"/>
          <w:color w:val="auto"/>
          <w:sz w:val="22"/>
          <w:szCs w:val="22"/>
        </w:rPr>
        <w:t>lhůtu splatnosti faktury,</w:t>
      </w:r>
    </w:p>
    <w:p w:rsidR="00A92C1B" w:rsidRPr="00DC6ED8" w:rsidRDefault="00A92C1B" w:rsidP="00AF34E8">
      <w:pPr>
        <w:pStyle w:val="Default"/>
        <w:numPr>
          <w:ilvl w:val="0"/>
          <w:numId w:val="21"/>
        </w:numPr>
        <w:tabs>
          <w:tab w:val="left" w:pos="426"/>
        </w:tabs>
        <w:jc w:val="both"/>
        <w:rPr>
          <w:rFonts w:ascii="Calibri" w:hAnsi="Calibri" w:cs="Arial"/>
          <w:color w:val="auto"/>
          <w:sz w:val="22"/>
          <w:szCs w:val="22"/>
        </w:rPr>
      </w:pPr>
      <w:r w:rsidRPr="00DC6ED8">
        <w:rPr>
          <w:rFonts w:ascii="Calibri" w:hAnsi="Calibri" w:cs="Arial"/>
          <w:color w:val="auto"/>
          <w:sz w:val="22"/>
          <w:szCs w:val="22"/>
        </w:rPr>
        <w:t>název, sídlo, IČO a DIČ objednatele a zhotovitele,</w:t>
      </w:r>
    </w:p>
    <w:p w:rsidR="00A92C1B" w:rsidRPr="00DC6ED8" w:rsidRDefault="00A92C1B" w:rsidP="00AF34E8">
      <w:pPr>
        <w:pStyle w:val="Default"/>
        <w:numPr>
          <w:ilvl w:val="0"/>
          <w:numId w:val="21"/>
        </w:numPr>
        <w:tabs>
          <w:tab w:val="left" w:pos="426"/>
        </w:tabs>
        <w:ind w:left="714" w:hanging="357"/>
        <w:jc w:val="both"/>
        <w:rPr>
          <w:rFonts w:ascii="Calibri" w:hAnsi="Calibri" w:cs="Arial"/>
          <w:color w:val="auto"/>
          <w:sz w:val="22"/>
          <w:szCs w:val="22"/>
        </w:rPr>
      </w:pPr>
      <w:r w:rsidRPr="00DC6ED8">
        <w:rPr>
          <w:rFonts w:ascii="Calibri" w:hAnsi="Calibri" w:cs="Arial"/>
          <w:color w:val="auto"/>
          <w:sz w:val="22"/>
          <w:szCs w:val="22"/>
        </w:rPr>
        <w:t>jméno a vlastnoruční podpis osoby, která fakturu vystavila, včetně kontaktního telefonu.</w:t>
      </w:r>
    </w:p>
    <w:p w:rsidR="00A92C1B" w:rsidRPr="00DC6ED8" w:rsidRDefault="00A92C1B" w:rsidP="00AF34E8">
      <w:pPr>
        <w:pStyle w:val="Default"/>
        <w:tabs>
          <w:tab w:val="left" w:pos="426"/>
        </w:tabs>
        <w:jc w:val="both"/>
        <w:rPr>
          <w:rFonts w:ascii="Calibri" w:hAnsi="Calibri" w:cs="Arial"/>
          <w:color w:val="auto"/>
          <w:sz w:val="22"/>
          <w:szCs w:val="22"/>
        </w:rPr>
      </w:pPr>
    </w:p>
    <w:p w:rsidR="00A92C1B" w:rsidRPr="00DC6ED8" w:rsidRDefault="00A92C1B" w:rsidP="00AF34E8">
      <w:pPr>
        <w:pStyle w:val="Smlouva-slo"/>
        <w:numPr>
          <w:ilvl w:val="0"/>
          <w:numId w:val="17"/>
        </w:numPr>
        <w:spacing w:before="0" w:line="240" w:lineRule="auto"/>
        <w:rPr>
          <w:rFonts w:ascii="Calibri" w:hAnsi="Calibri" w:cs="Arial"/>
          <w:sz w:val="22"/>
          <w:szCs w:val="22"/>
        </w:rPr>
      </w:pPr>
      <w:r w:rsidRPr="00DC6ED8">
        <w:rPr>
          <w:rFonts w:ascii="Calibri" w:hAnsi="Calibri" w:cs="Arial"/>
          <w:sz w:val="22"/>
          <w:szCs w:val="22"/>
        </w:rPr>
        <w:t>Nebude-li faktura obsahovat některou povinnou nebo dohodnutou náležitost nebo bude chybně vyúčtována cena nebo DPH, je objednatel oprávněn fakturu před uplynutím lhůty splatnosti vrátit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rsidR="00A92C1B" w:rsidRPr="00DC6ED8" w:rsidRDefault="00A92C1B" w:rsidP="00AF34E8">
      <w:pPr>
        <w:pStyle w:val="Smlouva-slo"/>
        <w:numPr>
          <w:ilvl w:val="0"/>
          <w:numId w:val="0"/>
        </w:numPr>
        <w:spacing w:before="0" w:line="240" w:lineRule="auto"/>
        <w:rPr>
          <w:rFonts w:ascii="Calibri" w:hAnsi="Calibri" w:cs="Arial"/>
          <w:sz w:val="22"/>
          <w:szCs w:val="22"/>
        </w:rPr>
      </w:pPr>
    </w:p>
    <w:p w:rsidR="00A92C1B" w:rsidRPr="00DC6ED8" w:rsidRDefault="00A92C1B" w:rsidP="00AF34E8">
      <w:pPr>
        <w:pStyle w:val="Smlouva-slo"/>
        <w:numPr>
          <w:ilvl w:val="0"/>
          <w:numId w:val="17"/>
        </w:numPr>
        <w:spacing w:before="0" w:line="240" w:lineRule="auto"/>
        <w:rPr>
          <w:rFonts w:ascii="Calibri" w:hAnsi="Calibri" w:cs="Arial"/>
          <w:sz w:val="22"/>
          <w:szCs w:val="22"/>
        </w:rPr>
      </w:pPr>
      <w:r w:rsidRPr="00DC6ED8">
        <w:rPr>
          <w:rFonts w:ascii="Calibri" w:hAnsi="Calibri" w:cs="Arial"/>
          <w:sz w:val="22"/>
          <w:szCs w:val="22"/>
        </w:rPr>
        <w:t xml:space="preserve">Povinnost zaplatit cenu za </w:t>
      </w:r>
      <w:r w:rsidR="00203F41" w:rsidRPr="00DC6ED8">
        <w:rPr>
          <w:rFonts w:ascii="Calibri" w:hAnsi="Calibri" w:cs="Arial"/>
          <w:sz w:val="22"/>
          <w:szCs w:val="22"/>
        </w:rPr>
        <w:t>D</w:t>
      </w:r>
      <w:r w:rsidRPr="00DC6ED8">
        <w:rPr>
          <w:rFonts w:ascii="Calibri" w:hAnsi="Calibri" w:cs="Arial"/>
          <w:sz w:val="22"/>
          <w:szCs w:val="22"/>
        </w:rPr>
        <w:t>ílo je splněna dnem odepsání příslušné částky z účtu objednatele.</w:t>
      </w:r>
    </w:p>
    <w:p w:rsidR="00A92C1B" w:rsidRPr="00DC6ED8" w:rsidRDefault="00A92C1B" w:rsidP="00AF34E8">
      <w:pPr>
        <w:pStyle w:val="Smlouva2"/>
        <w:widowControl/>
        <w:rPr>
          <w:rStyle w:val="Nadpis3Char"/>
          <w:rFonts w:ascii="Calibri" w:hAnsi="Calibri"/>
          <w:sz w:val="22"/>
          <w:szCs w:val="22"/>
        </w:rPr>
      </w:pPr>
    </w:p>
    <w:p w:rsidR="00A92C1B" w:rsidRPr="00DC6ED8" w:rsidRDefault="00A92C1B" w:rsidP="00AF34E8">
      <w:pPr>
        <w:pStyle w:val="Smlouva2"/>
        <w:widowControl/>
        <w:rPr>
          <w:rStyle w:val="Nadpis3Char"/>
          <w:rFonts w:ascii="Calibri" w:hAnsi="Calibri"/>
          <w:sz w:val="22"/>
          <w:szCs w:val="22"/>
        </w:rPr>
      </w:pPr>
    </w:p>
    <w:p w:rsidR="00A92C1B" w:rsidRPr="00DC6ED8" w:rsidRDefault="00A92C1B" w:rsidP="00AF34E8">
      <w:pPr>
        <w:pStyle w:val="Smlouva2"/>
        <w:widowControl/>
        <w:rPr>
          <w:rStyle w:val="Nadpis3Char"/>
          <w:rFonts w:ascii="Calibri" w:hAnsi="Calibri"/>
          <w:sz w:val="22"/>
          <w:szCs w:val="22"/>
        </w:rPr>
      </w:pPr>
      <w:r w:rsidRPr="00DC6ED8">
        <w:rPr>
          <w:rStyle w:val="Nadpis3Char"/>
          <w:rFonts w:ascii="Calibri" w:hAnsi="Calibri"/>
          <w:sz w:val="22"/>
          <w:szCs w:val="22"/>
        </w:rPr>
        <w:t>Článek VII.</w:t>
      </w:r>
    </w:p>
    <w:p w:rsidR="00A92C1B" w:rsidRPr="00DC6ED8" w:rsidRDefault="00A92C1B" w:rsidP="00AF34E8">
      <w:pPr>
        <w:pStyle w:val="Smlouva2"/>
        <w:widowControl/>
        <w:rPr>
          <w:rFonts w:ascii="Calibri" w:hAnsi="Calibri" w:cs="Arial"/>
          <w:sz w:val="22"/>
          <w:szCs w:val="22"/>
        </w:rPr>
      </w:pPr>
      <w:r w:rsidRPr="00DC6ED8">
        <w:rPr>
          <w:rFonts w:ascii="Calibri" w:hAnsi="Calibri" w:cs="Arial"/>
          <w:sz w:val="22"/>
          <w:szCs w:val="22"/>
        </w:rPr>
        <w:t>Záruční podmínky a vady díla, smluvní pokuty</w:t>
      </w:r>
    </w:p>
    <w:p w:rsidR="00A92C1B" w:rsidRPr="00DC6ED8" w:rsidRDefault="00A92C1B" w:rsidP="00AF34E8">
      <w:pPr>
        <w:pStyle w:val="Smlouva2"/>
        <w:widowControl/>
        <w:rPr>
          <w:rFonts w:ascii="Calibri" w:hAnsi="Calibri" w:cs="Arial"/>
          <w:sz w:val="22"/>
          <w:szCs w:val="22"/>
        </w:rPr>
      </w:pPr>
    </w:p>
    <w:p w:rsidR="00A92C1B" w:rsidRPr="00DC6ED8" w:rsidRDefault="00A92C1B" w:rsidP="00AF34E8">
      <w:pPr>
        <w:pStyle w:val="Smlouva-slo"/>
        <w:numPr>
          <w:ilvl w:val="0"/>
          <w:numId w:val="19"/>
        </w:numPr>
        <w:spacing w:before="0" w:line="240" w:lineRule="auto"/>
        <w:rPr>
          <w:rFonts w:ascii="Calibri" w:hAnsi="Calibri" w:cs="Arial"/>
          <w:sz w:val="22"/>
          <w:szCs w:val="22"/>
        </w:rPr>
      </w:pPr>
      <w:r w:rsidRPr="00DC6ED8">
        <w:rPr>
          <w:rFonts w:ascii="Calibri" w:hAnsi="Calibri" w:cs="Arial"/>
          <w:sz w:val="22"/>
          <w:szCs w:val="22"/>
        </w:rPr>
        <w:t xml:space="preserve">Dílo má vady, jestliže jeho provedení neodpovídá požadavkům uvedeným ve smlouvě, příslušným právním předpisům, normám nebo jiné dokumentaci, vztahující se k provedení </w:t>
      </w:r>
      <w:r w:rsidR="00203F41" w:rsidRPr="00DC6ED8">
        <w:rPr>
          <w:rFonts w:ascii="Calibri" w:hAnsi="Calibri" w:cs="Arial"/>
          <w:sz w:val="22"/>
          <w:szCs w:val="22"/>
        </w:rPr>
        <w:t>D</w:t>
      </w:r>
      <w:r w:rsidRPr="00DC6ED8">
        <w:rPr>
          <w:rFonts w:ascii="Calibri" w:hAnsi="Calibri" w:cs="Arial"/>
          <w:sz w:val="22"/>
          <w:szCs w:val="22"/>
        </w:rPr>
        <w:t xml:space="preserve">íla. Zhotovitel odpovídá za vady, jež má </w:t>
      </w:r>
      <w:r w:rsidR="00203F41" w:rsidRPr="00DC6ED8">
        <w:rPr>
          <w:rFonts w:ascii="Calibri" w:hAnsi="Calibri" w:cs="Arial"/>
          <w:sz w:val="22"/>
          <w:szCs w:val="22"/>
        </w:rPr>
        <w:t>D</w:t>
      </w:r>
      <w:r w:rsidRPr="00DC6ED8">
        <w:rPr>
          <w:rFonts w:ascii="Calibri" w:hAnsi="Calibri" w:cs="Arial"/>
          <w:sz w:val="22"/>
          <w:szCs w:val="22"/>
        </w:rPr>
        <w:t xml:space="preserve">ílo v době předání a za vady, které se na díle projeví v záruční době. Za vady </w:t>
      </w:r>
      <w:r w:rsidR="00203F41" w:rsidRPr="00DC6ED8">
        <w:rPr>
          <w:rFonts w:ascii="Calibri" w:hAnsi="Calibri" w:cs="Arial"/>
          <w:sz w:val="22"/>
          <w:szCs w:val="22"/>
        </w:rPr>
        <w:t>D</w:t>
      </w:r>
      <w:r w:rsidRPr="00DC6ED8">
        <w:rPr>
          <w:rFonts w:ascii="Calibri" w:hAnsi="Calibri" w:cs="Arial"/>
          <w:sz w:val="22"/>
          <w:szCs w:val="22"/>
        </w:rPr>
        <w:t xml:space="preserve">íla, které se projeví po záruční době, odpovídá tehdy, pokud jejich příčinou bylo prokazatelně jeho porušení povinností. Zhotovitel poskytuje na </w:t>
      </w:r>
      <w:r w:rsidR="00203F41" w:rsidRPr="00DC6ED8">
        <w:rPr>
          <w:rFonts w:ascii="Calibri" w:hAnsi="Calibri" w:cs="Arial"/>
          <w:sz w:val="22"/>
          <w:szCs w:val="22"/>
        </w:rPr>
        <w:t>D</w:t>
      </w:r>
      <w:r w:rsidRPr="00DC6ED8">
        <w:rPr>
          <w:rFonts w:ascii="Calibri" w:hAnsi="Calibri" w:cs="Arial"/>
          <w:sz w:val="22"/>
          <w:szCs w:val="22"/>
        </w:rPr>
        <w:t xml:space="preserve">ílo záruku v délce </w:t>
      </w:r>
      <w:r w:rsidR="00937FAE" w:rsidRPr="00DC6ED8">
        <w:rPr>
          <w:rFonts w:ascii="Calibri" w:hAnsi="Calibri" w:cs="Arial"/>
          <w:sz w:val="22"/>
          <w:szCs w:val="22"/>
        </w:rPr>
        <w:t>24</w:t>
      </w:r>
      <w:r w:rsidRPr="00DC6ED8">
        <w:rPr>
          <w:rFonts w:ascii="Calibri" w:hAnsi="Calibri" w:cs="Arial"/>
          <w:sz w:val="22"/>
          <w:szCs w:val="22"/>
        </w:rPr>
        <w:t xml:space="preserve"> měsíců ode dne převzetí </w:t>
      </w:r>
      <w:r w:rsidRPr="00DC6ED8">
        <w:rPr>
          <w:rFonts w:ascii="Calibri" w:hAnsi="Calibri" w:cs="Arial"/>
          <w:sz w:val="22"/>
          <w:szCs w:val="22"/>
        </w:rPr>
        <w:lastRenderedPageBreak/>
        <w:t xml:space="preserve">objednatelem. Záruční doba začíná plynout ode dne řádného předání a převzetí jednotlivých částí </w:t>
      </w:r>
      <w:r w:rsidR="00236AD1" w:rsidRPr="00DC6ED8">
        <w:rPr>
          <w:rFonts w:ascii="Calibri" w:hAnsi="Calibri" w:cs="Arial"/>
          <w:sz w:val="22"/>
          <w:szCs w:val="22"/>
        </w:rPr>
        <w:t>D</w:t>
      </w:r>
      <w:r w:rsidRPr="00DC6ED8">
        <w:rPr>
          <w:rFonts w:ascii="Calibri" w:hAnsi="Calibri" w:cs="Arial"/>
          <w:sz w:val="22"/>
          <w:szCs w:val="22"/>
        </w:rPr>
        <w:t xml:space="preserve">íla bez vad a nedodělků. Vyskytne-li se v průběhu záruční doby na provedeném </w:t>
      </w:r>
      <w:r w:rsidR="00236AD1" w:rsidRPr="00DC6ED8">
        <w:rPr>
          <w:rFonts w:ascii="Calibri" w:hAnsi="Calibri" w:cs="Arial"/>
          <w:sz w:val="22"/>
          <w:szCs w:val="22"/>
        </w:rPr>
        <w:t>D</w:t>
      </w:r>
      <w:r w:rsidRPr="00DC6ED8">
        <w:rPr>
          <w:rFonts w:ascii="Calibri" w:hAnsi="Calibri" w:cs="Arial"/>
          <w:sz w:val="22"/>
          <w:szCs w:val="22"/>
        </w:rPr>
        <w:t xml:space="preserve">íle vada, objednatel písemně oznámí zhotoviteli její výskyt, vadu popíše a uvede, jak se projevuje. Jakmile objednatel odeslal toto písemné oznámení, má se za to, že požaduje bezplatné odstranění vady. Zhotovitel započne s odstraněním vady neprodleně, nejpozději do 7 dnů ode dne doručení písemného oznámení o vadě, pokud se smluvní strany v konkrétním případě nedohodnou písemně jinak. Zhotovitel je povinen odstranit vadu </w:t>
      </w:r>
      <w:r w:rsidR="00236AD1" w:rsidRPr="00DC6ED8">
        <w:rPr>
          <w:rFonts w:ascii="Calibri" w:hAnsi="Calibri" w:cs="Arial"/>
          <w:sz w:val="22"/>
          <w:szCs w:val="22"/>
        </w:rPr>
        <w:t>D</w:t>
      </w:r>
      <w:r w:rsidRPr="00DC6ED8">
        <w:rPr>
          <w:rFonts w:ascii="Calibri" w:hAnsi="Calibri" w:cs="Arial"/>
          <w:sz w:val="22"/>
          <w:szCs w:val="22"/>
        </w:rPr>
        <w:t xml:space="preserve">íla nejpozději do 30 dnů od jejího oznámení objednatelem, pokud se smluvní strany v konkrétním případě nedohodnou písemně jinak. Objednatel je povinen umožnit zhotoviteli odstranění vady. Provedenou opravu vady </w:t>
      </w:r>
      <w:r w:rsidR="00236AD1" w:rsidRPr="00DC6ED8">
        <w:rPr>
          <w:rFonts w:ascii="Calibri" w:hAnsi="Calibri" w:cs="Arial"/>
          <w:sz w:val="22"/>
          <w:szCs w:val="22"/>
        </w:rPr>
        <w:t>D</w:t>
      </w:r>
      <w:r w:rsidRPr="00DC6ED8">
        <w:rPr>
          <w:rFonts w:ascii="Calibri" w:hAnsi="Calibri" w:cs="Arial"/>
          <w:sz w:val="22"/>
          <w:szCs w:val="22"/>
        </w:rPr>
        <w:t xml:space="preserve">íla zhotovitel objednateli předá písemným protokolem. Záruční doba se v tomto případě prodlužuje o dobu ode dne doručení reklamace do dne předání opravy vady. </w:t>
      </w:r>
    </w:p>
    <w:p w:rsidR="00A92C1B" w:rsidRPr="00DC6ED8" w:rsidRDefault="00A92C1B" w:rsidP="00AF34E8">
      <w:pPr>
        <w:pStyle w:val="Smlouva-slo"/>
        <w:numPr>
          <w:ilvl w:val="0"/>
          <w:numId w:val="0"/>
        </w:numPr>
        <w:spacing w:before="0" w:line="240" w:lineRule="auto"/>
        <w:ind w:left="340"/>
        <w:rPr>
          <w:rFonts w:ascii="Calibri" w:hAnsi="Calibri" w:cs="Arial"/>
          <w:sz w:val="22"/>
          <w:szCs w:val="22"/>
        </w:rPr>
      </w:pPr>
    </w:p>
    <w:p w:rsidR="00A92C1B" w:rsidRPr="00DC6ED8" w:rsidRDefault="00A92C1B" w:rsidP="00AF34E8">
      <w:pPr>
        <w:pStyle w:val="Smlouva-slo"/>
        <w:numPr>
          <w:ilvl w:val="0"/>
          <w:numId w:val="19"/>
        </w:numPr>
        <w:spacing w:before="0" w:line="240" w:lineRule="auto"/>
        <w:rPr>
          <w:rFonts w:ascii="Calibri" w:hAnsi="Calibri" w:cs="Arial"/>
          <w:sz w:val="22"/>
          <w:szCs w:val="22"/>
        </w:rPr>
      </w:pPr>
      <w:r w:rsidRPr="00DC6ED8">
        <w:rPr>
          <w:rFonts w:ascii="Calibri" w:hAnsi="Calibri"/>
          <w:sz w:val="22"/>
          <w:szCs w:val="22"/>
        </w:rPr>
        <w:t>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povinnosti zhotovitele, na kterou se smluvní pokuta vztahuje a náhrada škody se tedy hradí v plné výši vedle smluvní pokuty.</w:t>
      </w:r>
    </w:p>
    <w:p w:rsidR="00A92C1B" w:rsidRPr="00DC6ED8" w:rsidRDefault="00A92C1B" w:rsidP="00AF34E8">
      <w:pPr>
        <w:pStyle w:val="Smlouva-slo"/>
        <w:numPr>
          <w:ilvl w:val="0"/>
          <w:numId w:val="0"/>
        </w:numPr>
        <w:spacing w:before="0" w:line="240" w:lineRule="auto"/>
        <w:ind w:left="340"/>
        <w:rPr>
          <w:rFonts w:ascii="Calibri" w:hAnsi="Calibri" w:cs="Arial"/>
          <w:sz w:val="22"/>
          <w:szCs w:val="22"/>
        </w:rPr>
      </w:pPr>
    </w:p>
    <w:p w:rsidR="00EA60FC" w:rsidRPr="00DC6ED8" w:rsidRDefault="00A92C1B" w:rsidP="00AF34E8">
      <w:pPr>
        <w:numPr>
          <w:ilvl w:val="0"/>
          <w:numId w:val="19"/>
        </w:numPr>
        <w:suppressAutoHyphens/>
        <w:jc w:val="both"/>
        <w:rPr>
          <w:rFonts w:ascii="Calibri" w:hAnsi="Calibri"/>
          <w:sz w:val="22"/>
        </w:rPr>
      </w:pPr>
      <w:r w:rsidRPr="00DC6ED8">
        <w:rPr>
          <w:rFonts w:ascii="Calibri" w:hAnsi="Calibri"/>
          <w:sz w:val="22"/>
        </w:rPr>
        <w:t xml:space="preserve">V případě nedodržení termínu dokončení a předání </w:t>
      </w:r>
      <w:r w:rsidR="00236AD1" w:rsidRPr="00DC6ED8">
        <w:rPr>
          <w:rFonts w:ascii="Calibri" w:hAnsi="Calibri"/>
          <w:sz w:val="22"/>
        </w:rPr>
        <w:t>D</w:t>
      </w:r>
      <w:r w:rsidRPr="00DC6ED8">
        <w:rPr>
          <w:rFonts w:ascii="Calibri" w:hAnsi="Calibri"/>
          <w:sz w:val="22"/>
        </w:rPr>
        <w:t>íla</w:t>
      </w:r>
      <w:r w:rsidR="00EA60FC" w:rsidRPr="00DC6ED8">
        <w:rPr>
          <w:rFonts w:ascii="Calibri" w:hAnsi="Calibri"/>
          <w:sz w:val="22"/>
        </w:rPr>
        <w:t xml:space="preserve"> dle čl. III.</w:t>
      </w:r>
      <w:r w:rsidR="009B6994" w:rsidRPr="00DC6ED8">
        <w:rPr>
          <w:rFonts w:ascii="Calibri" w:hAnsi="Calibri"/>
          <w:sz w:val="22"/>
        </w:rPr>
        <w:t xml:space="preserve"> odst. 1 písm. a. písm. </w:t>
      </w:r>
      <w:proofErr w:type="spellStart"/>
      <w:r w:rsidR="009B6994" w:rsidRPr="00DC6ED8">
        <w:rPr>
          <w:rFonts w:ascii="Calibri" w:hAnsi="Calibri"/>
          <w:sz w:val="22"/>
        </w:rPr>
        <w:t>b</w:t>
      </w:r>
      <w:proofErr w:type="spellEnd"/>
      <w:r w:rsidR="009B6994" w:rsidRPr="00DC6ED8">
        <w:rPr>
          <w:rFonts w:ascii="Calibri" w:hAnsi="Calibri"/>
          <w:sz w:val="22"/>
        </w:rPr>
        <w:t>.</w:t>
      </w:r>
      <w:r w:rsidR="00EA60FC" w:rsidRPr="00DC6ED8">
        <w:rPr>
          <w:rFonts w:ascii="Calibri" w:hAnsi="Calibri"/>
          <w:sz w:val="22"/>
        </w:rPr>
        <w:t xml:space="preserve"> </w:t>
      </w:r>
      <w:proofErr w:type="gramStart"/>
      <w:r w:rsidR="00EA60FC" w:rsidRPr="00DC6ED8">
        <w:rPr>
          <w:rFonts w:ascii="Calibri" w:hAnsi="Calibri"/>
          <w:sz w:val="22"/>
        </w:rPr>
        <w:t>této</w:t>
      </w:r>
      <w:proofErr w:type="gramEnd"/>
      <w:r w:rsidR="00EA60FC" w:rsidRPr="00DC6ED8">
        <w:rPr>
          <w:rFonts w:ascii="Calibri" w:hAnsi="Calibri"/>
          <w:sz w:val="22"/>
        </w:rPr>
        <w:t xml:space="preserve"> smlouvy</w:t>
      </w:r>
      <w:r w:rsidRPr="00DC6ED8">
        <w:rPr>
          <w:rFonts w:ascii="Calibri" w:hAnsi="Calibri"/>
          <w:sz w:val="22"/>
        </w:rPr>
        <w:t xml:space="preserve">, </w:t>
      </w:r>
      <w:r w:rsidR="00EA60FC" w:rsidRPr="00DC6ED8">
        <w:rPr>
          <w:rFonts w:ascii="Calibri" w:hAnsi="Calibri"/>
          <w:sz w:val="22"/>
        </w:rPr>
        <w:t xml:space="preserve">je objednatel oprávněn požadovat po zhotoviteli </w:t>
      </w:r>
      <w:r w:rsidRPr="00DC6ED8">
        <w:rPr>
          <w:rFonts w:ascii="Calibri" w:hAnsi="Calibri"/>
          <w:sz w:val="22"/>
        </w:rPr>
        <w:t>zapla</w:t>
      </w:r>
      <w:r w:rsidR="00EA60FC" w:rsidRPr="00DC6ED8">
        <w:rPr>
          <w:rFonts w:ascii="Calibri" w:hAnsi="Calibri"/>
          <w:sz w:val="22"/>
        </w:rPr>
        <w:t>cení</w:t>
      </w:r>
      <w:r w:rsidRPr="00DC6ED8">
        <w:rPr>
          <w:rFonts w:ascii="Calibri" w:hAnsi="Calibri"/>
          <w:sz w:val="22"/>
        </w:rPr>
        <w:t xml:space="preserve"> smluvní pokut</w:t>
      </w:r>
      <w:r w:rsidR="00EA60FC" w:rsidRPr="00DC6ED8">
        <w:rPr>
          <w:rFonts w:ascii="Calibri" w:hAnsi="Calibri"/>
          <w:sz w:val="22"/>
        </w:rPr>
        <w:t>y</w:t>
      </w:r>
      <w:r w:rsidRPr="00DC6ED8">
        <w:rPr>
          <w:rFonts w:ascii="Calibri" w:hAnsi="Calibri"/>
          <w:sz w:val="22"/>
        </w:rPr>
        <w:t xml:space="preserve"> ve výši 0,1 % z celkové ceny </w:t>
      </w:r>
      <w:r w:rsidR="00236AD1" w:rsidRPr="00DC6ED8">
        <w:rPr>
          <w:rFonts w:ascii="Calibri" w:hAnsi="Calibri"/>
          <w:sz w:val="22"/>
        </w:rPr>
        <w:t>D</w:t>
      </w:r>
      <w:r w:rsidRPr="00DC6ED8">
        <w:rPr>
          <w:rFonts w:ascii="Calibri" w:hAnsi="Calibri"/>
          <w:sz w:val="22"/>
        </w:rPr>
        <w:t xml:space="preserve">íla za každý den prodlení. </w:t>
      </w:r>
    </w:p>
    <w:p w:rsidR="00EA60FC" w:rsidRPr="00DC6ED8" w:rsidRDefault="00EA60FC" w:rsidP="00EA60FC">
      <w:pPr>
        <w:suppressAutoHyphens/>
        <w:jc w:val="both"/>
        <w:rPr>
          <w:rFonts w:ascii="Calibri" w:hAnsi="Calibri"/>
          <w:sz w:val="22"/>
        </w:rPr>
      </w:pPr>
    </w:p>
    <w:p w:rsidR="00EA60FC" w:rsidRPr="00DC6ED8" w:rsidRDefault="00A92C1B" w:rsidP="00AF34E8">
      <w:pPr>
        <w:numPr>
          <w:ilvl w:val="0"/>
          <w:numId w:val="19"/>
        </w:numPr>
        <w:suppressAutoHyphens/>
        <w:jc w:val="both"/>
        <w:rPr>
          <w:rFonts w:ascii="Calibri" w:hAnsi="Calibri"/>
          <w:sz w:val="22"/>
        </w:rPr>
      </w:pPr>
      <w:r w:rsidRPr="00DC6ED8">
        <w:rPr>
          <w:rFonts w:ascii="Calibri" w:hAnsi="Calibri"/>
          <w:sz w:val="22"/>
        </w:rPr>
        <w:t xml:space="preserve">Pro případ prodlení se zaplacením faktury </w:t>
      </w:r>
      <w:r w:rsidR="00EA60FC" w:rsidRPr="00DC6ED8">
        <w:rPr>
          <w:rFonts w:ascii="Calibri" w:hAnsi="Calibri"/>
          <w:sz w:val="22"/>
        </w:rPr>
        <w:t xml:space="preserve">objednatelem je zhotovitel oprávněn požadovat po objednateli zaplacení smluvní pokuty ve </w:t>
      </w:r>
      <w:proofErr w:type="gramStart"/>
      <w:r w:rsidR="00EA60FC" w:rsidRPr="00DC6ED8">
        <w:rPr>
          <w:rFonts w:ascii="Calibri" w:hAnsi="Calibri"/>
          <w:sz w:val="22"/>
        </w:rPr>
        <w:t xml:space="preserve">výši  </w:t>
      </w:r>
      <w:r w:rsidRPr="00DC6ED8">
        <w:rPr>
          <w:rFonts w:ascii="Calibri" w:hAnsi="Calibri"/>
          <w:sz w:val="22"/>
        </w:rPr>
        <w:t>0,1</w:t>
      </w:r>
      <w:proofErr w:type="gramEnd"/>
      <w:r w:rsidRPr="00DC6ED8">
        <w:rPr>
          <w:rFonts w:ascii="Calibri" w:hAnsi="Calibri"/>
          <w:sz w:val="22"/>
        </w:rPr>
        <w:t xml:space="preserve"> % z dlužné částky za každý den prodlení.</w:t>
      </w:r>
    </w:p>
    <w:p w:rsidR="00EA60FC" w:rsidRPr="00DC6ED8" w:rsidRDefault="00EA60FC" w:rsidP="00EA60FC">
      <w:pPr>
        <w:suppressAutoHyphens/>
        <w:jc w:val="both"/>
        <w:rPr>
          <w:rFonts w:ascii="Calibri" w:hAnsi="Calibri"/>
          <w:sz w:val="22"/>
        </w:rPr>
      </w:pPr>
    </w:p>
    <w:p w:rsidR="00A92C1B" w:rsidRPr="00DC6ED8" w:rsidRDefault="00A92C1B" w:rsidP="00AF34E8">
      <w:pPr>
        <w:numPr>
          <w:ilvl w:val="0"/>
          <w:numId w:val="19"/>
        </w:numPr>
        <w:suppressAutoHyphens/>
        <w:jc w:val="both"/>
        <w:rPr>
          <w:rFonts w:ascii="Calibri" w:hAnsi="Calibri"/>
          <w:sz w:val="22"/>
        </w:rPr>
      </w:pPr>
      <w:r w:rsidRPr="00DC6ED8">
        <w:rPr>
          <w:rFonts w:ascii="Calibri" w:hAnsi="Calibri"/>
          <w:sz w:val="22"/>
        </w:rPr>
        <w:t xml:space="preserve">Pokud zhotovitel neodstraní vadu </w:t>
      </w:r>
      <w:r w:rsidR="00236AD1" w:rsidRPr="00DC6ED8">
        <w:rPr>
          <w:rFonts w:ascii="Calibri" w:hAnsi="Calibri"/>
          <w:sz w:val="22"/>
        </w:rPr>
        <w:t>D</w:t>
      </w:r>
      <w:r w:rsidRPr="00DC6ED8">
        <w:rPr>
          <w:rFonts w:ascii="Calibri" w:hAnsi="Calibri"/>
          <w:sz w:val="22"/>
        </w:rPr>
        <w:t>íla ve lhůtě uvedené v</w:t>
      </w:r>
      <w:r w:rsidR="00EA60FC" w:rsidRPr="00DC6ED8">
        <w:rPr>
          <w:rFonts w:ascii="Calibri" w:hAnsi="Calibri"/>
          <w:sz w:val="22"/>
        </w:rPr>
        <w:t xml:space="preserve"> čl. VII. odst. 1 </w:t>
      </w:r>
      <w:r w:rsidRPr="00DC6ED8">
        <w:rPr>
          <w:rFonts w:ascii="Calibri" w:hAnsi="Calibri"/>
          <w:sz w:val="22"/>
        </w:rPr>
        <w:t>této smlouv</w:t>
      </w:r>
      <w:r w:rsidR="00EA60FC" w:rsidRPr="00DC6ED8">
        <w:rPr>
          <w:rFonts w:ascii="Calibri" w:hAnsi="Calibri"/>
          <w:sz w:val="22"/>
        </w:rPr>
        <w:t>y</w:t>
      </w:r>
      <w:r w:rsidRPr="00DC6ED8">
        <w:rPr>
          <w:rFonts w:ascii="Calibri" w:hAnsi="Calibri"/>
          <w:sz w:val="22"/>
        </w:rPr>
        <w:t xml:space="preserve">, je </w:t>
      </w:r>
      <w:r w:rsidR="00EA60FC" w:rsidRPr="00DC6ED8">
        <w:rPr>
          <w:rFonts w:ascii="Calibri" w:hAnsi="Calibri"/>
          <w:sz w:val="22"/>
        </w:rPr>
        <w:t xml:space="preserve">objednatel oprávněn požadovat po zhotoviteli zaplacení </w:t>
      </w:r>
      <w:r w:rsidRPr="00DC6ED8">
        <w:rPr>
          <w:rFonts w:ascii="Calibri" w:hAnsi="Calibri"/>
          <w:sz w:val="22"/>
        </w:rPr>
        <w:t>smluvní pokut</w:t>
      </w:r>
      <w:r w:rsidR="00EA60FC" w:rsidRPr="00DC6ED8">
        <w:rPr>
          <w:rFonts w:ascii="Calibri" w:hAnsi="Calibri"/>
          <w:sz w:val="22"/>
        </w:rPr>
        <w:t>y</w:t>
      </w:r>
      <w:r w:rsidRPr="00DC6ED8">
        <w:rPr>
          <w:rFonts w:ascii="Calibri" w:hAnsi="Calibri"/>
          <w:sz w:val="22"/>
        </w:rPr>
        <w:t xml:space="preserve"> ve výši </w:t>
      </w:r>
      <w:r w:rsidR="00EA60FC" w:rsidRPr="00DC6ED8">
        <w:rPr>
          <w:rFonts w:ascii="Calibri" w:hAnsi="Calibri"/>
          <w:sz w:val="22"/>
        </w:rPr>
        <w:t>500 Kč</w:t>
      </w:r>
      <w:r w:rsidRPr="00DC6ED8">
        <w:rPr>
          <w:rFonts w:ascii="Calibri" w:hAnsi="Calibri"/>
          <w:sz w:val="22"/>
        </w:rPr>
        <w:t xml:space="preserve"> za každý i započatý den prodlení</w:t>
      </w:r>
      <w:r w:rsidR="009B6994" w:rsidRPr="00DC6ED8">
        <w:rPr>
          <w:rFonts w:ascii="Calibri" w:hAnsi="Calibri"/>
          <w:sz w:val="22"/>
        </w:rPr>
        <w:t>,</w:t>
      </w:r>
      <w:r w:rsidR="00EA60FC" w:rsidRPr="00DC6ED8">
        <w:rPr>
          <w:rFonts w:ascii="Calibri" w:hAnsi="Calibri"/>
          <w:sz w:val="22"/>
        </w:rPr>
        <w:t xml:space="preserve"> a ta za každou vadu zvlášť i opakovaně</w:t>
      </w:r>
      <w:r w:rsidRPr="00DC6ED8">
        <w:rPr>
          <w:rFonts w:ascii="Calibri" w:hAnsi="Calibri"/>
          <w:sz w:val="22"/>
        </w:rPr>
        <w:t>.</w:t>
      </w:r>
    </w:p>
    <w:p w:rsidR="00EA60FC" w:rsidRPr="00DC6ED8" w:rsidRDefault="00EA60FC" w:rsidP="00EA60FC">
      <w:pPr>
        <w:suppressAutoHyphens/>
        <w:jc w:val="both"/>
        <w:rPr>
          <w:rFonts w:ascii="Calibri" w:hAnsi="Calibri"/>
          <w:sz w:val="22"/>
        </w:rPr>
      </w:pPr>
    </w:p>
    <w:p w:rsidR="00A92C1B" w:rsidRPr="00DC6ED8" w:rsidRDefault="00A92C1B" w:rsidP="00AF34E8">
      <w:pPr>
        <w:pStyle w:val="Nadpis2-BS"/>
        <w:widowControl w:val="0"/>
        <w:numPr>
          <w:ilvl w:val="0"/>
          <w:numId w:val="19"/>
        </w:numPr>
        <w:tabs>
          <w:tab w:val="num" w:pos="3616"/>
        </w:tabs>
        <w:autoSpaceDE w:val="0"/>
        <w:autoSpaceDN w:val="0"/>
        <w:adjustRightInd w:val="0"/>
        <w:spacing w:before="0" w:after="0"/>
        <w:rPr>
          <w:sz w:val="22"/>
          <w:szCs w:val="22"/>
        </w:rPr>
      </w:pPr>
      <w:r w:rsidRPr="00DC6ED8">
        <w:rPr>
          <w:sz w:val="22"/>
          <w:szCs w:val="22"/>
        </w:rPr>
        <w:t xml:space="preserve">Smluvní pokuta je splatná do třiceti (30) kalendářních dnů po doručení písemné výzvy k úhradě smluvní pokuty obsahující stručný popis a časové určení porušení smluvní povinnosti, za něž se smluvní pokuta požaduje. Výzva musí dále obsahovat informaci o požadovaném způsobu úhrady smluvní pokuty. </w:t>
      </w:r>
      <w:r w:rsidR="00543ACF" w:rsidRPr="00DC6ED8">
        <w:rPr>
          <w:sz w:val="22"/>
          <w:szCs w:val="22"/>
        </w:rPr>
        <w:t xml:space="preserve">Zaplacení smluvní pokuty nemá vliv na povinnost uhradit vzniklou škodu. </w:t>
      </w:r>
    </w:p>
    <w:p w:rsidR="009B6994" w:rsidRPr="00DC6ED8" w:rsidRDefault="009B6994" w:rsidP="00AF34E8">
      <w:pPr>
        <w:pStyle w:val="Nadpis1"/>
        <w:spacing w:before="0" w:after="0"/>
        <w:jc w:val="center"/>
        <w:rPr>
          <w:rStyle w:val="Nadpis3Char"/>
          <w:rFonts w:ascii="Calibri" w:hAnsi="Calibri"/>
          <w:sz w:val="22"/>
          <w:szCs w:val="22"/>
        </w:rPr>
      </w:pPr>
    </w:p>
    <w:p w:rsidR="00543ACF" w:rsidRPr="00DC6ED8" w:rsidRDefault="00543ACF" w:rsidP="00AF34E8">
      <w:pPr>
        <w:pStyle w:val="Nadpis1"/>
        <w:spacing w:before="0" w:after="0"/>
        <w:jc w:val="center"/>
        <w:rPr>
          <w:rStyle w:val="Nadpis3Char"/>
          <w:rFonts w:ascii="Calibri" w:hAnsi="Calibri"/>
          <w:sz w:val="22"/>
          <w:szCs w:val="22"/>
        </w:rPr>
      </w:pPr>
    </w:p>
    <w:p w:rsidR="00A92C1B" w:rsidRPr="00DC6ED8" w:rsidRDefault="00A92C1B" w:rsidP="00AF34E8">
      <w:pPr>
        <w:pStyle w:val="Nadpis1"/>
        <w:spacing w:before="0" w:after="0"/>
        <w:jc w:val="center"/>
        <w:rPr>
          <w:rStyle w:val="Nadpis3Char"/>
          <w:rFonts w:ascii="Calibri" w:hAnsi="Calibri"/>
          <w:sz w:val="22"/>
          <w:szCs w:val="22"/>
        </w:rPr>
      </w:pPr>
      <w:r w:rsidRPr="00DC6ED8">
        <w:rPr>
          <w:rStyle w:val="Nadpis3Char"/>
          <w:rFonts w:ascii="Calibri" w:hAnsi="Calibri"/>
          <w:sz w:val="22"/>
          <w:szCs w:val="22"/>
        </w:rPr>
        <w:t xml:space="preserve">      Článek IX.</w:t>
      </w:r>
    </w:p>
    <w:p w:rsidR="00A92C1B" w:rsidRPr="00DC6ED8" w:rsidRDefault="00A92C1B" w:rsidP="00AF34E8">
      <w:pPr>
        <w:pStyle w:val="Nadpis1"/>
        <w:tabs>
          <w:tab w:val="clear" w:pos="0"/>
          <w:tab w:val="num" w:pos="340"/>
        </w:tabs>
        <w:spacing w:before="0" w:after="0"/>
        <w:ind w:left="772"/>
        <w:jc w:val="center"/>
        <w:rPr>
          <w:rFonts w:ascii="Calibri" w:hAnsi="Calibri"/>
          <w:sz w:val="22"/>
          <w:szCs w:val="22"/>
        </w:rPr>
      </w:pPr>
      <w:r w:rsidRPr="00DC6ED8">
        <w:rPr>
          <w:rFonts w:ascii="Calibri" w:hAnsi="Calibri"/>
          <w:sz w:val="22"/>
          <w:szCs w:val="22"/>
        </w:rPr>
        <w:t>Závěrečná ujednání</w:t>
      </w:r>
    </w:p>
    <w:p w:rsidR="00A92C1B" w:rsidRPr="00DC6ED8" w:rsidRDefault="00A92C1B" w:rsidP="00AF34E8">
      <w:pPr>
        <w:ind w:left="340"/>
        <w:rPr>
          <w:rFonts w:ascii="Calibri" w:hAnsi="Calibri" w:cs="Arial"/>
          <w:sz w:val="22"/>
        </w:rPr>
      </w:pPr>
    </w:p>
    <w:p w:rsidR="00A92C1B" w:rsidRPr="00DC6ED8" w:rsidRDefault="00A92C1B" w:rsidP="00AF34E8">
      <w:pPr>
        <w:pStyle w:val="Zkladntextodsazen"/>
        <w:numPr>
          <w:ilvl w:val="0"/>
          <w:numId w:val="15"/>
        </w:numPr>
        <w:tabs>
          <w:tab w:val="left" w:pos="426"/>
        </w:tabs>
        <w:overflowPunct w:val="0"/>
        <w:autoSpaceDE w:val="0"/>
        <w:spacing w:after="0"/>
        <w:jc w:val="both"/>
        <w:textAlignment w:val="baseline"/>
        <w:rPr>
          <w:rFonts w:ascii="Calibri" w:hAnsi="Calibri" w:cs="Arial"/>
          <w:bCs/>
          <w:sz w:val="22"/>
          <w:szCs w:val="22"/>
        </w:rPr>
      </w:pPr>
      <w:r w:rsidRPr="00DC6ED8">
        <w:rPr>
          <w:rFonts w:ascii="Calibri" w:hAnsi="Calibri" w:cs="Arial"/>
          <w:bCs/>
          <w:sz w:val="22"/>
          <w:szCs w:val="22"/>
        </w:rPr>
        <w:t>Smluvní strany výslovně souhlasí s tím, aby text Smlouvy byl uveřejněn v registru smluv v souladu se zákonem č. 340/2015 Sb., zákon o zvláštních podmínkách účinnosti některých smluv, uveřejňování těchto smluv a o registru smluv (zákon o registru smluv)</w:t>
      </w:r>
      <w:r w:rsidR="00236AD1" w:rsidRPr="00DC6ED8">
        <w:rPr>
          <w:rFonts w:ascii="Calibri" w:hAnsi="Calibri" w:cs="Arial"/>
          <w:bCs/>
          <w:sz w:val="22"/>
          <w:szCs w:val="22"/>
        </w:rPr>
        <w:t>, ve znění pozdějších předpisů</w:t>
      </w:r>
      <w:r w:rsidRPr="00DC6ED8">
        <w:rPr>
          <w:rFonts w:ascii="Calibri" w:hAnsi="Calibri" w:cs="Arial"/>
          <w:bCs/>
          <w:sz w:val="22"/>
          <w:szCs w:val="22"/>
        </w:rPr>
        <w:t>. Uveřejnění v registru smluv zajistí objednatel</w:t>
      </w:r>
      <w:r w:rsidR="00236AD1" w:rsidRPr="00DC6ED8">
        <w:rPr>
          <w:rFonts w:ascii="Calibri" w:hAnsi="Calibri" w:cs="Arial"/>
          <w:bCs/>
          <w:sz w:val="22"/>
          <w:szCs w:val="22"/>
        </w:rPr>
        <w:t xml:space="preserve"> při plné součinnosti ze strany zhotovitele</w:t>
      </w:r>
      <w:r w:rsidRPr="00DC6ED8">
        <w:rPr>
          <w:rFonts w:ascii="Calibri" w:hAnsi="Calibri" w:cs="Arial"/>
          <w:bCs/>
          <w:sz w:val="22"/>
          <w:szCs w:val="22"/>
        </w:rPr>
        <w:t xml:space="preserve">. </w:t>
      </w:r>
    </w:p>
    <w:p w:rsidR="00A92C1B" w:rsidRPr="00DC6ED8" w:rsidRDefault="00A92C1B" w:rsidP="00AF34E8">
      <w:pPr>
        <w:pStyle w:val="Zkladntextodsazen"/>
        <w:tabs>
          <w:tab w:val="left" w:pos="426"/>
        </w:tabs>
        <w:overflowPunct w:val="0"/>
        <w:autoSpaceDE w:val="0"/>
        <w:spacing w:after="0"/>
        <w:ind w:left="340"/>
        <w:jc w:val="both"/>
        <w:textAlignment w:val="baseline"/>
        <w:rPr>
          <w:rFonts w:ascii="Calibri" w:hAnsi="Calibri" w:cs="Arial"/>
          <w:bCs/>
          <w:sz w:val="22"/>
          <w:szCs w:val="22"/>
        </w:rPr>
      </w:pPr>
    </w:p>
    <w:p w:rsidR="00A92C1B" w:rsidRPr="00DC6ED8" w:rsidRDefault="00A92C1B" w:rsidP="00AF34E8">
      <w:pPr>
        <w:pStyle w:val="Zkladntextodsazen"/>
        <w:numPr>
          <w:ilvl w:val="0"/>
          <w:numId w:val="15"/>
        </w:numPr>
        <w:tabs>
          <w:tab w:val="left" w:pos="426"/>
        </w:tabs>
        <w:overflowPunct w:val="0"/>
        <w:autoSpaceDE w:val="0"/>
        <w:spacing w:after="0"/>
        <w:jc w:val="both"/>
        <w:textAlignment w:val="baseline"/>
        <w:rPr>
          <w:rFonts w:ascii="Calibri" w:hAnsi="Calibri" w:cs="Arial"/>
          <w:bCs/>
          <w:sz w:val="22"/>
          <w:szCs w:val="22"/>
        </w:rPr>
      </w:pPr>
      <w:r w:rsidRPr="00DC6ED8">
        <w:rPr>
          <w:rFonts w:ascii="Calibri" w:hAnsi="Calibri" w:cs="Arial"/>
          <w:bCs/>
          <w:sz w:val="22"/>
          <w:szCs w:val="22"/>
        </w:rPr>
        <w:t xml:space="preserve">Smluvní strany prohlašují, že předmět plnění podle Smlouvy není plněním nemožným a že </w:t>
      </w:r>
      <w:r w:rsidR="00236AD1" w:rsidRPr="00DC6ED8">
        <w:rPr>
          <w:rFonts w:ascii="Calibri" w:hAnsi="Calibri" w:cs="Arial"/>
          <w:bCs/>
          <w:sz w:val="22"/>
          <w:szCs w:val="22"/>
        </w:rPr>
        <w:t>S</w:t>
      </w:r>
      <w:r w:rsidRPr="00DC6ED8">
        <w:rPr>
          <w:rFonts w:ascii="Calibri" w:hAnsi="Calibri" w:cs="Arial"/>
          <w:bCs/>
          <w:sz w:val="22"/>
          <w:szCs w:val="22"/>
        </w:rPr>
        <w:t>mlouvu uzavřely po pečlivém zvážení všech možných důsledků.</w:t>
      </w:r>
    </w:p>
    <w:p w:rsidR="00A92C1B" w:rsidRPr="00DC6ED8" w:rsidRDefault="00A92C1B" w:rsidP="00AF34E8">
      <w:pPr>
        <w:pStyle w:val="Smlouva-slo"/>
        <w:numPr>
          <w:ilvl w:val="0"/>
          <w:numId w:val="0"/>
        </w:numPr>
        <w:spacing w:before="0" w:line="240" w:lineRule="auto"/>
        <w:ind w:left="340"/>
        <w:rPr>
          <w:rFonts w:ascii="Calibri" w:hAnsi="Calibri" w:cs="Arial"/>
          <w:sz w:val="22"/>
          <w:szCs w:val="22"/>
        </w:rPr>
      </w:pPr>
    </w:p>
    <w:p w:rsidR="00A92C1B" w:rsidRPr="00DC6ED8" w:rsidRDefault="00A92C1B" w:rsidP="00AF34E8">
      <w:pPr>
        <w:pStyle w:val="Smlouva-slo"/>
        <w:numPr>
          <w:ilvl w:val="0"/>
          <w:numId w:val="15"/>
        </w:numPr>
        <w:spacing w:before="0" w:line="240" w:lineRule="auto"/>
        <w:rPr>
          <w:rFonts w:ascii="Calibri" w:hAnsi="Calibri" w:cs="Arial"/>
          <w:sz w:val="22"/>
          <w:szCs w:val="22"/>
        </w:rPr>
      </w:pPr>
      <w:r w:rsidRPr="00DC6ED8">
        <w:rPr>
          <w:rFonts w:ascii="Calibri" w:hAnsi="Calibri" w:cs="Arial"/>
          <w:sz w:val="22"/>
          <w:szCs w:val="22"/>
        </w:rPr>
        <w:t>Změnit nebo doplnit Smlouvu mohou smluvní strany pouze formou písemných dodatků, které budou vzestupně číslovány, výslovně prohlášeny za dodatek Smlouvy a podepsány oprávněnými zástupci smluvních stran.</w:t>
      </w:r>
    </w:p>
    <w:p w:rsidR="00A92C1B" w:rsidRPr="00DC6ED8" w:rsidRDefault="00A92C1B" w:rsidP="00AF34E8">
      <w:pPr>
        <w:pStyle w:val="Smlouva-slo"/>
        <w:numPr>
          <w:ilvl w:val="0"/>
          <w:numId w:val="0"/>
        </w:numPr>
        <w:spacing w:before="0" w:line="240" w:lineRule="auto"/>
        <w:ind w:left="340"/>
        <w:rPr>
          <w:rFonts w:ascii="Calibri" w:hAnsi="Calibri" w:cs="Arial"/>
          <w:sz w:val="22"/>
          <w:szCs w:val="22"/>
        </w:rPr>
      </w:pPr>
    </w:p>
    <w:p w:rsidR="00A92C1B" w:rsidRPr="00DC6ED8" w:rsidRDefault="00A92C1B" w:rsidP="00AF34E8">
      <w:pPr>
        <w:pStyle w:val="Smlouva-slo"/>
        <w:numPr>
          <w:ilvl w:val="0"/>
          <w:numId w:val="15"/>
        </w:numPr>
        <w:suppressAutoHyphens w:val="0"/>
        <w:spacing w:before="0" w:line="240" w:lineRule="auto"/>
        <w:rPr>
          <w:rFonts w:ascii="Calibri" w:hAnsi="Calibri" w:cs="Times New Roman"/>
          <w:b/>
          <w:bCs/>
          <w:snapToGrid w:val="0"/>
          <w:sz w:val="22"/>
          <w:szCs w:val="22"/>
        </w:rPr>
      </w:pPr>
      <w:r w:rsidRPr="00DC6ED8">
        <w:rPr>
          <w:rFonts w:ascii="Calibri" w:hAnsi="Calibri" w:cs="Arial"/>
          <w:sz w:val="22"/>
          <w:szCs w:val="22"/>
        </w:rPr>
        <w:t>Smlouvu lze ukončit písemnou dohodou</w:t>
      </w:r>
      <w:r w:rsidR="00A1052E">
        <w:rPr>
          <w:rFonts w:ascii="Calibri" w:hAnsi="Calibri" w:cs="Arial"/>
          <w:sz w:val="22"/>
          <w:szCs w:val="22"/>
        </w:rPr>
        <w:t xml:space="preserve"> obou smluvních stran</w:t>
      </w:r>
      <w:r w:rsidRPr="00DC6ED8">
        <w:rPr>
          <w:rFonts w:ascii="Calibri" w:hAnsi="Calibri" w:cs="Arial"/>
          <w:sz w:val="22"/>
          <w:szCs w:val="22"/>
        </w:rPr>
        <w:t>.</w:t>
      </w:r>
    </w:p>
    <w:p w:rsidR="00A92C1B" w:rsidRPr="00DC6ED8" w:rsidRDefault="00A92C1B" w:rsidP="00AF34E8">
      <w:pPr>
        <w:pStyle w:val="Odstavecseseznamem"/>
        <w:contextualSpacing w:val="0"/>
        <w:rPr>
          <w:rFonts w:ascii="Calibri" w:hAnsi="Calibri"/>
          <w:snapToGrid w:val="0"/>
          <w:sz w:val="22"/>
        </w:rPr>
      </w:pPr>
    </w:p>
    <w:p w:rsidR="00A92C1B" w:rsidRPr="00DC6ED8" w:rsidRDefault="00A92C1B" w:rsidP="00AF34E8">
      <w:pPr>
        <w:pStyle w:val="Smlouva-slo"/>
        <w:numPr>
          <w:ilvl w:val="0"/>
          <w:numId w:val="15"/>
        </w:numPr>
        <w:suppressAutoHyphens w:val="0"/>
        <w:spacing w:before="0" w:line="240" w:lineRule="auto"/>
        <w:rPr>
          <w:rFonts w:ascii="Calibri" w:hAnsi="Calibri" w:cs="Times New Roman"/>
          <w:b/>
          <w:bCs/>
          <w:snapToGrid w:val="0"/>
          <w:sz w:val="22"/>
          <w:szCs w:val="22"/>
        </w:rPr>
      </w:pPr>
      <w:r w:rsidRPr="00DC6ED8">
        <w:rPr>
          <w:rFonts w:ascii="Calibri" w:hAnsi="Calibri" w:cs="Times New Roman"/>
          <w:snapToGrid w:val="0"/>
          <w:sz w:val="22"/>
          <w:szCs w:val="22"/>
        </w:rPr>
        <w:lastRenderedPageBreak/>
        <w:t xml:space="preserve">Smluvní strany se dohodly, že pro doručování písemné korespondence druhé smluvní straně užijí adresy uvedené v záhlaví Smlouvy, kde jsou poprvé uvedeny smluvní strany. V případě změny sídla a tím i adresy pro doručování, budou </w:t>
      </w:r>
      <w:r w:rsidR="00236AD1" w:rsidRPr="00DC6ED8">
        <w:rPr>
          <w:rFonts w:ascii="Calibri" w:hAnsi="Calibri" w:cs="Times New Roman"/>
          <w:snapToGrid w:val="0"/>
          <w:sz w:val="22"/>
          <w:szCs w:val="22"/>
        </w:rPr>
        <w:t xml:space="preserve">smluvní </w:t>
      </w:r>
      <w:r w:rsidRPr="00DC6ED8">
        <w:rPr>
          <w:rFonts w:ascii="Calibri" w:hAnsi="Calibri" w:cs="Times New Roman"/>
          <w:snapToGrid w:val="0"/>
          <w:sz w:val="22"/>
          <w:szCs w:val="22"/>
        </w:rPr>
        <w:t>strany písemně informovat o této skutečnosti bez zbytečného odkladu druhou smluvní stranu.</w:t>
      </w:r>
    </w:p>
    <w:p w:rsidR="00A92C1B" w:rsidRPr="00DC6ED8" w:rsidRDefault="00A92C1B" w:rsidP="00AF34E8">
      <w:pPr>
        <w:pStyle w:val="Smlouva-slo"/>
        <w:numPr>
          <w:ilvl w:val="0"/>
          <w:numId w:val="0"/>
        </w:numPr>
        <w:spacing w:before="0" w:line="240" w:lineRule="auto"/>
        <w:rPr>
          <w:rFonts w:ascii="Calibri" w:hAnsi="Calibri" w:cs="Arial"/>
          <w:sz w:val="22"/>
          <w:szCs w:val="22"/>
        </w:rPr>
      </w:pPr>
    </w:p>
    <w:p w:rsidR="00A92C1B" w:rsidRPr="00DC6ED8" w:rsidRDefault="00A92C1B" w:rsidP="00AF34E8">
      <w:pPr>
        <w:pStyle w:val="Smlouva-slo"/>
        <w:numPr>
          <w:ilvl w:val="0"/>
          <w:numId w:val="15"/>
        </w:numPr>
        <w:spacing w:before="0" w:line="240" w:lineRule="auto"/>
        <w:rPr>
          <w:rFonts w:ascii="Calibri" w:hAnsi="Calibri" w:cs="Arial"/>
          <w:sz w:val="22"/>
          <w:szCs w:val="22"/>
        </w:rPr>
      </w:pPr>
      <w:r w:rsidRPr="00DC6ED8">
        <w:rPr>
          <w:rFonts w:ascii="Calibri" w:hAnsi="Calibri" w:cs="Arial"/>
          <w:sz w:val="22"/>
          <w:szCs w:val="22"/>
        </w:rPr>
        <w:t xml:space="preserve">Smluvní strany se dohodly, že obě </w:t>
      </w:r>
      <w:r w:rsidR="00236AD1" w:rsidRPr="00DC6ED8">
        <w:rPr>
          <w:rFonts w:ascii="Calibri" w:hAnsi="Calibri" w:cs="Arial"/>
          <w:sz w:val="22"/>
          <w:szCs w:val="22"/>
        </w:rPr>
        <w:t xml:space="preserve">smluvní </w:t>
      </w:r>
      <w:r w:rsidRPr="00DC6ED8">
        <w:rPr>
          <w:rFonts w:ascii="Calibri" w:hAnsi="Calibri" w:cs="Arial"/>
          <w:sz w:val="22"/>
          <w:szCs w:val="22"/>
        </w:rPr>
        <w:t>strany mohou od Smlouvy odstoupit z důvodu podstatného porušení Smlouvy druhou smluvní stranou, přičemž podstatným porušením Smlouvy se rozumí zejména:</w:t>
      </w:r>
    </w:p>
    <w:p w:rsidR="00A92C1B" w:rsidRPr="00DC6ED8" w:rsidRDefault="00A92C1B" w:rsidP="00AF34E8">
      <w:pPr>
        <w:pStyle w:val="Odstavecseseznamem"/>
        <w:contextualSpacing w:val="0"/>
        <w:rPr>
          <w:rFonts w:ascii="Calibri" w:hAnsi="Calibri" w:cs="Arial"/>
          <w:sz w:val="22"/>
        </w:rPr>
      </w:pPr>
    </w:p>
    <w:p w:rsidR="00A92C1B" w:rsidRPr="00DC6ED8" w:rsidRDefault="00A92C1B" w:rsidP="00AF34E8">
      <w:pPr>
        <w:pStyle w:val="Default"/>
        <w:numPr>
          <w:ilvl w:val="0"/>
          <w:numId w:val="20"/>
        </w:numPr>
        <w:tabs>
          <w:tab w:val="left" w:pos="426"/>
        </w:tabs>
        <w:jc w:val="both"/>
        <w:rPr>
          <w:rFonts w:ascii="Calibri" w:hAnsi="Calibri" w:cs="Arial"/>
          <w:color w:val="auto"/>
          <w:sz w:val="22"/>
          <w:szCs w:val="22"/>
        </w:rPr>
      </w:pPr>
      <w:r w:rsidRPr="00DC6ED8">
        <w:rPr>
          <w:rFonts w:ascii="Calibri" w:hAnsi="Calibri" w:cs="Arial"/>
          <w:color w:val="auto"/>
          <w:sz w:val="22"/>
          <w:szCs w:val="22"/>
        </w:rPr>
        <w:t xml:space="preserve">prodlení s provedením </w:t>
      </w:r>
      <w:r w:rsidR="00236AD1" w:rsidRPr="00DC6ED8">
        <w:rPr>
          <w:rFonts w:ascii="Calibri" w:hAnsi="Calibri" w:cs="Arial"/>
          <w:color w:val="auto"/>
          <w:sz w:val="22"/>
          <w:szCs w:val="22"/>
        </w:rPr>
        <w:t>D</w:t>
      </w:r>
      <w:r w:rsidRPr="00DC6ED8">
        <w:rPr>
          <w:rFonts w:ascii="Calibri" w:hAnsi="Calibri" w:cs="Arial"/>
          <w:color w:val="auto"/>
          <w:sz w:val="22"/>
          <w:szCs w:val="22"/>
        </w:rPr>
        <w:t>íla delším než 90 dní oproti sjednanému termínu dle čl. III. odst. 1. Smlouvy,</w:t>
      </w:r>
    </w:p>
    <w:p w:rsidR="00A92C1B" w:rsidRPr="00DC6ED8" w:rsidRDefault="00A92C1B" w:rsidP="00AF34E8">
      <w:pPr>
        <w:pStyle w:val="Default"/>
        <w:numPr>
          <w:ilvl w:val="0"/>
          <w:numId w:val="20"/>
        </w:numPr>
        <w:tabs>
          <w:tab w:val="left" w:pos="426"/>
        </w:tabs>
        <w:jc w:val="both"/>
        <w:rPr>
          <w:rFonts w:ascii="Calibri" w:hAnsi="Calibri" w:cs="Arial"/>
          <w:color w:val="auto"/>
          <w:sz w:val="22"/>
          <w:szCs w:val="22"/>
        </w:rPr>
      </w:pPr>
      <w:r w:rsidRPr="00DC6ED8">
        <w:rPr>
          <w:rFonts w:ascii="Calibri" w:hAnsi="Calibri" w:cs="Arial"/>
          <w:color w:val="auto"/>
          <w:sz w:val="22"/>
          <w:szCs w:val="22"/>
        </w:rPr>
        <w:t>nedodržení právních předpisů nebo technických norem, které se týkají provádění Díla,</w:t>
      </w:r>
    </w:p>
    <w:p w:rsidR="00A92C1B" w:rsidRPr="00DC6ED8" w:rsidRDefault="00A92C1B" w:rsidP="00AF34E8">
      <w:pPr>
        <w:pStyle w:val="Default"/>
        <w:numPr>
          <w:ilvl w:val="0"/>
          <w:numId w:val="20"/>
        </w:numPr>
        <w:tabs>
          <w:tab w:val="left" w:pos="426"/>
        </w:tabs>
        <w:jc w:val="both"/>
        <w:rPr>
          <w:rFonts w:ascii="Calibri" w:hAnsi="Calibri" w:cs="Arial"/>
          <w:color w:val="auto"/>
          <w:sz w:val="22"/>
          <w:szCs w:val="22"/>
        </w:rPr>
      </w:pPr>
      <w:r w:rsidRPr="00DC6ED8">
        <w:rPr>
          <w:rFonts w:ascii="Calibri" w:hAnsi="Calibri" w:cs="Arial"/>
          <w:color w:val="auto"/>
          <w:sz w:val="22"/>
          <w:szCs w:val="22"/>
        </w:rPr>
        <w:t>nedodržení smluvních ujednání o záruce za jakost,</w:t>
      </w:r>
    </w:p>
    <w:p w:rsidR="00A92C1B" w:rsidRPr="00DC6ED8" w:rsidRDefault="00A92C1B" w:rsidP="00AF34E8">
      <w:pPr>
        <w:pStyle w:val="Default"/>
        <w:numPr>
          <w:ilvl w:val="0"/>
          <w:numId w:val="20"/>
        </w:numPr>
        <w:tabs>
          <w:tab w:val="left" w:pos="426"/>
        </w:tabs>
        <w:ind w:left="714" w:hanging="357"/>
        <w:jc w:val="both"/>
        <w:rPr>
          <w:rFonts w:ascii="Calibri" w:hAnsi="Calibri" w:cs="Arial"/>
          <w:color w:val="auto"/>
          <w:sz w:val="22"/>
          <w:szCs w:val="22"/>
        </w:rPr>
      </w:pPr>
      <w:r w:rsidRPr="00DC6ED8">
        <w:rPr>
          <w:rFonts w:ascii="Calibri" w:hAnsi="Calibri" w:cs="Arial"/>
          <w:color w:val="auto"/>
          <w:sz w:val="22"/>
          <w:szCs w:val="22"/>
        </w:rPr>
        <w:t xml:space="preserve">neuhrazení ceny za </w:t>
      </w:r>
      <w:r w:rsidR="00236AD1" w:rsidRPr="00DC6ED8">
        <w:rPr>
          <w:rFonts w:ascii="Calibri" w:hAnsi="Calibri" w:cs="Arial"/>
          <w:color w:val="auto"/>
          <w:sz w:val="22"/>
          <w:szCs w:val="22"/>
        </w:rPr>
        <w:t>D</w:t>
      </w:r>
      <w:r w:rsidRPr="00DC6ED8">
        <w:rPr>
          <w:rFonts w:ascii="Calibri" w:hAnsi="Calibri" w:cs="Arial"/>
          <w:color w:val="auto"/>
          <w:sz w:val="22"/>
          <w:szCs w:val="22"/>
        </w:rPr>
        <w:t>ílo objednatelem po druhé výzvě zhotovitele k uhrazení dlužné částky, přičemž druhá výzva nesmí následovat dříve než 30 dnů po doručení první výzvy.</w:t>
      </w:r>
    </w:p>
    <w:p w:rsidR="00A92C1B" w:rsidRPr="00DC6ED8" w:rsidRDefault="00A92C1B" w:rsidP="00AF34E8">
      <w:pPr>
        <w:pStyle w:val="Default"/>
        <w:tabs>
          <w:tab w:val="left" w:pos="426"/>
        </w:tabs>
        <w:ind w:left="714"/>
        <w:jc w:val="both"/>
        <w:rPr>
          <w:rFonts w:ascii="Calibri" w:hAnsi="Calibri" w:cs="Arial"/>
          <w:color w:val="auto"/>
          <w:sz w:val="22"/>
          <w:szCs w:val="22"/>
        </w:rPr>
      </w:pPr>
    </w:p>
    <w:p w:rsidR="00236AD1" w:rsidRPr="00DC6ED8" w:rsidRDefault="00A92C1B" w:rsidP="00AF34E8">
      <w:pPr>
        <w:pStyle w:val="Smlouva-slo"/>
        <w:numPr>
          <w:ilvl w:val="0"/>
          <w:numId w:val="15"/>
        </w:numPr>
        <w:spacing w:before="0" w:line="240" w:lineRule="auto"/>
        <w:rPr>
          <w:rFonts w:ascii="Calibri" w:hAnsi="Calibri" w:cs="Arial"/>
          <w:sz w:val="22"/>
          <w:szCs w:val="22"/>
        </w:rPr>
      </w:pPr>
      <w:r w:rsidRPr="00DC6ED8">
        <w:rPr>
          <w:rFonts w:ascii="Calibri" w:hAnsi="Calibri" w:cs="Arial"/>
          <w:sz w:val="22"/>
          <w:szCs w:val="22"/>
        </w:rPr>
        <w:t xml:space="preserve">V případě zániku závazku </w:t>
      </w:r>
      <w:r w:rsidR="00236AD1" w:rsidRPr="00DC6ED8">
        <w:rPr>
          <w:rFonts w:ascii="Calibri" w:hAnsi="Calibri" w:cs="Arial"/>
          <w:sz w:val="22"/>
          <w:szCs w:val="22"/>
        </w:rPr>
        <w:t xml:space="preserve">ze Smlouvy </w:t>
      </w:r>
      <w:r w:rsidRPr="00DC6ED8">
        <w:rPr>
          <w:rFonts w:ascii="Calibri" w:hAnsi="Calibri" w:cs="Arial"/>
          <w:sz w:val="22"/>
          <w:szCs w:val="22"/>
        </w:rPr>
        <w:t xml:space="preserve">před řádným splněním Díla je zhotovitel povinen ihned předat objednateli nedokončené </w:t>
      </w:r>
      <w:r w:rsidR="00236AD1" w:rsidRPr="00DC6ED8">
        <w:rPr>
          <w:rFonts w:ascii="Calibri" w:hAnsi="Calibri" w:cs="Arial"/>
          <w:sz w:val="22"/>
          <w:szCs w:val="22"/>
        </w:rPr>
        <w:t>D</w:t>
      </w:r>
      <w:r w:rsidRPr="00DC6ED8">
        <w:rPr>
          <w:rFonts w:ascii="Calibri" w:hAnsi="Calibri" w:cs="Arial"/>
          <w:sz w:val="22"/>
          <w:szCs w:val="22"/>
        </w:rPr>
        <w:t xml:space="preserve">ílo včetně věcí, které opatřil a které jsou součástí Díla a uhradit případně vzniklou škodu. Objednatel je povinen uhradit zhotoviteli cenu věcí, které opatřil a které se staly součástí Díla. </w:t>
      </w:r>
      <w:r w:rsidR="00236AD1" w:rsidRPr="00DC6ED8">
        <w:rPr>
          <w:rFonts w:ascii="Calibri" w:hAnsi="Calibri" w:cs="Arial"/>
          <w:sz w:val="22"/>
          <w:szCs w:val="22"/>
        </w:rPr>
        <w:t>V takovém případě uzavřou s</w:t>
      </w:r>
      <w:r w:rsidRPr="00DC6ED8">
        <w:rPr>
          <w:rFonts w:ascii="Calibri" w:hAnsi="Calibri" w:cs="Arial"/>
          <w:sz w:val="22"/>
          <w:szCs w:val="22"/>
        </w:rPr>
        <w:t>mluvní strany dohodu, ve které upraví vzájemná práva a povinnosti</w:t>
      </w:r>
      <w:r w:rsidR="00236AD1" w:rsidRPr="00DC6ED8">
        <w:rPr>
          <w:rFonts w:ascii="Calibri" w:hAnsi="Calibri" w:cs="Arial"/>
          <w:sz w:val="22"/>
          <w:szCs w:val="22"/>
        </w:rPr>
        <w:t xml:space="preserve"> související se zánikem závazku ze Smlouvy.</w:t>
      </w:r>
    </w:p>
    <w:p w:rsidR="00A92C1B" w:rsidRPr="00DC6ED8" w:rsidRDefault="00236AD1" w:rsidP="00AF34E8">
      <w:pPr>
        <w:pStyle w:val="Smlouva-slo"/>
        <w:numPr>
          <w:ilvl w:val="0"/>
          <w:numId w:val="0"/>
        </w:numPr>
        <w:spacing w:before="0" w:line="240" w:lineRule="auto"/>
        <w:rPr>
          <w:rFonts w:ascii="Calibri" w:hAnsi="Calibri" w:cs="Arial"/>
          <w:sz w:val="22"/>
          <w:szCs w:val="22"/>
        </w:rPr>
      </w:pPr>
      <w:r w:rsidRPr="00DC6ED8">
        <w:rPr>
          <w:rFonts w:ascii="Calibri" w:hAnsi="Calibri" w:cs="Arial"/>
          <w:sz w:val="22"/>
          <w:szCs w:val="22"/>
        </w:rPr>
        <w:t xml:space="preserve"> </w:t>
      </w:r>
    </w:p>
    <w:p w:rsidR="00A92C1B" w:rsidRPr="00DC6ED8" w:rsidRDefault="00A92C1B" w:rsidP="00AF34E8">
      <w:pPr>
        <w:pStyle w:val="Smlouva-slo"/>
        <w:numPr>
          <w:ilvl w:val="0"/>
          <w:numId w:val="15"/>
        </w:numPr>
        <w:spacing w:before="0" w:line="240" w:lineRule="auto"/>
        <w:rPr>
          <w:rFonts w:ascii="Calibri" w:hAnsi="Calibri" w:cs="Arial"/>
          <w:sz w:val="22"/>
          <w:szCs w:val="22"/>
        </w:rPr>
      </w:pPr>
      <w:r w:rsidRPr="00DC6ED8">
        <w:rPr>
          <w:rFonts w:ascii="Calibri" w:hAnsi="Calibri" w:cs="Arial"/>
          <w:sz w:val="22"/>
          <w:szCs w:val="22"/>
        </w:rPr>
        <w:t>Zhotovitel se zavazuje, že jakékoliv informace, které se dozvěděl v souvislosti s plněním předmětu Smlouvy, nebo které jsou obsahem předmětu Smlouvy, neposkytne třetím osobám.</w:t>
      </w:r>
    </w:p>
    <w:p w:rsidR="00A92C1B" w:rsidRPr="00DC6ED8" w:rsidRDefault="00A92C1B" w:rsidP="00AF34E8">
      <w:pPr>
        <w:pStyle w:val="Smlouva-slo"/>
        <w:numPr>
          <w:ilvl w:val="0"/>
          <w:numId w:val="0"/>
        </w:numPr>
        <w:spacing w:before="0" w:line="240" w:lineRule="auto"/>
        <w:rPr>
          <w:rFonts w:ascii="Calibri" w:hAnsi="Calibri" w:cs="Arial"/>
          <w:sz w:val="22"/>
          <w:szCs w:val="22"/>
        </w:rPr>
      </w:pPr>
    </w:p>
    <w:p w:rsidR="00A92C1B" w:rsidRPr="00DC6ED8" w:rsidRDefault="00A92C1B" w:rsidP="00AF34E8">
      <w:pPr>
        <w:pStyle w:val="Smlouva-slo"/>
        <w:numPr>
          <w:ilvl w:val="0"/>
          <w:numId w:val="15"/>
        </w:numPr>
        <w:spacing w:before="0" w:line="240" w:lineRule="auto"/>
        <w:rPr>
          <w:rFonts w:ascii="Calibri" w:hAnsi="Calibri" w:cs="Arial"/>
          <w:sz w:val="22"/>
          <w:szCs w:val="22"/>
        </w:rPr>
      </w:pPr>
      <w:r w:rsidRPr="00DC6ED8">
        <w:rPr>
          <w:rFonts w:ascii="Calibri" w:hAnsi="Calibri" w:cs="Arial"/>
          <w:sz w:val="22"/>
          <w:szCs w:val="22"/>
        </w:rPr>
        <w:t>Zhotovitel nemůže bez souhlasu objednatele postoupit svá práva a povinnosti plynoucí ze Smlouvy třetí osobě.</w:t>
      </w:r>
    </w:p>
    <w:p w:rsidR="00A92C1B" w:rsidRPr="00DC6ED8" w:rsidRDefault="00A92C1B" w:rsidP="00AF34E8">
      <w:pPr>
        <w:pStyle w:val="Smlouva-slo"/>
        <w:numPr>
          <w:ilvl w:val="0"/>
          <w:numId w:val="0"/>
        </w:numPr>
        <w:spacing w:before="0" w:line="240" w:lineRule="auto"/>
        <w:rPr>
          <w:rFonts w:ascii="Calibri" w:hAnsi="Calibri" w:cs="Arial"/>
          <w:sz w:val="22"/>
          <w:szCs w:val="22"/>
        </w:rPr>
      </w:pPr>
    </w:p>
    <w:p w:rsidR="00A92C1B" w:rsidRPr="00DC6ED8" w:rsidRDefault="00A92C1B" w:rsidP="00AF34E8">
      <w:pPr>
        <w:pStyle w:val="Smlouva-slo"/>
        <w:numPr>
          <w:ilvl w:val="0"/>
          <w:numId w:val="15"/>
        </w:numPr>
        <w:spacing w:before="0" w:line="240" w:lineRule="auto"/>
        <w:rPr>
          <w:rFonts w:ascii="Calibri" w:hAnsi="Calibri" w:cs="Arial"/>
          <w:sz w:val="22"/>
          <w:szCs w:val="22"/>
        </w:rPr>
      </w:pPr>
      <w:r w:rsidRPr="00DC6ED8">
        <w:rPr>
          <w:rFonts w:ascii="Calibri" w:hAnsi="Calibri" w:cs="Arial"/>
          <w:sz w:val="22"/>
          <w:szCs w:val="22"/>
        </w:rPr>
        <w:t>Případná neplatnost některého z ustanovení Smlouvy nemá za následek neplatnost ostatních ustanovení</w:t>
      </w:r>
      <w:r w:rsidR="00236AD1" w:rsidRPr="00DC6ED8">
        <w:rPr>
          <w:rFonts w:ascii="Calibri" w:hAnsi="Calibri" w:cs="Arial"/>
          <w:sz w:val="22"/>
          <w:szCs w:val="22"/>
        </w:rPr>
        <w:t xml:space="preserve"> Smlouvy</w:t>
      </w:r>
      <w:r w:rsidRPr="00DC6ED8">
        <w:rPr>
          <w:rFonts w:ascii="Calibri" w:hAnsi="Calibri" w:cs="Arial"/>
          <w:sz w:val="22"/>
          <w:szCs w:val="22"/>
        </w:rPr>
        <w:t>.</w:t>
      </w:r>
    </w:p>
    <w:p w:rsidR="00A92C1B" w:rsidRPr="00DC6ED8" w:rsidRDefault="00A92C1B" w:rsidP="00AF34E8">
      <w:pPr>
        <w:pStyle w:val="Smlouva-slo"/>
        <w:numPr>
          <w:ilvl w:val="0"/>
          <w:numId w:val="0"/>
        </w:numPr>
        <w:spacing w:before="0" w:line="240" w:lineRule="auto"/>
        <w:rPr>
          <w:rFonts w:ascii="Calibri" w:hAnsi="Calibri" w:cs="Arial"/>
          <w:sz w:val="22"/>
          <w:szCs w:val="22"/>
        </w:rPr>
      </w:pPr>
    </w:p>
    <w:p w:rsidR="00A92C1B" w:rsidRPr="00DC6ED8" w:rsidRDefault="00A92C1B" w:rsidP="00AF34E8">
      <w:pPr>
        <w:pStyle w:val="Smlouva-slo"/>
        <w:numPr>
          <w:ilvl w:val="0"/>
          <w:numId w:val="15"/>
        </w:numPr>
        <w:spacing w:before="0" w:line="240" w:lineRule="auto"/>
        <w:rPr>
          <w:rFonts w:ascii="Calibri" w:hAnsi="Calibri" w:cs="Arial"/>
          <w:sz w:val="22"/>
          <w:szCs w:val="22"/>
        </w:rPr>
      </w:pPr>
      <w:r w:rsidRPr="00DC6ED8">
        <w:rPr>
          <w:rFonts w:ascii="Calibri" w:hAnsi="Calibri" w:cs="Arial"/>
          <w:sz w:val="22"/>
          <w:szCs w:val="22"/>
        </w:rPr>
        <w:t xml:space="preserve">Smlouva nabývá platnosti </w:t>
      </w:r>
      <w:r w:rsidR="009248F6" w:rsidRPr="00DC6ED8">
        <w:rPr>
          <w:rFonts w:ascii="Calibri" w:hAnsi="Calibri" w:cs="Arial"/>
          <w:sz w:val="22"/>
          <w:szCs w:val="22"/>
        </w:rPr>
        <w:t xml:space="preserve">podpisem obou smluvních stran </w:t>
      </w:r>
      <w:r w:rsidRPr="00DC6ED8">
        <w:rPr>
          <w:rFonts w:ascii="Calibri" w:hAnsi="Calibri" w:cs="Arial"/>
          <w:sz w:val="22"/>
          <w:szCs w:val="22"/>
        </w:rPr>
        <w:t xml:space="preserve">a účinnosti dnem </w:t>
      </w:r>
      <w:r w:rsidR="009248F6" w:rsidRPr="00DC6ED8">
        <w:rPr>
          <w:rFonts w:ascii="Calibri" w:hAnsi="Calibri" w:cs="Arial"/>
          <w:sz w:val="22"/>
          <w:szCs w:val="22"/>
        </w:rPr>
        <w:t>uveřejnění v registru smluv</w:t>
      </w:r>
      <w:r w:rsidRPr="00DC6ED8">
        <w:rPr>
          <w:rFonts w:ascii="Calibri" w:hAnsi="Calibri" w:cs="Arial"/>
          <w:sz w:val="22"/>
          <w:szCs w:val="22"/>
        </w:rPr>
        <w:t xml:space="preserve">. </w:t>
      </w:r>
    </w:p>
    <w:p w:rsidR="00A92C1B" w:rsidRPr="00DC6ED8" w:rsidRDefault="00A92C1B" w:rsidP="00AF34E8">
      <w:pPr>
        <w:pStyle w:val="Odstavecseseznamem"/>
        <w:contextualSpacing w:val="0"/>
        <w:rPr>
          <w:rFonts w:ascii="Calibri" w:hAnsi="Calibri" w:cs="Arial"/>
          <w:sz w:val="22"/>
        </w:rPr>
      </w:pPr>
    </w:p>
    <w:p w:rsidR="00A92C1B" w:rsidRPr="00DC6ED8" w:rsidRDefault="00A92C1B" w:rsidP="00AF34E8">
      <w:pPr>
        <w:pStyle w:val="Smlouva-slo"/>
        <w:numPr>
          <w:ilvl w:val="0"/>
          <w:numId w:val="15"/>
        </w:numPr>
        <w:spacing w:before="0" w:line="240" w:lineRule="auto"/>
        <w:rPr>
          <w:rFonts w:ascii="Calibri" w:hAnsi="Calibri" w:cs="Arial"/>
          <w:sz w:val="22"/>
          <w:szCs w:val="22"/>
        </w:rPr>
      </w:pPr>
      <w:r w:rsidRPr="00DC6ED8">
        <w:rPr>
          <w:rFonts w:ascii="Calibri" w:hAnsi="Calibri" w:cs="Arial"/>
          <w:sz w:val="22"/>
          <w:szCs w:val="22"/>
        </w:rPr>
        <w:t xml:space="preserve">Otázky v této Smlouvě neupravené se řídí </w:t>
      </w:r>
      <w:r w:rsidR="00236AD1" w:rsidRPr="00DC6ED8">
        <w:rPr>
          <w:rFonts w:ascii="Calibri" w:hAnsi="Calibri" w:cs="Arial"/>
          <w:sz w:val="22"/>
          <w:szCs w:val="22"/>
        </w:rPr>
        <w:t xml:space="preserve">zákonem č. 89/2012 Sb., </w:t>
      </w:r>
      <w:r w:rsidRPr="00DC6ED8">
        <w:rPr>
          <w:rFonts w:ascii="Calibri" w:hAnsi="Calibri" w:cs="Arial"/>
          <w:sz w:val="22"/>
          <w:szCs w:val="22"/>
        </w:rPr>
        <w:t>Občanským zákoníkem</w:t>
      </w:r>
      <w:r w:rsidR="00236AD1" w:rsidRPr="00DC6ED8">
        <w:rPr>
          <w:rFonts w:ascii="Calibri" w:hAnsi="Calibri" w:cs="Arial"/>
          <w:sz w:val="22"/>
          <w:szCs w:val="22"/>
        </w:rPr>
        <w:t>,</w:t>
      </w:r>
      <w:r w:rsidRPr="00DC6ED8">
        <w:rPr>
          <w:rFonts w:ascii="Calibri" w:hAnsi="Calibri" w:cs="Arial"/>
          <w:sz w:val="22"/>
          <w:szCs w:val="22"/>
        </w:rPr>
        <w:t xml:space="preserve"> </w:t>
      </w:r>
      <w:r w:rsidR="00236AD1" w:rsidRPr="00DC6ED8">
        <w:rPr>
          <w:rFonts w:ascii="Calibri" w:hAnsi="Calibri" w:cs="Arial"/>
          <w:sz w:val="22"/>
          <w:szCs w:val="22"/>
        </w:rPr>
        <w:t>ve znění pozdějších předpisů</w:t>
      </w:r>
      <w:r w:rsidRPr="00DC6ED8">
        <w:rPr>
          <w:rFonts w:ascii="Calibri" w:hAnsi="Calibri" w:cs="Arial"/>
          <w:sz w:val="22"/>
          <w:szCs w:val="22"/>
        </w:rPr>
        <w:t>.</w:t>
      </w:r>
    </w:p>
    <w:p w:rsidR="00A92C1B" w:rsidRPr="00DC6ED8" w:rsidRDefault="00A92C1B" w:rsidP="00AF34E8">
      <w:pPr>
        <w:pStyle w:val="Odstavecseseznamem"/>
        <w:contextualSpacing w:val="0"/>
        <w:rPr>
          <w:rFonts w:ascii="Calibri" w:hAnsi="Calibri" w:cs="Arial"/>
          <w:sz w:val="22"/>
        </w:rPr>
      </w:pPr>
    </w:p>
    <w:p w:rsidR="00A92C1B" w:rsidRPr="00DC6ED8" w:rsidRDefault="00A92C1B" w:rsidP="00AF34E8">
      <w:pPr>
        <w:pStyle w:val="Smlouva-slo"/>
        <w:numPr>
          <w:ilvl w:val="0"/>
          <w:numId w:val="15"/>
        </w:numPr>
        <w:spacing w:before="0" w:line="240" w:lineRule="auto"/>
        <w:rPr>
          <w:rFonts w:ascii="Calibri" w:hAnsi="Calibri" w:cs="Arial"/>
          <w:sz w:val="22"/>
          <w:szCs w:val="22"/>
        </w:rPr>
      </w:pPr>
      <w:r w:rsidRPr="00DC6ED8">
        <w:rPr>
          <w:rFonts w:ascii="Calibri" w:hAnsi="Calibri" w:cs="Arial"/>
          <w:sz w:val="22"/>
          <w:szCs w:val="22"/>
        </w:rPr>
        <w:t xml:space="preserve">Smlouva nahrazuje veškeré předchozí písemné i ústní dohody a ujednání vztahující se k předmětu Smlouvy. </w:t>
      </w:r>
    </w:p>
    <w:p w:rsidR="00A92C1B" w:rsidRPr="00DC6ED8" w:rsidRDefault="00A92C1B" w:rsidP="00AF34E8">
      <w:pPr>
        <w:pStyle w:val="Odstavecseseznamem"/>
        <w:contextualSpacing w:val="0"/>
        <w:rPr>
          <w:rFonts w:ascii="Calibri" w:hAnsi="Calibri" w:cs="Arial"/>
          <w:sz w:val="22"/>
        </w:rPr>
      </w:pPr>
    </w:p>
    <w:p w:rsidR="00A92C1B" w:rsidRPr="00DC6ED8" w:rsidRDefault="00A92C1B" w:rsidP="00AF34E8">
      <w:pPr>
        <w:pStyle w:val="Smlouva-slo"/>
        <w:numPr>
          <w:ilvl w:val="0"/>
          <w:numId w:val="15"/>
        </w:numPr>
        <w:spacing w:before="0" w:line="240" w:lineRule="auto"/>
        <w:rPr>
          <w:rFonts w:ascii="Calibri" w:hAnsi="Calibri" w:cs="Arial"/>
          <w:sz w:val="22"/>
          <w:szCs w:val="22"/>
        </w:rPr>
      </w:pPr>
      <w:r w:rsidRPr="00DC6ED8">
        <w:rPr>
          <w:rFonts w:ascii="Calibri" w:hAnsi="Calibri" w:cs="Arial"/>
          <w:sz w:val="22"/>
          <w:szCs w:val="22"/>
        </w:rPr>
        <w:t xml:space="preserve">Smlouva je vyhotovena ve dvou </w:t>
      </w:r>
      <w:r w:rsidR="00236AD1" w:rsidRPr="00DC6ED8">
        <w:rPr>
          <w:rFonts w:ascii="Calibri" w:hAnsi="Calibri" w:cs="Arial"/>
          <w:sz w:val="22"/>
          <w:szCs w:val="22"/>
        </w:rPr>
        <w:t>stejnopisech se silou originálu</w:t>
      </w:r>
      <w:r w:rsidRPr="00DC6ED8">
        <w:rPr>
          <w:rFonts w:ascii="Calibri" w:hAnsi="Calibri" w:cs="Arial"/>
          <w:sz w:val="22"/>
          <w:szCs w:val="22"/>
        </w:rPr>
        <w:t>, z nichž každá strana obdrží po jednom</w:t>
      </w:r>
      <w:r w:rsidR="00236AD1" w:rsidRPr="00DC6ED8">
        <w:rPr>
          <w:rFonts w:ascii="Calibri" w:hAnsi="Calibri" w:cs="Arial"/>
          <w:sz w:val="22"/>
          <w:szCs w:val="22"/>
        </w:rPr>
        <w:t xml:space="preserve"> stejnopisu</w:t>
      </w:r>
      <w:r w:rsidRPr="00DC6ED8">
        <w:rPr>
          <w:rFonts w:ascii="Calibri" w:hAnsi="Calibri" w:cs="Arial"/>
          <w:sz w:val="22"/>
          <w:szCs w:val="22"/>
        </w:rPr>
        <w:t>.</w:t>
      </w:r>
    </w:p>
    <w:p w:rsidR="00A92C1B" w:rsidRPr="00DC6ED8" w:rsidRDefault="00A92C1B" w:rsidP="00AF34E8">
      <w:pPr>
        <w:pStyle w:val="Odstavecseseznamem"/>
        <w:contextualSpacing w:val="0"/>
        <w:rPr>
          <w:rFonts w:ascii="Calibri" w:hAnsi="Calibri" w:cs="Arial"/>
          <w:sz w:val="22"/>
        </w:rPr>
      </w:pPr>
    </w:p>
    <w:p w:rsidR="00A92C1B" w:rsidRPr="00DC6ED8" w:rsidRDefault="00236AD1" w:rsidP="00AF34E8">
      <w:pPr>
        <w:pStyle w:val="Smlouva-slo"/>
        <w:numPr>
          <w:ilvl w:val="0"/>
          <w:numId w:val="15"/>
        </w:numPr>
        <w:spacing w:before="0" w:line="240" w:lineRule="auto"/>
        <w:rPr>
          <w:rFonts w:ascii="Calibri" w:hAnsi="Calibri" w:cs="Arial"/>
          <w:sz w:val="22"/>
          <w:szCs w:val="22"/>
        </w:rPr>
      </w:pPr>
      <w:r w:rsidRPr="00DC6ED8">
        <w:rPr>
          <w:rFonts w:ascii="Calibri" w:hAnsi="Calibri" w:cs="Arial"/>
          <w:sz w:val="22"/>
          <w:szCs w:val="22"/>
        </w:rPr>
        <w:t xml:space="preserve">Smluvní strany </w:t>
      </w:r>
      <w:r w:rsidR="00A92C1B" w:rsidRPr="00DC6ED8">
        <w:rPr>
          <w:rFonts w:ascii="Calibri" w:hAnsi="Calibri" w:cs="Arial"/>
          <w:sz w:val="22"/>
          <w:szCs w:val="22"/>
        </w:rPr>
        <w:t xml:space="preserve">si </w:t>
      </w:r>
      <w:r w:rsidRPr="00DC6ED8">
        <w:rPr>
          <w:rFonts w:ascii="Calibri" w:hAnsi="Calibri" w:cs="Arial"/>
          <w:sz w:val="22"/>
          <w:szCs w:val="22"/>
        </w:rPr>
        <w:t>S</w:t>
      </w:r>
      <w:r w:rsidR="00A92C1B" w:rsidRPr="00DC6ED8">
        <w:rPr>
          <w:rFonts w:ascii="Calibri" w:hAnsi="Calibri" w:cs="Arial"/>
          <w:sz w:val="22"/>
          <w:szCs w:val="22"/>
        </w:rPr>
        <w:t xml:space="preserve">mlouvu přečetli, souhlasí s celým jejím obsahem a na důkaz toho připojují své podpisy. </w:t>
      </w:r>
    </w:p>
    <w:p w:rsidR="00A92C1B" w:rsidRPr="00DC6ED8" w:rsidRDefault="00A92C1B" w:rsidP="00AF34E8">
      <w:pPr>
        <w:pStyle w:val="Odstavecseseznamem"/>
        <w:contextualSpacing w:val="0"/>
        <w:rPr>
          <w:rFonts w:ascii="Calibri" w:hAnsi="Calibri" w:cs="Arial"/>
          <w:sz w:val="22"/>
        </w:rPr>
      </w:pPr>
    </w:p>
    <w:p w:rsidR="00A92C1B" w:rsidRPr="00DC6ED8" w:rsidRDefault="00236AD1" w:rsidP="00AF34E8">
      <w:pPr>
        <w:pStyle w:val="Normodsaz"/>
        <w:numPr>
          <w:ilvl w:val="0"/>
          <w:numId w:val="15"/>
        </w:numPr>
        <w:rPr>
          <w:rFonts w:ascii="Calibri" w:hAnsi="Calibri" w:cs="Arial"/>
          <w:sz w:val="22"/>
          <w:szCs w:val="22"/>
        </w:rPr>
      </w:pPr>
      <w:r w:rsidRPr="00DC6ED8">
        <w:rPr>
          <w:rFonts w:ascii="Calibri" w:hAnsi="Calibri" w:cs="Arial"/>
          <w:sz w:val="22"/>
          <w:szCs w:val="22"/>
        </w:rPr>
        <w:t>Objednatel</w:t>
      </w:r>
      <w:r w:rsidR="00A92C1B" w:rsidRPr="00DC6ED8">
        <w:rPr>
          <w:rFonts w:ascii="Calibri" w:hAnsi="Calibri" w:cs="Arial"/>
          <w:sz w:val="22"/>
          <w:szCs w:val="22"/>
        </w:rPr>
        <w:t xml:space="preserve"> ve smyslu ustanovení § 41 zákona č.128/2000 Sb.</w:t>
      </w:r>
      <w:r w:rsidRPr="00DC6ED8">
        <w:rPr>
          <w:rFonts w:ascii="Calibri" w:hAnsi="Calibri" w:cs="Arial"/>
          <w:sz w:val="22"/>
          <w:szCs w:val="22"/>
        </w:rPr>
        <w:t>,</w:t>
      </w:r>
      <w:r w:rsidR="00A92C1B" w:rsidRPr="00DC6ED8">
        <w:rPr>
          <w:rFonts w:ascii="Calibri" w:hAnsi="Calibri" w:cs="Arial"/>
          <w:sz w:val="22"/>
          <w:szCs w:val="22"/>
        </w:rPr>
        <w:t xml:space="preserve"> o obcích, ve znění pozdějších předpisů, potvrzuje, že u právních jednání obsažených v</w:t>
      </w:r>
      <w:r w:rsidRPr="00DC6ED8">
        <w:rPr>
          <w:rFonts w:ascii="Calibri" w:hAnsi="Calibri" w:cs="Arial"/>
          <w:sz w:val="22"/>
          <w:szCs w:val="22"/>
        </w:rPr>
        <w:t>e</w:t>
      </w:r>
      <w:r w:rsidR="00A92C1B" w:rsidRPr="00DC6ED8">
        <w:rPr>
          <w:rFonts w:ascii="Calibri" w:hAnsi="Calibri" w:cs="Arial"/>
          <w:sz w:val="22"/>
          <w:szCs w:val="22"/>
        </w:rPr>
        <w:t> </w:t>
      </w:r>
      <w:r w:rsidRPr="00DC6ED8">
        <w:rPr>
          <w:rFonts w:ascii="Calibri" w:hAnsi="Calibri" w:cs="Arial"/>
          <w:sz w:val="22"/>
          <w:szCs w:val="22"/>
        </w:rPr>
        <w:t>S</w:t>
      </w:r>
      <w:r w:rsidR="00A92C1B" w:rsidRPr="00DC6ED8">
        <w:rPr>
          <w:rFonts w:ascii="Calibri" w:hAnsi="Calibri" w:cs="Arial"/>
          <w:sz w:val="22"/>
          <w:szCs w:val="22"/>
        </w:rPr>
        <w:t xml:space="preserve">mlouvě byly splněny ze strany </w:t>
      </w:r>
      <w:r w:rsidRPr="00DC6ED8">
        <w:rPr>
          <w:rFonts w:ascii="Calibri" w:hAnsi="Calibri" w:cs="Arial"/>
          <w:sz w:val="22"/>
          <w:szCs w:val="22"/>
        </w:rPr>
        <w:t>objednatele</w:t>
      </w:r>
      <w:r w:rsidR="00A92C1B" w:rsidRPr="00DC6ED8">
        <w:rPr>
          <w:rFonts w:ascii="Calibri" w:hAnsi="Calibri" w:cs="Arial"/>
          <w:sz w:val="22"/>
          <w:szCs w:val="22"/>
        </w:rPr>
        <w:t xml:space="preserve"> veškeré zákonem 128/2000 Sb.</w:t>
      </w:r>
      <w:r w:rsidRPr="00DC6ED8">
        <w:rPr>
          <w:rFonts w:ascii="Calibri" w:hAnsi="Calibri" w:cs="Arial"/>
          <w:sz w:val="22"/>
          <w:szCs w:val="22"/>
        </w:rPr>
        <w:t>,</w:t>
      </w:r>
      <w:r w:rsidR="00A92C1B" w:rsidRPr="00DC6ED8">
        <w:rPr>
          <w:rFonts w:ascii="Calibri" w:hAnsi="Calibri" w:cs="Arial"/>
          <w:sz w:val="22"/>
          <w:szCs w:val="22"/>
        </w:rPr>
        <w:t xml:space="preserve"> o obcích, ve znění pozdějších předpisů, či jinými obecně závaznými právními předpisy stanovené podmínky ve formě předchozího zveřejnění, schválení či odsouhlasení, které jsou obligatorní pro platnost tohoto právního jednání.</w:t>
      </w:r>
    </w:p>
    <w:p w:rsidR="00A92C1B" w:rsidRPr="00DC6ED8" w:rsidRDefault="00A92C1B" w:rsidP="00AF34E8">
      <w:pPr>
        <w:ind w:left="340"/>
        <w:jc w:val="both"/>
        <w:rPr>
          <w:rFonts w:ascii="Calibri" w:hAnsi="Calibri" w:cs="Arial"/>
          <w:sz w:val="22"/>
        </w:rPr>
      </w:pPr>
    </w:p>
    <w:p w:rsidR="00A92C1B" w:rsidRPr="00DC6ED8" w:rsidRDefault="00543ACF" w:rsidP="00AF34E8">
      <w:pPr>
        <w:jc w:val="both"/>
        <w:rPr>
          <w:rFonts w:ascii="Calibri" w:hAnsi="Calibri" w:cs="Arial"/>
          <w:sz w:val="22"/>
        </w:rPr>
      </w:pPr>
      <w:r w:rsidRPr="00DC6ED8">
        <w:rPr>
          <w:rFonts w:ascii="Calibri" w:hAnsi="Calibri" w:cs="Arial"/>
          <w:sz w:val="22"/>
        </w:rPr>
        <w:t xml:space="preserve">17. </w:t>
      </w:r>
      <w:r w:rsidR="008A6D15" w:rsidRPr="00DC6ED8">
        <w:rPr>
          <w:rFonts w:ascii="Calibri" w:hAnsi="Calibri" w:cs="Arial"/>
          <w:sz w:val="22"/>
        </w:rPr>
        <w:t xml:space="preserve"> N</w:t>
      </w:r>
      <w:r w:rsidRPr="00DC6ED8">
        <w:rPr>
          <w:rFonts w:ascii="Calibri" w:hAnsi="Calibri" w:cs="Arial"/>
          <w:sz w:val="22"/>
        </w:rPr>
        <w:t>edílnou součástí této smlouvy jsou přílohy:</w:t>
      </w:r>
    </w:p>
    <w:p w:rsidR="00A92C1B" w:rsidRPr="00DC6ED8" w:rsidRDefault="00A92C1B" w:rsidP="00AF34E8">
      <w:pPr>
        <w:jc w:val="both"/>
        <w:rPr>
          <w:rFonts w:ascii="Calibri" w:hAnsi="Calibri" w:cs="Arial"/>
          <w:sz w:val="22"/>
        </w:rPr>
      </w:pPr>
    </w:p>
    <w:p w:rsidR="00A92C1B" w:rsidRPr="00DC6ED8" w:rsidRDefault="00A92C1B" w:rsidP="00543ACF">
      <w:pPr>
        <w:ind w:firstLine="708"/>
        <w:rPr>
          <w:rFonts w:ascii="Calibri" w:hAnsi="Calibri" w:cs="Arial"/>
          <w:sz w:val="22"/>
        </w:rPr>
      </w:pPr>
      <w:r w:rsidRPr="00DC6ED8">
        <w:rPr>
          <w:rFonts w:ascii="Calibri" w:hAnsi="Calibri" w:cs="Arial"/>
          <w:sz w:val="22"/>
        </w:rPr>
        <w:t xml:space="preserve">Příloha č. 1: </w:t>
      </w:r>
      <w:proofErr w:type="spellStart"/>
      <w:r w:rsidRPr="00DC6ED8">
        <w:rPr>
          <w:rFonts w:ascii="Calibri" w:hAnsi="Calibri" w:cs="Arial"/>
          <w:sz w:val="22"/>
        </w:rPr>
        <w:t>Zádání</w:t>
      </w:r>
      <w:proofErr w:type="spellEnd"/>
      <w:r w:rsidRPr="00DC6ED8">
        <w:rPr>
          <w:rFonts w:ascii="Calibri" w:hAnsi="Calibri" w:cs="Arial"/>
          <w:sz w:val="22"/>
        </w:rPr>
        <w:t xml:space="preserve"> </w:t>
      </w:r>
      <w:r w:rsidR="00CF32DF" w:rsidRPr="00DC6ED8">
        <w:rPr>
          <w:rFonts w:ascii="Calibri" w:hAnsi="Calibri" w:cs="Arial"/>
          <w:sz w:val="22"/>
        </w:rPr>
        <w:t>diagnostiky mostu</w:t>
      </w:r>
      <w:r w:rsidRPr="00DC6ED8">
        <w:rPr>
          <w:rFonts w:ascii="Calibri" w:hAnsi="Calibri" w:cs="Arial"/>
          <w:sz w:val="22"/>
        </w:rPr>
        <w:t xml:space="preserve">  </w:t>
      </w:r>
    </w:p>
    <w:p w:rsidR="00A92C1B" w:rsidRPr="00DC6ED8" w:rsidRDefault="00A92C1B" w:rsidP="00543ACF">
      <w:pPr>
        <w:ind w:firstLine="708"/>
        <w:rPr>
          <w:rFonts w:ascii="Calibri" w:hAnsi="Calibri" w:cs="Arial"/>
          <w:sz w:val="22"/>
        </w:rPr>
      </w:pPr>
      <w:r w:rsidRPr="00DC6ED8">
        <w:rPr>
          <w:rFonts w:ascii="Calibri" w:hAnsi="Calibri" w:cs="Arial"/>
          <w:sz w:val="22"/>
        </w:rPr>
        <w:t xml:space="preserve">Příloha č. 2: Nabídka zhotovitele ze dne </w:t>
      </w:r>
      <w:r w:rsidR="00CF32DF" w:rsidRPr="00DC6ED8">
        <w:rPr>
          <w:rFonts w:ascii="Calibri" w:hAnsi="Calibri" w:cs="Arial"/>
          <w:sz w:val="22"/>
        </w:rPr>
        <w:t>……………………</w:t>
      </w:r>
      <w:r w:rsidRPr="00DC6ED8">
        <w:rPr>
          <w:rFonts w:ascii="Calibri" w:hAnsi="Calibri" w:cs="Arial"/>
          <w:sz w:val="22"/>
        </w:rPr>
        <w:t xml:space="preserve">   </w:t>
      </w:r>
    </w:p>
    <w:p w:rsidR="00A92C1B" w:rsidRPr="00DC6ED8" w:rsidRDefault="00611036" w:rsidP="00543ACF">
      <w:pPr>
        <w:ind w:firstLine="708"/>
        <w:rPr>
          <w:rFonts w:ascii="Calibri" w:hAnsi="Calibri" w:cs="Arial"/>
          <w:sz w:val="22"/>
        </w:rPr>
      </w:pPr>
      <w:r w:rsidRPr="00DC6ED8">
        <w:rPr>
          <w:rFonts w:ascii="Calibri" w:hAnsi="Calibri" w:cs="Arial"/>
          <w:sz w:val="22"/>
        </w:rPr>
        <w:t xml:space="preserve">Příloha č. 3: </w:t>
      </w:r>
      <w:r w:rsidR="00A92C1B" w:rsidRPr="00DC6ED8">
        <w:rPr>
          <w:rFonts w:ascii="Calibri" w:hAnsi="Calibri" w:cs="Arial"/>
          <w:sz w:val="22"/>
        </w:rPr>
        <w:t xml:space="preserve">Seznam </w:t>
      </w:r>
      <w:r w:rsidR="009822F6" w:rsidRPr="00DC6ED8">
        <w:rPr>
          <w:rFonts w:ascii="Calibri" w:hAnsi="Calibri" w:cs="Arial"/>
          <w:sz w:val="22"/>
        </w:rPr>
        <w:t>poddoda</w:t>
      </w:r>
      <w:r w:rsidR="00A92C1B" w:rsidRPr="00DC6ED8">
        <w:rPr>
          <w:rFonts w:ascii="Calibri" w:hAnsi="Calibri" w:cs="Arial"/>
          <w:sz w:val="22"/>
        </w:rPr>
        <w:t>vatelů</w:t>
      </w:r>
    </w:p>
    <w:p w:rsidR="00E95E8D" w:rsidRPr="00DC6ED8" w:rsidRDefault="0092788B" w:rsidP="00543ACF">
      <w:pPr>
        <w:ind w:firstLine="708"/>
        <w:rPr>
          <w:rFonts w:ascii="Calibri" w:hAnsi="Calibri" w:cs="Arial"/>
          <w:sz w:val="22"/>
        </w:rPr>
      </w:pPr>
      <w:r w:rsidRPr="00DC6ED8">
        <w:rPr>
          <w:rFonts w:ascii="Calibri" w:hAnsi="Calibri" w:cs="Arial"/>
          <w:sz w:val="22"/>
        </w:rPr>
        <w:t xml:space="preserve">Příloha č. </w:t>
      </w:r>
      <w:r w:rsidR="00611036" w:rsidRPr="00DC6ED8">
        <w:rPr>
          <w:rFonts w:ascii="Calibri" w:hAnsi="Calibri" w:cs="Arial"/>
          <w:sz w:val="22"/>
        </w:rPr>
        <w:t>4</w:t>
      </w:r>
      <w:r w:rsidRPr="00DC6ED8">
        <w:rPr>
          <w:rFonts w:ascii="Calibri" w:hAnsi="Calibri" w:cs="Arial"/>
          <w:sz w:val="22"/>
        </w:rPr>
        <w:t xml:space="preserve">: </w:t>
      </w:r>
      <w:r w:rsidR="00E95E8D" w:rsidRPr="00DC6ED8">
        <w:rPr>
          <w:rFonts w:ascii="Calibri" w:hAnsi="Calibri" w:cs="Arial"/>
          <w:sz w:val="22"/>
        </w:rPr>
        <w:t>Soupis předávaných podkladů</w:t>
      </w:r>
    </w:p>
    <w:p w:rsidR="0092788B" w:rsidRPr="00DC6ED8" w:rsidRDefault="00E95E8D" w:rsidP="00543ACF">
      <w:pPr>
        <w:ind w:left="1416" w:hanging="707"/>
        <w:rPr>
          <w:rFonts w:ascii="Calibri" w:hAnsi="Calibri" w:cs="Arial"/>
          <w:sz w:val="22"/>
        </w:rPr>
      </w:pPr>
      <w:r w:rsidRPr="00DC6ED8">
        <w:rPr>
          <w:rFonts w:ascii="Calibri" w:hAnsi="Calibri" w:cs="Arial"/>
          <w:sz w:val="22"/>
        </w:rPr>
        <w:t>Příloha č. 5: S</w:t>
      </w:r>
      <w:r w:rsidR="00FE3F06" w:rsidRPr="00DC6ED8">
        <w:rPr>
          <w:rFonts w:ascii="Calibri" w:hAnsi="Calibri" w:cs="Arial"/>
          <w:sz w:val="22"/>
        </w:rPr>
        <w:t>eznam</w:t>
      </w:r>
      <w:r w:rsidR="0092788B" w:rsidRPr="00DC6ED8">
        <w:rPr>
          <w:rFonts w:ascii="Calibri" w:hAnsi="Calibri" w:cs="Arial"/>
          <w:sz w:val="22"/>
        </w:rPr>
        <w:t xml:space="preserve"> </w:t>
      </w:r>
      <w:r w:rsidR="00FE3F06" w:rsidRPr="00DC6ED8">
        <w:rPr>
          <w:rFonts w:ascii="Calibri" w:hAnsi="Calibri" w:cs="Arial"/>
          <w:sz w:val="22"/>
        </w:rPr>
        <w:t xml:space="preserve">relevantních </w:t>
      </w:r>
      <w:r w:rsidR="0092788B" w:rsidRPr="00DC6ED8">
        <w:rPr>
          <w:rFonts w:ascii="Calibri" w:hAnsi="Calibri" w:cs="Arial"/>
          <w:sz w:val="22"/>
        </w:rPr>
        <w:t>předpis</w:t>
      </w:r>
      <w:r w:rsidR="00FE3F06" w:rsidRPr="00DC6ED8">
        <w:rPr>
          <w:rFonts w:ascii="Calibri" w:hAnsi="Calibri" w:cs="Arial"/>
          <w:sz w:val="22"/>
        </w:rPr>
        <w:t>ů</w:t>
      </w:r>
      <w:r w:rsidR="0092788B" w:rsidRPr="00DC6ED8">
        <w:rPr>
          <w:rFonts w:ascii="Calibri" w:hAnsi="Calibri" w:cs="Arial"/>
          <w:sz w:val="22"/>
        </w:rPr>
        <w:t xml:space="preserve">, </w:t>
      </w:r>
      <w:r w:rsidRPr="00DC6ED8">
        <w:rPr>
          <w:rFonts w:ascii="Calibri" w:hAnsi="Calibri" w:cs="Arial"/>
          <w:sz w:val="22"/>
        </w:rPr>
        <w:t xml:space="preserve">Technické podmínky (TP 72- Diagnostický průzkum mostů PK), </w:t>
      </w:r>
      <w:r w:rsidR="0092788B" w:rsidRPr="00DC6ED8">
        <w:rPr>
          <w:rFonts w:ascii="Calibri" w:hAnsi="Calibri" w:cs="Arial"/>
          <w:sz w:val="22"/>
        </w:rPr>
        <w:t xml:space="preserve">ČSN </w:t>
      </w:r>
      <w:r w:rsidR="00FE3F06" w:rsidRPr="00DC6ED8">
        <w:rPr>
          <w:rFonts w:ascii="Calibri" w:hAnsi="Calibri" w:cs="Arial"/>
          <w:sz w:val="22"/>
        </w:rPr>
        <w:t xml:space="preserve">a </w:t>
      </w:r>
      <w:r w:rsidR="0092788B" w:rsidRPr="00DC6ED8">
        <w:rPr>
          <w:rFonts w:ascii="Calibri" w:hAnsi="Calibri" w:cs="Arial"/>
          <w:sz w:val="22"/>
        </w:rPr>
        <w:t>EN</w:t>
      </w:r>
    </w:p>
    <w:p w:rsidR="00ED5D4A" w:rsidRPr="00DC6ED8" w:rsidRDefault="00ED5D4A" w:rsidP="00543ACF">
      <w:pPr>
        <w:ind w:left="1416" w:hanging="707"/>
        <w:rPr>
          <w:rFonts w:ascii="Calibri" w:hAnsi="Calibri" w:cs="Arial"/>
          <w:sz w:val="22"/>
        </w:rPr>
      </w:pPr>
      <w:r w:rsidRPr="00DC6ED8">
        <w:rPr>
          <w:rFonts w:ascii="Calibri" w:hAnsi="Calibri" w:cs="Arial"/>
          <w:sz w:val="22"/>
        </w:rPr>
        <w:t>Příloha č. 6: Kopie dokladů o autorizaci resp. odborné způsobilosti takových osob provádějících Dílo</w:t>
      </w:r>
    </w:p>
    <w:p w:rsidR="00A92C1B" w:rsidRPr="00DC6ED8" w:rsidRDefault="00A92C1B" w:rsidP="00543ACF">
      <w:pPr>
        <w:ind w:firstLine="708"/>
        <w:rPr>
          <w:rFonts w:ascii="Calibri" w:hAnsi="Calibri" w:cs="Arial"/>
          <w:sz w:val="22"/>
        </w:rPr>
      </w:pPr>
      <w:r w:rsidRPr="00DC6ED8">
        <w:rPr>
          <w:rFonts w:ascii="Calibri" w:hAnsi="Calibri" w:cs="Arial"/>
          <w:sz w:val="22"/>
        </w:rPr>
        <w:t>Příloha č.</w:t>
      </w:r>
      <w:r w:rsidR="00ED5D4A" w:rsidRPr="00DC6ED8">
        <w:rPr>
          <w:rFonts w:ascii="Calibri" w:hAnsi="Calibri" w:cs="Arial"/>
          <w:sz w:val="22"/>
        </w:rPr>
        <w:t xml:space="preserve"> 7</w:t>
      </w:r>
      <w:r w:rsidRPr="00DC6ED8">
        <w:rPr>
          <w:rFonts w:ascii="Calibri" w:hAnsi="Calibri" w:cs="Arial"/>
          <w:sz w:val="22"/>
        </w:rPr>
        <w:t xml:space="preserve">: </w:t>
      </w:r>
      <w:proofErr w:type="gramStart"/>
      <w:r w:rsidRPr="00DC6ED8">
        <w:rPr>
          <w:rFonts w:ascii="Calibri" w:hAnsi="Calibri" w:cs="Arial"/>
          <w:sz w:val="22"/>
        </w:rPr>
        <w:t>Usnesení  Rady</w:t>
      </w:r>
      <w:proofErr w:type="gramEnd"/>
      <w:r w:rsidRPr="00DC6ED8">
        <w:rPr>
          <w:rFonts w:ascii="Calibri" w:hAnsi="Calibri" w:cs="Arial"/>
          <w:sz w:val="22"/>
        </w:rPr>
        <w:t xml:space="preserve"> města Karlovy Vary  ze dne</w:t>
      </w:r>
      <w:r w:rsidR="00CF32DF" w:rsidRPr="00DC6ED8">
        <w:rPr>
          <w:rFonts w:ascii="Calibri" w:hAnsi="Calibri" w:cs="Arial"/>
          <w:sz w:val="22"/>
        </w:rPr>
        <w:t>…………………………..</w:t>
      </w:r>
    </w:p>
    <w:p w:rsidR="00A92C1B" w:rsidRPr="00DC6ED8" w:rsidRDefault="00A92C1B" w:rsidP="00AF34E8">
      <w:pPr>
        <w:rPr>
          <w:rFonts w:ascii="Calibri" w:hAnsi="Calibri" w:cs="Arial"/>
          <w:sz w:val="22"/>
        </w:rPr>
      </w:pPr>
    </w:p>
    <w:p w:rsidR="00A92C1B" w:rsidRPr="00DC6ED8" w:rsidRDefault="00A92C1B" w:rsidP="00AF34E8">
      <w:pPr>
        <w:rPr>
          <w:rFonts w:ascii="Calibri" w:hAnsi="Calibri" w:cs="Arial"/>
          <w:sz w:val="22"/>
        </w:rPr>
      </w:pPr>
    </w:p>
    <w:p w:rsidR="00A92C1B" w:rsidRPr="00DC6ED8" w:rsidRDefault="00A92C1B" w:rsidP="00AF34E8">
      <w:pPr>
        <w:rPr>
          <w:rFonts w:ascii="Calibri" w:hAnsi="Calibri" w:cs="Arial"/>
          <w:sz w:val="22"/>
        </w:rPr>
      </w:pPr>
      <w:r w:rsidRPr="00DC6ED8">
        <w:rPr>
          <w:rFonts w:ascii="Calibri" w:hAnsi="Calibri" w:cs="Arial"/>
          <w:sz w:val="22"/>
        </w:rPr>
        <w:t xml:space="preserve">V Karlových Varech dne </w:t>
      </w:r>
      <w:r w:rsidR="00A1052E">
        <w:rPr>
          <w:rFonts w:ascii="Calibri" w:hAnsi="Calibri" w:cs="Arial"/>
          <w:sz w:val="22"/>
        </w:rPr>
        <w:t>…………………………</w:t>
      </w:r>
      <w:proofErr w:type="gramStart"/>
      <w:r w:rsidR="00A1052E">
        <w:rPr>
          <w:rFonts w:ascii="Calibri" w:hAnsi="Calibri" w:cs="Arial"/>
          <w:sz w:val="22"/>
        </w:rPr>
        <w:t>….2019</w:t>
      </w:r>
      <w:proofErr w:type="gramEnd"/>
      <w:r w:rsidRPr="00DC6ED8">
        <w:rPr>
          <w:rFonts w:ascii="Calibri" w:hAnsi="Calibri" w:cs="Arial"/>
          <w:bCs/>
          <w:sz w:val="22"/>
        </w:rPr>
        <w:t xml:space="preserve">  </w:t>
      </w:r>
      <w:r w:rsidRPr="00DC6ED8">
        <w:rPr>
          <w:rFonts w:ascii="Calibri" w:hAnsi="Calibri" w:cs="Arial"/>
          <w:bCs/>
          <w:sz w:val="22"/>
        </w:rPr>
        <w:tab/>
      </w:r>
    </w:p>
    <w:p w:rsidR="00750045" w:rsidRPr="00DC6ED8" w:rsidRDefault="00750045" w:rsidP="00AF34E8">
      <w:pPr>
        <w:rPr>
          <w:rFonts w:ascii="Calibri" w:hAnsi="Calibri" w:cs="Arial"/>
          <w:sz w:val="22"/>
        </w:rPr>
      </w:pPr>
    </w:p>
    <w:p w:rsidR="00A92C1B" w:rsidRPr="00DC6ED8" w:rsidRDefault="00A92C1B" w:rsidP="00AF34E8">
      <w:pPr>
        <w:rPr>
          <w:rFonts w:ascii="Calibri" w:hAnsi="Calibri" w:cs="Arial"/>
          <w:sz w:val="22"/>
        </w:rPr>
      </w:pPr>
      <w:r w:rsidRPr="00DC6ED8">
        <w:rPr>
          <w:rFonts w:ascii="Calibri" w:hAnsi="Calibri" w:cs="Arial"/>
          <w:sz w:val="22"/>
        </w:rPr>
        <w:t>Objednatel:</w:t>
      </w:r>
      <w:r w:rsidRPr="00DC6ED8">
        <w:rPr>
          <w:rFonts w:ascii="Calibri" w:hAnsi="Calibri" w:cs="Arial"/>
          <w:sz w:val="22"/>
        </w:rPr>
        <w:tab/>
        <w:t xml:space="preserve">                                                                              Zhotovitel:</w:t>
      </w:r>
      <w:r w:rsidRPr="00DC6ED8">
        <w:rPr>
          <w:rFonts w:ascii="Calibri" w:hAnsi="Calibri" w:cs="Arial"/>
          <w:sz w:val="22"/>
        </w:rPr>
        <w:tab/>
      </w:r>
    </w:p>
    <w:p w:rsidR="00A92C1B" w:rsidRPr="00DC6ED8" w:rsidRDefault="00A92C1B" w:rsidP="00AF34E8">
      <w:pPr>
        <w:rPr>
          <w:rFonts w:ascii="Calibri" w:hAnsi="Calibri" w:cs="Arial"/>
          <w:sz w:val="22"/>
        </w:rPr>
      </w:pPr>
    </w:p>
    <w:p w:rsidR="00750045" w:rsidRPr="00DC6ED8" w:rsidRDefault="00750045" w:rsidP="00AF34E8">
      <w:pPr>
        <w:rPr>
          <w:rFonts w:ascii="Calibri" w:hAnsi="Calibri" w:cs="Arial"/>
          <w:sz w:val="22"/>
        </w:rPr>
      </w:pPr>
    </w:p>
    <w:p w:rsidR="00750045" w:rsidRPr="00DC6ED8" w:rsidRDefault="00750045" w:rsidP="00AF34E8">
      <w:pPr>
        <w:rPr>
          <w:rFonts w:ascii="Calibri" w:hAnsi="Calibri" w:cs="Arial"/>
          <w:sz w:val="22"/>
        </w:rPr>
      </w:pPr>
    </w:p>
    <w:p w:rsidR="00750045" w:rsidRPr="00DC6ED8" w:rsidRDefault="00750045" w:rsidP="00AF34E8">
      <w:pPr>
        <w:rPr>
          <w:rFonts w:ascii="Calibri" w:hAnsi="Calibri" w:cs="Arial"/>
          <w:sz w:val="22"/>
        </w:rPr>
      </w:pPr>
    </w:p>
    <w:p w:rsidR="00A92C1B" w:rsidRPr="00DC6ED8" w:rsidRDefault="00A92C1B" w:rsidP="00AF34E8">
      <w:pPr>
        <w:rPr>
          <w:rFonts w:ascii="Calibri" w:hAnsi="Calibri" w:cs="Arial"/>
          <w:sz w:val="22"/>
        </w:rPr>
      </w:pPr>
      <w:r w:rsidRPr="00DC6ED8">
        <w:rPr>
          <w:rFonts w:ascii="Calibri" w:hAnsi="Calibri" w:cs="Arial"/>
          <w:sz w:val="22"/>
        </w:rPr>
        <w:tab/>
      </w:r>
      <w:r w:rsidRPr="00DC6ED8">
        <w:rPr>
          <w:rFonts w:ascii="Calibri" w:hAnsi="Calibri" w:cs="Arial"/>
          <w:sz w:val="22"/>
        </w:rPr>
        <w:tab/>
      </w:r>
      <w:r w:rsidRPr="00DC6ED8">
        <w:rPr>
          <w:rFonts w:ascii="Calibri" w:hAnsi="Calibri" w:cs="Arial"/>
          <w:sz w:val="22"/>
        </w:rPr>
        <w:tab/>
      </w:r>
      <w:r w:rsidRPr="00DC6ED8">
        <w:rPr>
          <w:rFonts w:ascii="Calibri" w:hAnsi="Calibri" w:cs="Arial"/>
          <w:sz w:val="22"/>
        </w:rPr>
        <w:tab/>
      </w:r>
    </w:p>
    <w:p w:rsidR="00A92C1B" w:rsidRPr="00DC6ED8" w:rsidRDefault="00A92C1B" w:rsidP="00AF34E8">
      <w:pPr>
        <w:rPr>
          <w:rFonts w:ascii="Calibri" w:hAnsi="Calibri" w:cs="Arial"/>
          <w:sz w:val="22"/>
        </w:rPr>
      </w:pPr>
      <w:r w:rsidRPr="00DC6ED8">
        <w:rPr>
          <w:rFonts w:ascii="Calibri" w:hAnsi="Calibri" w:cs="Arial"/>
          <w:sz w:val="22"/>
        </w:rPr>
        <w:t>……………………………….........................................                           ………………………………..…………………………</w:t>
      </w:r>
    </w:p>
    <w:p w:rsidR="00A92C1B" w:rsidRPr="00DC6ED8" w:rsidRDefault="00A92C1B" w:rsidP="00AF34E8">
      <w:pPr>
        <w:rPr>
          <w:rFonts w:ascii="Calibri" w:hAnsi="Calibri" w:cs="Arial"/>
          <w:sz w:val="22"/>
        </w:rPr>
      </w:pPr>
      <w:r w:rsidRPr="00DC6ED8">
        <w:rPr>
          <w:rFonts w:ascii="Calibri" w:hAnsi="Calibri" w:cs="Arial"/>
          <w:sz w:val="22"/>
        </w:rPr>
        <w:t xml:space="preserve">                                                         </w:t>
      </w:r>
      <w:r w:rsidRPr="00DC6ED8">
        <w:rPr>
          <w:rFonts w:ascii="Calibri" w:hAnsi="Calibri" w:cs="Arial"/>
          <w:sz w:val="22"/>
        </w:rPr>
        <w:tab/>
      </w:r>
      <w:r w:rsidRPr="00DC6ED8">
        <w:rPr>
          <w:rFonts w:ascii="Calibri" w:hAnsi="Calibri" w:cs="Arial"/>
          <w:sz w:val="22"/>
        </w:rPr>
        <w:tab/>
      </w:r>
    </w:p>
    <w:p w:rsidR="005901E4" w:rsidRPr="00DC6ED8" w:rsidRDefault="00A92C1B" w:rsidP="00AF34E8">
      <w:pPr>
        <w:pStyle w:val="MMKVnormal"/>
        <w:spacing w:before="0"/>
        <w:jc w:val="both"/>
      </w:pPr>
      <w:r w:rsidRPr="00DC6ED8">
        <w:rPr>
          <w:rFonts w:ascii="Calibri" w:hAnsi="Calibri" w:cs="Arial"/>
          <w:sz w:val="22"/>
        </w:rPr>
        <w:t xml:space="preserve">                            primátor</w:t>
      </w:r>
      <w:r w:rsidR="00E864DA">
        <w:rPr>
          <w:rFonts w:ascii="Calibri" w:hAnsi="Calibri" w:cs="Arial"/>
          <w:sz w:val="22"/>
        </w:rPr>
        <w:t>ka</w:t>
      </w:r>
      <w:r w:rsidRPr="00DC6ED8">
        <w:rPr>
          <w:rFonts w:ascii="Calibri" w:hAnsi="Calibri" w:cs="Arial"/>
          <w:sz w:val="22"/>
        </w:rPr>
        <w:t xml:space="preserve"> </w:t>
      </w:r>
      <w:proofErr w:type="gramStart"/>
      <w:r w:rsidRPr="00DC6ED8">
        <w:rPr>
          <w:rFonts w:ascii="Calibri" w:hAnsi="Calibri" w:cs="Arial"/>
          <w:sz w:val="22"/>
        </w:rPr>
        <w:t xml:space="preserve">města </w:t>
      </w:r>
      <w:r w:rsidR="009248F6" w:rsidRPr="00DC6ED8">
        <w:rPr>
          <w:rFonts w:ascii="Calibri" w:hAnsi="Calibri" w:cs="Arial"/>
          <w:sz w:val="22"/>
        </w:rPr>
        <w:t xml:space="preserve">                                                                      jednatel</w:t>
      </w:r>
      <w:proofErr w:type="gramEnd"/>
      <w:r w:rsidR="009248F6" w:rsidRPr="00DC6ED8">
        <w:rPr>
          <w:rFonts w:ascii="Calibri" w:hAnsi="Calibri" w:cs="Arial"/>
          <w:sz w:val="22"/>
        </w:rPr>
        <w:t xml:space="preserve"> společnosti</w:t>
      </w:r>
    </w:p>
    <w:sectPr w:rsidR="005901E4" w:rsidRPr="00DC6ED8" w:rsidSect="00CA11B8">
      <w:footerReference w:type="default" r:id="rId8"/>
      <w:footerReference w:type="first" r:id="rId9"/>
      <w:pgSz w:w="11906" w:h="16838"/>
      <w:pgMar w:top="1418" w:right="1134" w:bottom="1418" w:left="1418" w:header="708" w:footer="708" w:gutter="0"/>
      <w:cols w:space="708"/>
      <w:titlePg/>
      <w:docGrid w:linePitch="38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richtr" w:date="2019-02-27T10:02:00Z" w:initials="r">
    <w:p w:rsidR="00DC6ED8" w:rsidRDefault="00DC6ED8">
      <w:pPr>
        <w:pStyle w:val="Textkomente"/>
      </w:pPr>
      <w:r>
        <w:rPr>
          <w:rStyle w:val="Odkaznakoment"/>
        </w:rPr>
        <w:annotationRef/>
      </w:r>
      <w:r w:rsidR="00EF37DC">
        <w:t xml:space="preserve">musí být </w:t>
      </w:r>
      <w:r>
        <w:t xml:space="preserve">vzhledem k tomu, že součástí díla je návrh </w:t>
      </w:r>
      <w:r w:rsidR="00EF37DC">
        <w:t>r</w:t>
      </w:r>
      <w:r>
        <w:t>ekonstrukce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55C" w:rsidRDefault="0063355C" w:rsidP="002C5539">
      <w:r>
        <w:separator/>
      </w:r>
    </w:p>
  </w:endnote>
  <w:endnote w:type="continuationSeparator" w:id="0">
    <w:p w:rsidR="0063355C" w:rsidRDefault="0063355C" w:rsidP="002C55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232" w:rsidRPr="00826025" w:rsidRDefault="00BD3232" w:rsidP="00BD3232">
    <w:pPr>
      <w:rPr>
        <w:rFonts w:ascii="Calibri" w:hAnsi="Calibri" w:cs="Arial"/>
        <w:bCs/>
        <w:sz w:val="20"/>
        <w:szCs w:val="20"/>
      </w:rPr>
    </w:pPr>
    <w:r w:rsidRPr="00826025">
      <w:rPr>
        <w:rFonts w:ascii="Calibri" w:hAnsi="Calibri" w:cs="Arial"/>
        <w:sz w:val="20"/>
        <w:szCs w:val="20"/>
      </w:rPr>
      <w:t xml:space="preserve">SMLOUVA O </w:t>
    </w:r>
    <w:proofErr w:type="gramStart"/>
    <w:r w:rsidRPr="00826025">
      <w:rPr>
        <w:rFonts w:ascii="Calibri" w:hAnsi="Calibri" w:cs="Arial"/>
        <w:sz w:val="20"/>
        <w:szCs w:val="20"/>
      </w:rPr>
      <w:t>DÍLO</w:t>
    </w:r>
    <w:r>
      <w:rPr>
        <w:rFonts w:ascii="Calibri" w:hAnsi="Calibri" w:cs="Arial"/>
        <w:sz w:val="20"/>
        <w:szCs w:val="20"/>
      </w:rPr>
      <w:t xml:space="preserve">  č.</w:t>
    </w:r>
    <w:proofErr w:type="gramEnd"/>
    <w:r>
      <w:rPr>
        <w:rFonts w:ascii="Calibri" w:hAnsi="Calibri" w:cs="Arial"/>
        <w:sz w:val="20"/>
        <w:szCs w:val="20"/>
      </w:rPr>
      <w:t xml:space="preserve"> ………………………………..:   </w:t>
    </w:r>
    <w:r w:rsidRPr="00826025">
      <w:rPr>
        <w:rFonts w:ascii="Calibri" w:hAnsi="Calibri"/>
        <w:sz w:val="20"/>
        <w:szCs w:val="20"/>
      </w:rPr>
      <w:t>Diagnostický průzkum Chebského mostu v Karlových Varech</w:t>
    </w:r>
  </w:p>
  <w:p w:rsidR="00286BE9" w:rsidRDefault="0034368C" w:rsidP="00A63629">
    <w:pPr>
      <w:pStyle w:val="Zpat"/>
      <w:jc w:val="center"/>
      <w:rPr>
        <w:sz w:val="20"/>
        <w:szCs w:val="20"/>
      </w:rPr>
    </w:pPr>
    <w:r>
      <w:rPr>
        <w:sz w:val="20"/>
        <w:szCs w:val="20"/>
      </w:rPr>
      <w:fldChar w:fldCharType="begin"/>
    </w:r>
    <w:r w:rsidR="00286BE9">
      <w:rPr>
        <w:sz w:val="20"/>
        <w:szCs w:val="20"/>
      </w:rPr>
      <w:instrText xml:space="preserve"> PAGE   \* MERGEFORMAT </w:instrText>
    </w:r>
    <w:r>
      <w:rPr>
        <w:sz w:val="20"/>
        <w:szCs w:val="20"/>
      </w:rPr>
      <w:fldChar w:fldCharType="separate"/>
    </w:r>
    <w:r w:rsidR="00C41B11">
      <w:rPr>
        <w:noProof/>
        <w:sz w:val="20"/>
        <w:szCs w:val="20"/>
      </w:rPr>
      <w:t>11</w:t>
    </w:r>
    <w:r>
      <w:rPr>
        <w:sz w:val="20"/>
        <w:szCs w:val="20"/>
      </w:rPr>
      <w:fldChar w:fldCharType="end"/>
    </w:r>
  </w:p>
  <w:p w:rsidR="00286BE9" w:rsidRDefault="00286BE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025" w:rsidRPr="00826025" w:rsidRDefault="00826025" w:rsidP="00826025">
    <w:pPr>
      <w:rPr>
        <w:rFonts w:ascii="Calibri" w:hAnsi="Calibri" w:cs="Arial"/>
        <w:bCs/>
        <w:sz w:val="20"/>
        <w:szCs w:val="20"/>
      </w:rPr>
    </w:pPr>
    <w:r w:rsidRPr="00826025">
      <w:rPr>
        <w:rFonts w:ascii="Calibri" w:hAnsi="Calibri" w:cs="Arial"/>
        <w:sz w:val="20"/>
        <w:szCs w:val="20"/>
      </w:rPr>
      <w:t xml:space="preserve">SMLOUVA O </w:t>
    </w:r>
    <w:proofErr w:type="gramStart"/>
    <w:r w:rsidRPr="00826025">
      <w:rPr>
        <w:rFonts w:ascii="Calibri" w:hAnsi="Calibri" w:cs="Arial"/>
        <w:sz w:val="20"/>
        <w:szCs w:val="20"/>
      </w:rPr>
      <w:t>DÍLO</w:t>
    </w:r>
    <w:r>
      <w:rPr>
        <w:rFonts w:ascii="Calibri" w:hAnsi="Calibri" w:cs="Arial"/>
        <w:sz w:val="20"/>
        <w:szCs w:val="20"/>
      </w:rPr>
      <w:t xml:space="preserve">  č.</w:t>
    </w:r>
    <w:proofErr w:type="gramEnd"/>
    <w:r>
      <w:rPr>
        <w:rFonts w:ascii="Calibri" w:hAnsi="Calibri" w:cs="Arial"/>
        <w:sz w:val="20"/>
        <w:szCs w:val="20"/>
      </w:rPr>
      <w:t xml:space="preserve"> ………………………………..:   </w:t>
    </w:r>
    <w:r w:rsidRPr="00826025">
      <w:rPr>
        <w:rFonts w:ascii="Calibri" w:hAnsi="Calibri"/>
        <w:sz w:val="20"/>
        <w:szCs w:val="20"/>
      </w:rPr>
      <w:t>Diagnostický průzkum Chebského mostu v Karlových Varech</w:t>
    </w:r>
  </w:p>
  <w:p w:rsidR="00826025" w:rsidRDefault="00826025">
    <w:pPr>
      <w:pStyle w:val="Zpat"/>
    </w:pPr>
  </w:p>
  <w:p w:rsidR="00286BE9" w:rsidRDefault="00286BE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55C" w:rsidRDefault="0063355C" w:rsidP="002C5539">
      <w:r>
        <w:separator/>
      </w:r>
    </w:p>
  </w:footnote>
  <w:footnote w:type="continuationSeparator" w:id="0">
    <w:p w:rsidR="0063355C" w:rsidRDefault="0063355C" w:rsidP="002C55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00000005"/>
    <w:name w:val="WW8Num5"/>
    <w:lvl w:ilvl="0">
      <w:start w:val="1"/>
      <w:numFmt w:val="lowerLetter"/>
      <w:lvlText w:val="%1)"/>
      <w:lvlJc w:val="left"/>
      <w:pPr>
        <w:tabs>
          <w:tab w:val="num" w:pos="0"/>
        </w:tabs>
        <w:ind w:left="720" w:hanging="360"/>
      </w:pPr>
    </w:lvl>
  </w:abstractNum>
  <w:abstractNum w:abstractNumId="2">
    <w:nsid w:val="00000006"/>
    <w:multiLevelType w:val="singleLevel"/>
    <w:tmpl w:val="00000006"/>
    <w:name w:val="WW8Num6"/>
    <w:lvl w:ilvl="0">
      <w:start w:val="1"/>
      <w:numFmt w:val="decimal"/>
      <w:lvlText w:val="%1."/>
      <w:lvlJc w:val="left"/>
      <w:pPr>
        <w:tabs>
          <w:tab w:val="num" w:pos="340"/>
        </w:tabs>
        <w:ind w:left="340" w:hanging="340"/>
      </w:pPr>
    </w:lvl>
  </w:abstractNum>
  <w:abstractNum w:abstractNumId="3">
    <w:nsid w:val="00000008"/>
    <w:multiLevelType w:val="singleLevel"/>
    <w:tmpl w:val="0A26BA82"/>
    <w:name w:val="WW8Num8"/>
    <w:lvl w:ilvl="0">
      <w:start w:val="1"/>
      <w:numFmt w:val="decimal"/>
      <w:lvlText w:val="%1."/>
      <w:lvlJc w:val="left"/>
      <w:pPr>
        <w:tabs>
          <w:tab w:val="num" w:pos="340"/>
        </w:tabs>
        <w:ind w:left="340" w:hanging="340"/>
      </w:pPr>
      <w:rPr>
        <w:b w:val="0"/>
      </w:rPr>
    </w:lvl>
  </w:abstractNum>
  <w:abstractNum w:abstractNumId="4">
    <w:nsid w:val="00000009"/>
    <w:multiLevelType w:val="singleLevel"/>
    <w:tmpl w:val="00000009"/>
    <w:name w:val="WW8Num9"/>
    <w:lvl w:ilvl="0">
      <w:start w:val="1"/>
      <w:numFmt w:val="decimal"/>
      <w:lvlText w:val="%1."/>
      <w:lvlJc w:val="left"/>
      <w:pPr>
        <w:tabs>
          <w:tab w:val="num" w:pos="340"/>
        </w:tabs>
        <w:ind w:left="340" w:hanging="340"/>
      </w:pPr>
    </w:lvl>
  </w:abstractNum>
  <w:abstractNum w:abstractNumId="5">
    <w:nsid w:val="0000000B"/>
    <w:multiLevelType w:val="singleLevel"/>
    <w:tmpl w:val="0000000B"/>
    <w:name w:val="WW8Num11"/>
    <w:lvl w:ilvl="0">
      <w:start w:val="1"/>
      <w:numFmt w:val="decimal"/>
      <w:lvlText w:val="%1."/>
      <w:lvlJc w:val="left"/>
      <w:pPr>
        <w:tabs>
          <w:tab w:val="num" w:pos="340"/>
        </w:tabs>
        <w:ind w:left="340" w:hanging="340"/>
      </w:pPr>
    </w:lvl>
  </w:abstractNum>
  <w:abstractNum w:abstractNumId="6">
    <w:nsid w:val="0000000D"/>
    <w:multiLevelType w:val="singleLevel"/>
    <w:tmpl w:val="0000000D"/>
    <w:name w:val="WW8Num13"/>
    <w:lvl w:ilvl="0">
      <w:start w:val="1"/>
      <w:numFmt w:val="decimal"/>
      <w:lvlText w:val="%1."/>
      <w:lvlJc w:val="left"/>
      <w:pPr>
        <w:tabs>
          <w:tab w:val="num" w:pos="340"/>
        </w:tabs>
        <w:ind w:left="340" w:hanging="340"/>
      </w:pPr>
    </w:lvl>
  </w:abstractNum>
  <w:abstractNum w:abstractNumId="7">
    <w:nsid w:val="00000010"/>
    <w:multiLevelType w:val="singleLevel"/>
    <w:tmpl w:val="00000010"/>
    <w:name w:val="WW8Num16"/>
    <w:lvl w:ilvl="0">
      <w:start w:val="1"/>
      <w:numFmt w:val="decimal"/>
      <w:lvlText w:val="%1."/>
      <w:lvlJc w:val="left"/>
      <w:pPr>
        <w:tabs>
          <w:tab w:val="num" w:pos="340"/>
        </w:tabs>
        <w:ind w:left="340" w:hanging="340"/>
      </w:pPr>
    </w:lvl>
  </w:abstractNum>
  <w:abstractNum w:abstractNumId="8">
    <w:nsid w:val="00000014"/>
    <w:multiLevelType w:val="singleLevel"/>
    <w:tmpl w:val="00000014"/>
    <w:name w:val="WW8Num20"/>
    <w:lvl w:ilvl="0">
      <w:start w:val="1"/>
      <w:numFmt w:val="lowerLetter"/>
      <w:lvlText w:val="%1)"/>
      <w:lvlJc w:val="left"/>
      <w:pPr>
        <w:tabs>
          <w:tab w:val="num" w:pos="0"/>
        </w:tabs>
        <w:ind w:left="720" w:hanging="360"/>
      </w:pPr>
    </w:lvl>
  </w:abstractNum>
  <w:abstractNum w:abstractNumId="9">
    <w:nsid w:val="00000019"/>
    <w:multiLevelType w:val="singleLevel"/>
    <w:tmpl w:val="00000019"/>
    <w:name w:val="WW8Num25"/>
    <w:lvl w:ilvl="0">
      <w:start w:val="1"/>
      <w:numFmt w:val="lowerLetter"/>
      <w:lvlText w:val="%1)"/>
      <w:lvlJc w:val="left"/>
      <w:pPr>
        <w:tabs>
          <w:tab w:val="num" w:pos="0"/>
        </w:tabs>
        <w:ind w:left="720" w:hanging="360"/>
      </w:pPr>
    </w:lvl>
  </w:abstractNum>
  <w:abstractNum w:abstractNumId="10">
    <w:nsid w:val="0000001A"/>
    <w:multiLevelType w:val="multilevel"/>
    <w:tmpl w:val="0000001A"/>
    <w:name w:val="WW8Num26"/>
    <w:lvl w:ilvl="0">
      <w:start w:val="1"/>
      <w:numFmt w:val="decimal"/>
      <w:pStyle w:val="Smlouva-slo"/>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CD73CD4"/>
    <w:multiLevelType w:val="hybridMultilevel"/>
    <w:tmpl w:val="AE206D06"/>
    <w:lvl w:ilvl="0" w:tplc="04050019">
      <w:start w:val="1"/>
      <w:numFmt w:val="lowerLetter"/>
      <w:lvlText w:val="%1."/>
      <w:lvlJc w:val="left"/>
      <w:pPr>
        <w:ind w:left="1428" w:hanging="360"/>
      </w:p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3">
    <w:nsid w:val="19115003"/>
    <w:multiLevelType w:val="hybridMultilevel"/>
    <w:tmpl w:val="B732B042"/>
    <w:lvl w:ilvl="0" w:tplc="04050019">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4">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FD61D33"/>
    <w:multiLevelType w:val="hybridMultilevel"/>
    <w:tmpl w:val="D646D834"/>
    <w:lvl w:ilvl="0" w:tplc="497CA486">
      <w:start w:val="1"/>
      <w:numFmt w:val="upperRoman"/>
      <w:lvlText w:val="%1."/>
      <w:lvlJc w:val="left"/>
      <w:pPr>
        <w:ind w:left="720" w:hanging="360"/>
      </w:pPr>
      <w:rPr>
        <w:rFonts w:ascii="Times New Roman" w:hAnsi="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5F27CF4"/>
    <w:multiLevelType w:val="hybridMultilevel"/>
    <w:tmpl w:val="E48ED10E"/>
    <w:lvl w:ilvl="0" w:tplc="3E00FB4A">
      <w:start w:val="1"/>
      <w:numFmt w:val="upperLetter"/>
      <w:pStyle w:val="MMKVpsmenn"/>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50D0069"/>
    <w:multiLevelType w:val="hybridMultilevel"/>
    <w:tmpl w:val="49CA5CEE"/>
    <w:lvl w:ilvl="0" w:tplc="C8F859D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nsid w:val="38B53EBF"/>
    <w:multiLevelType w:val="hybridMultilevel"/>
    <w:tmpl w:val="AE7C56B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F2F2D08"/>
    <w:multiLevelType w:val="hybridMultilevel"/>
    <w:tmpl w:val="FAF8BF04"/>
    <w:lvl w:ilvl="0" w:tplc="0405000F">
      <w:start w:val="1"/>
      <w:numFmt w:val="decimal"/>
      <w:lvlText w:val="%1."/>
      <w:lvlJc w:val="left"/>
      <w:pPr>
        <w:ind w:left="1920" w:hanging="360"/>
      </w:pPr>
    </w:lvl>
    <w:lvl w:ilvl="1" w:tplc="9244D22A">
      <w:start w:val="1"/>
      <w:numFmt w:val="lowerLetter"/>
      <w:lvlText w:val="%2."/>
      <w:lvlJc w:val="left"/>
      <w:pPr>
        <w:ind w:left="1785" w:hanging="705"/>
      </w:pPr>
      <w:rPr>
        <w:rFonts w:ascii="Calibri" w:eastAsia="Times New Roman" w:hAnsi="Calibri" w:cs="Arial"/>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00012AB"/>
    <w:multiLevelType w:val="multilevel"/>
    <w:tmpl w:val="DC88EA90"/>
    <w:lvl w:ilvl="0">
      <w:start w:val="1"/>
      <w:numFmt w:val="none"/>
      <w:suff w:val="nothing"/>
      <w:lvlText w:val="%1"/>
      <w:lvlJc w:val="left"/>
      <w:pPr>
        <w:ind w:left="0" w:firstLine="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0721189"/>
    <w:multiLevelType w:val="hybridMultilevel"/>
    <w:tmpl w:val="C7A2063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70972E7"/>
    <w:multiLevelType w:val="hybridMultilevel"/>
    <w:tmpl w:val="73D642C8"/>
    <w:lvl w:ilvl="0" w:tplc="0405000F">
      <w:start w:val="1"/>
      <w:numFmt w:val="decimal"/>
      <w:lvlText w:val="%1."/>
      <w:lvlJc w:val="left"/>
      <w:pPr>
        <w:ind w:left="197" w:hanging="360"/>
      </w:pPr>
    </w:lvl>
    <w:lvl w:ilvl="1" w:tplc="613E049C">
      <w:start w:val="1"/>
      <w:numFmt w:val="lowerLetter"/>
      <w:lvlText w:val="%2."/>
      <w:lvlJc w:val="left"/>
      <w:pPr>
        <w:ind w:left="917" w:hanging="360"/>
      </w:pPr>
      <w:rPr>
        <w:rFonts w:ascii="Times New Roman" w:eastAsia="Times New Roman" w:hAnsi="Times New Roman" w:cs="Calibri"/>
        <w:b w:val="0"/>
      </w:rPr>
    </w:lvl>
    <w:lvl w:ilvl="2" w:tplc="0405001B" w:tentative="1">
      <w:start w:val="1"/>
      <w:numFmt w:val="lowerRoman"/>
      <w:lvlText w:val="%3."/>
      <w:lvlJc w:val="right"/>
      <w:pPr>
        <w:ind w:left="1637" w:hanging="180"/>
      </w:pPr>
    </w:lvl>
    <w:lvl w:ilvl="3" w:tplc="0405000F" w:tentative="1">
      <w:start w:val="1"/>
      <w:numFmt w:val="decimal"/>
      <w:lvlText w:val="%4."/>
      <w:lvlJc w:val="left"/>
      <w:pPr>
        <w:ind w:left="2357" w:hanging="360"/>
      </w:pPr>
    </w:lvl>
    <w:lvl w:ilvl="4" w:tplc="04050019" w:tentative="1">
      <w:start w:val="1"/>
      <w:numFmt w:val="lowerLetter"/>
      <w:lvlText w:val="%5."/>
      <w:lvlJc w:val="left"/>
      <w:pPr>
        <w:ind w:left="3077" w:hanging="360"/>
      </w:pPr>
    </w:lvl>
    <w:lvl w:ilvl="5" w:tplc="0405001B" w:tentative="1">
      <w:start w:val="1"/>
      <w:numFmt w:val="lowerRoman"/>
      <w:lvlText w:val="%6."/>
      <w:lvlJc w:val="right"/>
      <w:pPr>
        <w:ind w:left="3797" w:hanging="180"/>
      </w:pPr>
    </w:lvl>
    <w:lvl w:ilvl="6" w:tplc="0405000F" w:tentative="1">
      <w:start w:val="1"/>
      <w:numFmt w:val="decimal"/>
      <w:lvlText w:val="%7."/>
      <w:lvlJc w:val="left"/>
      <w:pPr>
        <w:ind w:left="4517" w:hanging="360"/>
      </w:pPr>
    </w:lvl>
    <w:lvl w:ilvl="7" w:tplc="04050019" w:tentative="1">
      <w:start w:val="1"/>
      <w:numFmt w:val="lowerLetter"/>
      <w:lvlText w:val="%8."/>
      <w:lvlJc w:val="left"/>
      <w:pPr>
        <w:ind w:left="5237" w:hanging="360"/>
      </w:pPr>
    </w:lvl>
    <w:lvl w:ilvl="8" w:tplc="0405001B" w:tentative="1">
      <w:start w:val="1"/>
      <w:numFmt w:val="lowerRoman"/>
      <w:lvlText w:val="%9."/>
      <w:lvlJc w:val="right"/>
      <w:pPr>
        <w:ind w:left="5957" w:hanging="180"/>
      </w:pPr>
    </w:lvl>
  </w:abstractNum>
  <w:abstractNum w:abstractNumId="25">
    <w:nsid w:val="4BA70B2A"/>
    <w:multiLevelType w:val="hybridMultilevel"/>
    <w:tmpl w:val="1C08AC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C690D06"/>
    <w:multiLevelType w:val="hybridMultilevel"/>
    <w:tmpl w:val="7EE6C7CE"/>
    <w:lvl w:ilvl="0" w:tplc="A282FD1C">
      <w:start w:val="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F90173A"/>
    <w:multiLevelType w:val="hybridMultilevel"/>
    <w:tmpl w:val="724E960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3E412B1"/>
    <w:multiLevelType w:val="hybridMultilevel"/>
    <w:tmpl w:val="881AED98"/>
    <w:lvl w:ilvl="0" w:tplc="04050019">
      <w:start w:val="1"/>
      <w:numFmt w:val="lowerLetter"/>
      <w:lvlText w:val="%1."/>
      <w:lvlJc w:val="left"/>
      <w:pPr>
        <w:ind w:left="720" w:hanging="360"/>
      </w:pPr>
    </w:lvl>
    <w:lvl w:ilvl="1" w:tplc="4886D1D0">
      <w:start w:val="7"/>
      <w:numFmt w:val="bullet"/>
      <w:lvlText w:val="-"/>
      <w:lvlJc w:val="left"/>
      <w:pPr>
        <w:ind w:left="1440" w:hanging="360"/>
      </w:pPr>
      <w:rPr>
        <w:rFonts w:ascii="Calibri" w:eastAsia="Calibri" w:hAnsi="Calibri" w:cs="Arial" w:hint="default"/>
      </w:rPr>
    </w:lvl>
    <w:lvl w:ilvl="2" w:tplc="2B968C16">
      <w:start w:val="7"/>
      <w:numFmt w:val="bullet"/>
      <w:lvlText w:val=""/>
      <w:lvlJc w:val="left"/>
      <w:pPr>
        <w:ind w:left="2340" w:hanging="360"/>
      </w:pPr>
      <w:rPr>
        <w:rFonts w:ascii="Symbol" w:eastAsia="Calibri" w:hAnsi="Symbo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4976CAA"/>
    <w:multiLevelType w:val="hybridMultilevel"/>
    <w:tmpl w:val="010EC040"/>
    <w:lvl w:ilvl="0" w:tplc="04050019">
      <w:start w:val="1"/>
      <w:numFmt w:val="lowerLetter"/>
      <w:lvlText w:val="%1."/>
      <w:lvlJc w:val="left"/>
      <w:pPr>
        <w:ind w:left="720" w:hanging="360"/>
      </w:pPr>
    </w:lvl>
    <w:lvl w:ilvl="1" w:tplc="04050019">
      <w:start w:val="1"/>
      <w:numFmt w:val="lowerLetter"/>
      <w:lvlText w:val="%2."/>
      <w:lvlJc w:val="left"/>
      <w:pPr>
        <w:ind w:left="1440" w:hanging="360"/>
      </w:pPr>
      <w:rPr>
        <w:rFonts w:hint="default"/>
      </w:rPr>
    </w:lvl>
    <w:lvl w:ilvl="2" w:tplc="2B968C16">
      <w:start w:val="7"/>
      <w:numFmt w:val="bullet"/>
      <w:lvlText w:val=""/>
      <w:lvlJc w:val="left"/>
      <w:pPr>
        <w:ind w:left="2340" w:hanging="360"/>
      </w:pPr>
      <w:rPr>
        <w:rFonts w:ascii="Symbol" w:eastAsia="Calibri" w:hAnsi="Symbo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5340341"/>
    <w:multiLevelType w:val="hybridMultilevel"/>
    <w:tmpl w:val="EE7809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5834F16"/>
    <w:multiLevelType w:val="hybridMultilevel"/>
    <w:tmpl w:val="9EC8E660"/>
    <w:lvl w:ilvl="0" w:tplc="A282FD1C">
      <w:start w:val="4"/>
      <w:numFmt w:val="bullet"/>
      <w:lvlText w:val="-"/>
      <w:lvlJc w:val="left"/>
      <w:pPr>
        <w:ind w:left="720" w:hanging="360"/>
      </w:pPr>
      <w:rPr>
        <w:rFonts w:ascii="Calibri" w:eastAsia="Times New Roman" w:hAnsi="Calibri" w:cs="Times New Roman" w:hint="default"/>
      </w:rPr>
    </w:lvl>
    <w:lvl w:ilvl="1" w:tplc="4886D1D0">
      <w:start w:val="7"/>
      <w:numFmt w:val="bullet"/>
      <w:lvlText w:val="-"/>
      <w:lvlJc w:val="left"/>
      <w:pPr>
        <w:ind w:left="1440" w:hanging="360"/>
      </w:pPr>
      <w:rPr>
        <w:rFonts w:ascii="Calibri" w:eastAsia="Calibri" w:hAnsi="Calibri" w:cs="Arial" w:hint="default"/>
      </w:rPr>
    </w:lvl>
    <w:lvl w:ilvl="2" w:tplc="2B968C16">
      <w:start w:val="7"/>
      <w:numFmt w:val="bullet"/>
      <w:lvlText w:val=""/>
      <w:lvlJc w:val="left"/>
      <w:pPr>
        <w:ind w:left="2340" w:hanging="360"/>
      </w:pPr>
      <w:rPr>
        <w:rFonts w:ascii="Symbol" w:eastAsia="Calibri" w:hAnsi="Symbo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6694335"/>
    <w:multiLevelType w:val="hybridMultilevel"/>
    <w:tmpl w:val="0AFE015C"/>
    <w:lvl w:ilvl="0" w:tplc="A282FD1C">
      <w:start w:val="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69A1B78"/>
    <w:multiLevelType w:val="hybridMultilevel"/>
    <w:tmpl w:val="E42AE61C"/>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4">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99B4C05"/>
    <w:multiLevelType w:val="hybridMultilevel"/>
    <w:tmpl w:val="71343848"/>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44E3E7D"/>
    <w:multiLevelType w:val="hybridMultilevel"/>
    <w:tmpl w:val="E0BE7FB0"/>
    <w:lvl w:ilvl="0" w:tplc="F99C5FE2">
      <w:start w:val="1"/>
      <w:numFmt w:val="upperRoman"/>
      <w:pStyle w:val="PKCislovanyRimsky"/>
      <w:lvlText w:val="%1."/>
      <w:lvlJc w:val="righ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7">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6AC18E5"/>
    <w:multiLevelType w:val="hybridMultilevel"/>
    <w:tmpl w:val="648E0304"/>
    <w:lvl w:ilvl="0" w:tplc="04050019">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9">
    <w:nsid w:val="6AB31133"/>
    <w:multiLevelType w:val="hybridMultilevel"/>
    <w:tmpl w:val="0D1A02F6"/>
    <w:lvl w:ilvl="0" w:tplc="A282FD1C">
      <w:start w:val="4"/>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FBD780C"/>
    <w:multiLevelType w:val="hybridMultilevel"/>
    <w:tmpl w:val="CEDA0874"/>
    <w:lvl w:ilvl="0" w:tplc="9828A900">
      <w:start w:val="1"/>
      <w:numFmt w:val="decimal"/>
      <w:pStyle w:val="MMKVslovan"/>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1603875"/>
    <w:multiLevelType w:val="hybridMultilevel"/>
    <w:tmpl w:val="7AF2F186"/>
    <w:lvl w:ilvl="0" w:tplc="0405000F">
      <w:start w:val="1"/>
      <w:numFmt w:val="decimal"/>
      <w:lvlText w:val="%1."/>
      <w:lvlJc w:val="left"/>
      <w:pPr>
        <w:ind w:left="502" w:hanging="360"/>
      </w:pPr>
    </w:lvl>
    <w:lvl w:ilvl="1" w:tplc="4886D1D0">
      <w:start w:val="7"/>
      <w:numFmt w:val="bullet"/>
      <w:lvlText w:val="-"/>
      <w:lvlJc w:val="left"/>
      <w:pPr>
        <w:ind w:left="1440" w:hanging="360"/>
      </w:pPr>
      <w:rPr>
        <w:rFonts w:ascii="Calibri" w:eastAsia="Calibri" w:hAnsi="Calibri" w:cs="Arial" w:hint="default"/>
      </w:rPr>
    </w:lvl>
    <w:lvl w:ilvl="2" w:tplc="2B968C16">
      <w:start w:val="7"/>
      <w:numFmt w:val="bullet"/>
      <w:lvlText w:val=""/>
      <w:lvlJc w:val="left"/>
      <w:pPr>
        <w:ind w:left="2340" w:hanging="360"/>
      </w:pPr>
      <w:rPr>
        <w:rFonts w:ascii="Symbol" w:eastAsia="Calibri" w:hAnsi="Symbo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2451D8C"/>
    <w:multiLevelType w:val="hybridMultilevel"/>
    <w:tmpl w:val="A83A483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7F94F21"/>
    <w:multiLevelType w:val="hybridMultilevel"/>
    <w:tmpl w:val="B7B642E2"/>
    <w:lvl w:ilvl="0" w:tplc="0405000F">
      <w:start w:val="1"/>
      <w:numFmt w:val="decimal"/>
      <w:lvlText w:val="%1."/>
      <w:lvlJc w:val="left"/>
      <w:pPr>
        <w:ind w:left="720" w:hanging="360"/>
      </w:pPr>
    </w:lvl>
    <w:lvl w:ilvl="1" w:tplc="04050019">
      <w:start w:val="1"/>
      <w:numFmt w:val="lowerLetter"/>
      <w:lvlText w:val="%2."/>
      <w:lvlJc w:val="left"/>
      <w:pPr>
        <w:ind w:left="1440" w:hanging="360"/>
      </w:pPr>
      <w:rPr>
        <w:rFonts w:hint="default"/>
      </w:rPr>
    </w:lvl>
    <w:lvl w:ilvl="2" w:tplc="2B968C16">
      <w:start w:val="7"/>
      <w:numFmt w:val="bullet"/>
      <w:lvlText w:val=""/>
      <w:lvlJc w:val="left"/>
      <w:pPr>
        <w:ind w:left="2340" w:hanging="360"/>
      </w:pPr>
      <w:rPr>
        <w:rFonts w:ascii="Symbol" w:eastAsia="Calibri" w:hAnsi="Symbo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6"/>
  </w:num>
  <w:num w:numId="3">
    <w:abstractNumId w:val="40"/>
  </w:num>
  <w:num w:numId="4">
    <w:abstractNumId w:val="37"/>
  </w:num>
  <w:num w:numId="5">
    <w:abstractNumId w:val="11"/>
  </w:num>
  <w:num w:numId="6">
    <w:abstractNumId w:val="20"/>
  </w:num>
  <w:num w:numId="7">
    <w:abstractNumId w:val="34"/>
  </w:num>
  <w:num w:numId="8">
    <w:abstractNumId w:val="21"/>
  </w:num>
  <w:num w:numId="9">
    <w:abstractNumId w:val="23"/>
  </w:num>
  <w:num w:numId="10">
    <w:abstractNumId w:val="15"/>
  </w:num>
  <w:num w:numId="11">
    <w:abstractNumId w:val="36"/>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9"/>
  </w:num>
  <w:num w:numId="24">
    <w:abstractNumId w:val="24"/>
  </w:num>
  <w:num w:numId="25">
    <w:abstractNumId w:val="30"/>
  </w:num>
  <w:num w:numId="26">
    <w:abstractNumId w:val="25"/>
  </w:num>
  <w:num w:numId="27">
    <w:abstractNumId w:val="42"/>
  </w:num>
  <w:num w:numId="28">
    <w:abstractNumId w:val="35"/>
  </w:num>
  <w:num w:numId="29">
    <w:abstractNumId w:val="41"/>
  </w:num>
  <w:num w:numId="30">
    <w:abstractNumId w:val="31"/>
  </w:num>
  <w:num w:numId="31">
    <w:abstractNumId w:val="39"/>
  </w:num>
  <w:num w:numId="32">
    <w:abstractNumId w:val="32"/>
  </w:num>
  <w:num w:numId="33">
    <w:abstractNumId w:val="26"/>
  </w:num>
  <w:num w:numId="34">
    <w:abstractNumId w:val="28"/>
  </w:num>
  <w:num w:numId="35">
    <w:abstractNumId w:val="43"/>
  </w:num>
  <w:num w:numId="36">
    <w:abstractNumId w:val="29"/>
  </w:num>
  <w:num w:numId="37">
    <w:abstractNumId w:val="38"/>
  </w:num>
  <w:num w:numId="38">
    <w:abstractNumId w:val="18"/>
  </w:num>
  <w:num w:numId="39">
    <w:abstractNumId w:val="33"/>
  </w:num>
  <w:num w:numId="40">
    <w:abstractNumId w:val="13"/>
  </w:num>
  <w:num w:numId="41">
    <w:abstractNumId w:val="17"/>
  </w:num>
  <w:num w:numId="42">
    <w:abstractNumId w:val="12"/>
  </w:num>
  <w:num w:numId="43">
    <w:abstractNumId w:val="27"/>
  </w:num>
  <w:num w:numId="4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2C5539"/>
    <w:rsid w:val="000010F6"/>
    <w:rsid w:val="00001529"/>
    <w:rsid w:val="00001D0A"/>
    <w:rsid w:val="00006E94"/>
    <w:rsid w:val="00007322"/>
    <w:rsid w:val="00007D11"/>
    <w:rsid w:val="000107BB"/>
    <w:rsid w:val="00011484"/>
    <w:rsid w:val="00011EA3"/>
    <w:rsid w:val="00012EB9"/>
    <w:rsid w:val="00013489"/>
    <w:rsid w:val="00013B65"/>
    <w:rsid w:val="00014639"/>
    <w:rsid w:val="00015986"/>
    <w:rsid w:val="00016F17"/>
    <w:rsid w:val="00017B95"/>
    <w:rsid w:val="00017D41"/>
    <w:rsid w:val="00020403"/>
    <w:rsid w:val="000209C0"/>
    <w:rsid w:val="0002269C"/>
    <w:rsid w:val="0002382E"/>
    <w:rsid w:val="00024E20"/>
    <w:rsid w:val="0002550F"/>
    <w:rsid w:val="00026916"/>
    <w:rsid w:val="0002708B"/>
    <w:rsid w:val="00030698"/>
    <w:rsid w:val="00030712"/>
    <w:rsid w:val="00030EAC"/>
    <w:rsid w:val="0003165C"/>
    <w:rsid w:val="00031A8E"/>
    <w:rsid w:val="00031CA5"/>
    <w:rsid w:val="00032960"/>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6BD"/>
    <w:rsid w:val="000439CD"/>
    <w:rsid w:val="00043D82"/>
    <w:rsid w:val="00044E89"/>
    <w:rsid w:val="00046466"/>
    <w:rsid w:val="00046943"/>
    <w:rsid w:val="00046970"/>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479E"/>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604F"/>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6C00"/>
    <w:rsid w:val="000A7AB1"/>
    <w:rsid w:val="000B0C76"/>
    <w:rsid w:val="000C0151"/>
    <w:rsid w:val="000C0AF4"/>
    <w:rsid w:val="000C146A"/>
    <w:rsid w:val="000C1845"/>
    <w:rsid w:val="000C273D"/>
    <w:rsid w:val="000C2960"/>
    <w:rsid w:val="000C2BD0"/>
    <w:rsid w:val="000C36D4"/>
    <w:rsid w:val="000C41DF"/>
    <w:rsid w:val="000C4310"/>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6B1E"/>
    <w:rsid w:val="000E772C"/>
    <w:rsid w:val="000F0340"/>
    <w:rsid w:val="000F192A"/>
    <w:rsid w:val="000F2433"/>
    <w:rsid w:val="000F35DE"/>
    <w:rsid w:val="000F3AFC"/>
    <w:rsid w:val="000F4B48"/>
    <w:rsid w:val="000F54C3"/>
    <w:rsid w:val="000F6707"/>
    <w:rsid w:val="000F7002"/>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7AE"/>
    <w:rsid w:val="00115F4F"/>
    <w:rsid w:val="0011674E"/>
    <w:rsid w:val="00116DF4"/>
    <w:rsid w:val="001172F3"/>
    <w:rsid w:val="001217DA"/>
    <w:rsid w:val="00122125"/>
    <w:rsid w:val="001226C2"/>
    <w:rsid w:val="001227F8"/>
    <w:rsid w:val="00122EDD"/>
    <w:rsid w:val="00122F5A"/>
    <w:rsid w:val="00125B2D"/>
    <w:rsid w:val="00126417"/>
    <w:rsid w:val="00127A73"/>
    <w:rsid w:val="0013011B"/>
    <w:rsid w:val="0013053E"/>
    <w:rsid w:val="00130665"/>
    <w:rsid w:val="00130F85"/>
    <w:rsid w:val="00131199"/>
    <w:rsid w:val="00131ABB"/>
    <w:rsid w:val="00132579"/>
    <w:rsid w:val="0013266B"/>
    <w:rsid w:val="0013306E"/>
    <w:rsid w:val="00133ECB"/>
    <w:rsid w:val="00134742"/>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2C92"/>
    <w:rsid w:val="00162D32"/>
    <w:rsid w:val="0016469E"/>
    <w:rsid w:val="00164BF9"/>
    <w:rsid w:val="00165160"/>
    <w:rsid w:val="00165E85"/>
    <w:rsid w:val="00167E61"/>
    <w:rsid w:val="0017152B"/>
    <w:rsid w:val="001723CB"/>
    <w:rsid w:val="001725BA"/>
    <w:rsid w:val="00172D61"/>
    <w:rsid w:val="0017339F"/>
    <w:rsid w:val="001746AB"/>
    <w:rsid w:val="0017489C"/>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6151"/>
    <w:rsid w:val="001A6293"/>
    <w:rsid w:val="001A70CA"/>
    <w:rsid w:val="001B3A9B"/>
    <w:rsid w:val="001B3B79"/>
    <w:rsid w:val="001B40C4"/>
    <w:rsid w:val="001B50CC"/>
    <w:rsid w:val="001B590F"/>
    <w:rsid w:val="001B6526"/>
    <w:rsid w:val="001B6F14"/>
    <w:rsid w:val="001B73B4"/>
    <w:rsid w:val="001B773A"/>
    <w:rsid w:val="001C11E2"/>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38F6"/>
    <w:rsid w:val="001D5264"/>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1F7AA9"/>
    <w:rsid w:val="002008F5"/>
    <w:rsid w:val="00200A3E"/>
    <w:rsid w:val="00200AEC"/>
    <w:rsid w:val="00201EB5"/>
    <w:rsid w:val="00202285"/>
    <w:rsid w:val="00203A80"/>
    <w:rsid w:val="00203AEC"/>
    <w:rsid w:val="00203F41"/>
    <w:rsid w:val="00204327"/>
    <w:rsid w:val="00204663"/>
    <w:rsid w:val="002050A0"/>
    <w:rsid w:val="002057B8"/>
    <w:rsid w:val="00205F39"/>
    <w:rsid w:val="002060DC"/>
    <w:rsid w:val="00207BAE"/>
    <w:rsid w:val="00210138"/>
    <w:rsid w:val="002101BD"/>
    <w:rsid w:val="00211125"/>
    <w:rsid w:val="002119D2"/>
    <w:rsid w:val="00211A5B"/>
    <w:rsid w:val="00211A6B"/>
    <w:rsid w:val="00211D2A"/>
    <w:rsid w:val="00211F7A"/>
    <w:rsid w:val="00212582"/>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8F"/>
    <w:rsid w:val="002303AD"/>
    <w:rsid w:val="00232266"/>
    <w:rsid w:val="002331A2"/>
    <w:rsid w:val="002334DF"/>
    <w:rsid w:val="00236AD1"/>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6EE8"/>
    <w:rsid w:val="002577C5"/>
    <w:rsid w:val="00257E9E"/>
    <w:rsid w:val="00261BA1"/>
    <w:rsid w:val="00261CC6"/>
    <w:rsid w:val="0026332F"/>
    <w:rsid w:val="00263B6E"/>
    <w:rsid w:val="002646E1"/>
    <w:rsid w:val="00265118"/>
    <w:rsid w:val="002669F6"/>
    <w:rsid w:val="00270193"/>
    <w:rsid w:val="00273ADB"/>
    <w:rsid w:val="00274E92"/>
    <w:rsid w:val="00275114"/>
    <w:rsid w:val="00276425"/>
    <w:rsid w:val="002778F4"/>
    <w:rsid w:val="0028085F"/>
    <w:rsid w:val="002810BB"/>
    <w:rsid w:val="00281514"/>
    <w:rsid w:val="00281ED1"/>
    <w:rsid w:val="00281F6D"/>
    <w:rsid w:val="00282314"/>
    <w:rsid w:val="0028246B"/>
    <w:rsid w:val="00283BF9"/>
    <w:rsid w:val="00285CB8"/>
    <w:rsid w:val="002862DF"/>
    <w:rsid w:val="00286BE9"/>
    <w:rsid w:val="00286E7C"/>
    <w:rsid w:val="00287895"/>
    <w:rsid w:val="00291531"/>
    <w:rsid w:val="00291566"/>
    <w:rsid w:val="00291C5A"/>
    <w:rsid w:val="00291C75"/>
    <w:rsid w:val="00292ED0"/>
    <w:rsid w:val="00296375"/>
    <w:rsid w:val="00296D85"/>
    <w:rsid w:val="00296EA2"/>
    <w:rsid w:val="00297564"/>
    <w:rsid w:val="002A0D8F"/>
    <w:rsid w:val="002A255E"/>
    <w:rsid w:val="002A2FA5"/>
    <w:rsid w:val="002A315B"/>
    <w:rsid w:val="002A38AC"/>
    <w:rsid w:val="002A3EC0"/>
    <w:rsid w:val="002A44B8"/>
    <w:rsid w:val="002A46DD"/>
    <w:rsid w:val="002A57F2"/>
    <w:rsid w:val="002A69A3"/>
    <w:rsid w:val="002A7B87"/>
    <w:rsid w:val="002B11C4"/>
    <w:rsid w:val="002B11D4"/>
    <w:rsid w:val="002B290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180B"/>
    <w:rsid w:val="002D1C8F"/>
    <w:rsid w:val="002D2679"/>
    <w:rsid w:val="002D353B"/>
    <w:rsid w:val="002D45F0"/>
    <w:rsid w:val="002D524A"/>
    <w:rsid w:val="002D6FE8"/>
    <w:rsid w:val="002D714F"/>
    <w:rsid w:val="002E014A"/>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6DAC"/>
    <w:rsid w:val="002F71E8"/>
    <w:rsid w:val="002F72DF"/>
    <w:rsid w:val="00301576"/>
    <w:rsid w:val="00301929"/>
    <w:rsid w:val="00302538"/>
    <w:rsid w:val="00303318"/>
    <w:rsid w:val="00303F19"/>
    <w:rsid w:val="00304C98"/>
    <w:rsid w:val="003061E7"/>
    <w:rsid w:val="00307BB8"/>
    <w:rsid w:val="0031003C"/>
    <w:rsid w:val="00310D23"/>
    <w:rsid w:val="00311025"/>
    <w:rsid w:val="00312138"/>
    <w:rsid w:val="00312ABF"/>
    <w:rsid w:val="003130FC"/>
    <w:rsid w:val="0031444F"/>
    <w:rsid w:val="003149A5"/>
    <w:rsid w:val="00315AF4"/>
    <w:rsid w:val="00315BE8"/>
    <w:rsid w:val="00316123"/>
    <w:rsid w:val="003168BE"/>
    <w:rsid w:val="0031718E"/>
    <w:rsid w:val="003174DB"/>
    <w:rsid w:val="0031761E"/>
    <w:rsid w:val="00317A9B"/>
    <w:rsid w:val="00320A70"/>
    <w:rsid w:val="00321A92"/>
    <w:rsid w:val="00321B96"/>
    <w:rsid w:val="00322A7F"/>
    <w:rsid w:val="00322FAB"/>
    <w:rsid w:val="0032452C"/>
    <w:rsid w:val="0032458D"/>
    <w:rsid w:val="0032465D"/>
    <w:rsid w:val="00325193"/>
    <w:rsid w:val="003253C1"/>
    <w:rsid w:val="0032683E"/>
    <w:rsid w:val="00326BA9"/>
    <w:rsid w:val="0032793D"/>
    <w:rsid w:val="00330BEA"/>
    <w:rsid w:val="00333366"/>
    <w:rsid w:val="00334912"/>
    <w:rsid w:val="00335FF5"/>
    <w:rsid w:val="00336C56"/>
    <w:rsid w:val="00336F9C"/>
    <w:rsid w:val="00337F79"/>
    <w:rsid w:val="003415C3"/>
    <w:rsid w:val="0034278C"/>
    <w:rsid w:val="0034284D"/>
    <w:rsid w:val="00342ABE"/>
    <w:rsid w:val="00343020"/>
    <w:rsid w:val="00343336"/>
    <w:rsid w:val="0034368C"/>
    <w:rsid w:val="00343BAD"/>
    <w:rsid w:val="00343EF3"/>
    <w:rsid w:val="00344A32"/>
    <w:rsid w:val="00344ACA"/>
    <w:rsid w:val="0034525C"/>
    <w:rsid w:val="003455E8"/>
    <w:rsid w:val="003457E4"/>
    <w:rsid w:val="00346B0A"/>
    <w:rsid w:val="0034752F"/>
    <w:rsid w:val="0034781F"/>
    <w:rsid w:val="0034795C"/>
    <w:rsid w:val="0035046E"/>
    <w:rsid w:val="00350EE3"/>
    <w:rsid w:val="003523AA"/>
    <w:rsid w:val="00353022"/>
    <w:rsid w:val="00353F83"/>
    <w:rsid w:val="0035405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664F1"/>
    <w:rsid w:val="00370F50"/>
    <w:rsid w:val="0037191D"/>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17EC"/>
    <w:rsid w:val="0039295E"/>
    <w:rsid w:val="00393974"/>
    <w:rsid w:val="0039428C"/>
    <w:rsid w:val="00394576"/>
    <w:rsid w:val="0039635C"/>
    <w:rsid w:val="003970EE"/>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C7743"/>
    <w:rsid w:val="003D0826"/>
    <w:rsid w:val="003D0AE2"/>
    <w:rsid w:val="003D1D76"/>
    <w:rsid w:val="003D2118"/>
    <w:rsid w:val="003D25BE"/>
    <w:rsid w:val="003D2BEA"/>
    <w:rsid w:val="003D3335"/>
    <w:rsid w:val="003D3756"/>
    <w:rsid w:val="003D4D2F"/>
    <w:rsid w:val="003D5045"/>
    <w:rsid w:val="003D537C"/>
    <w:rsid w:val="003D7D2C"/>
    <w:rsid w:val="003E0635"/>
    <w:rsid w:val="003E0F84"/>
    <w:rsid w:val="003E184F"/>
    <w:rsid w:val="003E1937"/>
    <w:rsid w:val="003E1D5B"/>
    <w:rsid w:val="003E2F65"/>
    <w:rsid w:val="003E3DCE"/>
    <w:rsid w:val="003E431C"/>
    <w:rsid w:val="003E5764"/>
    <w:rsid w:val="003E60F3"/>
    <w:rsid w:val="003E6680"/>
    <w:rsid w:val="003E70C2"/>
    <w:rsid w:val="003E7276"/>
    <w:rsid w:val="003E7D72"/>
    <w:rsid w:val="003F0B6F"/>
    <w:rsid w:val="003F2B25"/>
    <w:rsid w:val="003F4296"/>
    <w:rsid w:val="003F4486"/>
    <w:rsid w:val="003F47C7"/>
    <w:rsid w:val="003F5CDF"/>
    <w:rsid w:val="003F6599"/>
    <w:rsid w:val="003F6979"/>
    <w:rsid w:val="003F6D65"/>
    <w:rsid w:val="0040084E"/>
    <w:rsid w:val="00400B19"/>
    <w:rsid w:val="00400FB1"/>
    <w:rsid w:val="00401924"/>
    <w:rsid w:val="004024C4"/>
    <w:rsid w:val="00402AAE"/>
    <w:rsid w:val="00402B3E"/>
    <w:rsid w:val="004047FE"/>
    <w:rsid w:val="00404898"/>
    <w:rsid w:val="00405AE9"/>
    <w:rsid w:val="00407D3B"/>
    <w:rsid w:val="00410B9A"/>
    <w:rsid w:val="00410F59"/>
    <w:rsid w:val="004117F1"/>
    <w:rsid w:val="00411C4D"/>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11D"/>
    <w:rsid w:val="00460301"/>
    <w:rsid w:val="004615B8"/>
    <w:rsid w:val="00461A46"/>
    <w:rsid w:val="00461C80"/>
    <w:rsid w:val="004623C6"/>
    <w:rsid w:val="0046387F"/>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3DF6"/>
    <w:rsid w:val="0047448F"/>
    <w:rsid w:val="00474642"/>
    <w:rsid w:val="00475231"/>
    <w:rsid w:val="004765FE"/>
    <w:rsid w:val="00476DEC"/>
    <w:rsid w:val="00476F57"/>
    <w:rsid w:val="00477366"/>
    <w:rsid w:val="004778A9"/>
    <w:rsid w:val="004802AD"/>
    <w:rsid w:val="00482007"/>
    <w:rsid w:val="00482423"/>
    <w:rsid w:val="00482E3E"/>
    <w:rsid w:val="004832E8"/>
    <w:rsid w:val="00483819"/>
    <w:rsid w:val="0048382E"/>
    <w:rsid w:val="004840F8"/>
    <w:rsid w:val="00484A46"/>
    <w:rsid w:val="00484DF3"/>
    <w:rsid w:val="0048680D"/>
    <w:rsid w:val="004902A4"/>
    <w:rsid w:val="00490E56"/>
    <w:rsid w:val="00491367"/>
    <w:rsid w:val="00491897"/>
    <w:rsid w:val="00492268"/>
    <w:rsid w:val="00492B51"/>
    <w:rsid w:val="00493940"/>
    <w:rsid w:val="00494782"/>
    <w:rsid w:val="00494819"/>
    <w:rsid w:val="00494A31"/>
    <w:rsid w:val="00494EE9"/>
    <w:rsid w:val="00495494"/>
    <w:rsid w:val="0049656D"/>
    <w:rsid w:val="00497F98"/>
    <w:rsid w:val="004A0196"/>
    <w:rsid w:val="004A0A77"/>
    <w:rsid w:val="004A1DA1"/>
    <w:rsid w:val="004A4896"/>
    <w:rsid w:val="004A5C04"/>
    <w:rsid w:val="004B1403"/>
    <w:rsid w:val="004B4694"/>
    <w:rsid w:val="004B5690"/>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B52"/>
    <w:rsid w:val="004D3CDF"/>
    <w:rsid w:val="004D3F45"/>
    <w:rsid w:val="004D4561"/>
    <w:rsid w:val="004D55C3"/>
    <w:rsid w:val="004D5EE1"/>
    <w:rsid w:val="004D7A29"/>
    <w:rsid w:val="004D7E0D"/>
    <w:rsid w:val="004E07B2"/>
    <w:rsid w:val="004E1788"/>
    <w:rsid w:val="004E2D4A"/>
    <w:rsid w:val="004E39DB"/>
    <w:rsid w:val="004E3C6D"/>
    <w:rsid w:val="004E5B64"/>
    <w:rsid w:val="004E5D31"/>
    <w:rsid w:val="004E64C3"/>
    <w:rsid w:val="004E7094"/>
    <w:rsid w:val="004E70FD"/>
    <w:rsid w:val="004E7FEC"/>
    <w:rsid w:val="004F0D3B"/>
    <w:rsid w:val="004F10A2"/>
    <w:rsid w:val="004F2128"/>
    <w:rsid w:val="004F3274"/>
    <w:rsid w:val="004F34E8"/>
    <w:rsid w:val="004F3979"/>
    <w:rsid w:val="004F40CA"/>
    <w:rsid w:val="004F5DBD"/>
    <w:rsid w:val="004F6382"/>
    <w:rsid w:val="004F775E"/>
    <w:rsid w:val="004F7D48"/>
    <w:rsid w:val="005025DB"/>
    <w:rsid w:val="00503573"/>
    <w:rsid w:val="00503892"/>
    <w:rsid w:val="00504724"/>
    <w:rsid w:val="005049BA"/>
    <w:rsid w:val="00504DDE"/>
    <w:rsid w:val="00504E84"/>
    <w:rsid w:val="00506182"/>
    <w:rsid w:val="00506473"/>
    <w:rsid w:val="0050771F"/>
    <w:rsid w:val="00510F36"/>
    <w:rsid w:val="0051192E"/>
    <w:rsid w:val="00511B61"/>
    <w:rsid w:val="00514062"/>
    <w:rsid w:val="00514439"/>
    <w:rsid w:val="0051555D"/>
    <w:rsid w:val="00516992"/>
    <w:rsid w:val="00517D9C"/>
    <w:rsid w:val="00520250"/>
    <w:rsid w:val="0052041C"/>
    <w:rsid w:val="005206AF"/>
    <w:rsid w:val="005216E0"/>
    <w:rsid w:val="00521E4D"/>
    <w:rsid w:val="005225D1"/>
    <w:rsid w:val="0052316D"/>
    <w:rsid w:val="005255B0"/>
    <w:rsid w:val="005258E4"/>
    <w:rsid w:val="005259EB"/>
    <w:rsid w:val="0053002B"/>
    <w:rsid w:val="005308CF"/>
    <w:rsid w:val="00530B63"/>
    <w:rsid w:val="0053158E"/>
    <w:rsid w:val="00532CFD"/>
    <w:rsid w:val="005332FE"/>
    <w:rsid w:val="005356BA"/>
    <w:rsid w:val="005370EC"/>
    <w:rsid w:val="00537A5B"/>
    <w:rsid w:val="00540645"/>
    <w:rsid w:val="00540887"/>
    <w:rsid w:val="0054096A"/>
    <w:rsid w:val="00540D9C"/>
    <w:rsid w:val="00540F18"/>
    <w:rsid w:val="00541188"/>
    <w:rsid w:val="00542391"/>
    <w:rsid w:val="00543ACF"/>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46FB"/>
    <w:rsid w:val="00554D34"/>
    <w:rsid w:val="00555109"/>
    <w:rsid w:val="00555137"/>
    <w:rsid w:val="00556AFB"/>
    <w:rsid w:val="0055715E"/>
    <w:rsid w:val="005573ED"/>
    <w:rsid w:val="005575AA"/>
    <w:rsid w:val="00557C03"/>
    <w:rsid w:val="005615B8"/>
    <w:rsid w:val="00561B5D"/>
    <w:rsid w:val="00563170"/>
    <w:rsid w:val="00564902"/>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49A2"/>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4C08"/>
    <w:rsid w:val="005B59C6"/>
    <w:rsid w:val="005B6AD2"/>
    <w:rsid w:val="005B761D"/>
    <w:rsid w:val="005C070C"/>
    <w:rsid w:val="005C0B1C"/>
    <w:rsid w:val="005C0F48"/>
    <w:rsid w:val="005C1772"/>
    <w:rsid w:val="005C1961"/>
    <w:rsid w:val="005C256A"/>
    <w:rsid w:val="005C365C"/>
    <w:rsid w:val="005C6AAA"/>
    <w:rsid w:val="005C763C"/>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E7C37"/>
    <w:rsid w:val="005F0005"/>
    <w:rsid w:val="005F0CAC"/>
    <w:rsid w:val="005F4213"/>
    <w:rsid w:val="005F5AD6"/>
    <w:rsid w:val="005F5F54"/>
    <w:rsid w:val="005F771D"/>
    <w:rsid w:val="005F79ED"/>
    <w:rsid w:val="00600C1E"/>
    <w:rsid w:val="0060118F"/>
    <w:rsid w:val="00601E68"/>
    <w:rsid w:val="00602A02"/>
    <w:rsid w:val="006033CA"/>
    <w:rsid w:val="0060537B"/>
    <w:rsid w:val="00607223"/>
    <w:rsid w:val="00607E98"/>
    <w:rsid w:val="00607EE5"/>
    <w:rsid w:val="0061086E"/>
    <w:rsid w:val="00610C20"/>
    <w:rsid w:val="00611036"/>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55C"/>
    <w:rsid w:val="00633DDA"/>
    <w:rsid w:val="0064190A"/>
    <w:rsid w:val="00642B9C"/>
    <w:rsid w:val="006433C1"/>
    <w:rsid w:val="00644A47"/>
    <w:rsid w:val="00644FD9"/>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4E5B"/>
    <w:rsid w:val="006652EC"/>
    <w:rsid w:val="00666E58"/>
    <w:rsid w:val="006706DD"/>
    <w:rsid w:val="006719B4"/>
    <w:rsid w:val="00672C44"/>
    <w:rsid w:val="00672F1E"/>
    <w:rsid w:val="0067303A"/>
    <w:rsid w:val="006735E4"/>
    <w:rsid w:val="006767ED"/>
    <w:rsid w:val="00681539"/>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4B5B"/>
    <w:rsid w:val="00694F2A"/>
    <w:rsid w:val="006953CB"/>
    <w:rsid w:val="0069624B"/>
    <w:rsid w:val="006963DC"/>
    <w:rsid w:val="00696ACE"/>
    <w:rsid w:val="00696DEB"/>
    <w:rsid w:val="006973AB"/>
    <w:rsid w:val="00697A41"/>
    <w:rsid w:val="006A14CE"/>
    <w:rsid w:val="006A24FE"/>
    <w:rsid w:val="006A3C0C"/>
    <w:rsid w:val="006A490D"/>
    <w:rsid w:val="006A636F"/>
    <w:rsid w:val="006B062E"/>
    <w:rsid w:val="006B0916"/>
    <w:rsid w:val="006B1362"/>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0451"/>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D38"/>
    <w:rsid w:val="006E47CC"/>
    <w:rsid w:val="006E49F5"/>
    <w:rsid w:val="006E543B"/>
    <w:rsid w:val="006E66A3"/>
    <w:rsid w:val="006E7E42"/>
    <w:rsid w:val="006F063F"/>
    <w:rsid w:val="006F130D"/>
    <w:rsid w:val="006F169B"/>
    <w:rsid w:val="006F16DA"/>
    <w:rsid w:val="006F205E"/>
    <w:rsid w:val="006F2589"/>
    <w:rsid w:val="006F2939"/>
    <w:rsid w:val="006F3B0B"/>
    <w:rsid w:val="006F4616"/>
    <w:rsid w:val="006F55E0"/>
    <w:rsid w:val="006F60A1"/>
    <w:rsid w:val="006F7B12"/>
    <w:rsid w:val="0070120E"/>
    <w:rsid w:val="00701899"/>
    <w:rsid w:val="00701F9F"/>
    <w:rsid w:val="00703172"/>
    <w:rsid w:val="0070318C"/>
    <w:rsid w:val="0070329A"/>
    <w:rsid w:val="0070373B"/>
    <w:rsid w:val="0070445A"/>
    <w:rsid w:val="00704F69"/>
    <w:rsid w:val="00705D75"/>
    <w:rsid w:val="007060BE"/>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5FF3"/>
    <w:rsid w:val="007363A6"/>
    <w:rsid w:val="00736F26"/>
    <w:rsid w:val="00737ADE"/>
    <w:rsid w:val="00740675"/>
    <w:rsid w:val="00741028"/>
    <w:rsid w:val="0074153D"/>
    <w:rsid w:val="007425F1"/>
    <w:rsid w:val="00742681"/>
    <w:rsid w:val="007432CE"/>
    <w:rsid w:val="007433BE"/>
    <w:rsid w:val="00743BBE"/>
    <w:rsid w:val="00744D5E"/>
    <w:rsid w:val="00745729"/>
    <w:rsid w:val="007461BF"/>
    <w:rsid w:val="0074624F"/>
    <w:rsid w:val="00746660"/>
    <w:rsid w:val="00746CAB"/>
    <w:rsid w:val="00746EB8"/>
    <w:rsid w:val="0074714A"/>
    <w:rsid w:val="00747A68"/>
    <w:rsid w:val="00750045"/>
    <w:rsid w:val="00750574"/>
    <w:rsid w:val="007509C5"/>
    <w:rsid w:val="00750B5C"/>
    <w:rsid w:val="00751441"/>
    <w:rsid w:val="007526B5"/>
    <w:rsid w:val="00753389"/>
    <w:rsid w:val="00754F57"/>
    <w:rsid w:val="007557B0"/>
    <w:rsid w:val="00760BEF"/>
    <w:rsid w:val="00760FEF"/>
    <w:rsid w:val="007617F5"/>
    <w:rsid w:val="00762032"/>
    <w:rsid w:val="0076249D"/>
    <w:rsid w:val="007637BB"/>
    <w:rsid w:val="00764BAC"/>
    <w:rsid w:val="00764FFA"/>
    <w:rsid w:val="007658BE"/>
    <w:rsid w:val="00765E07"/>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4DD0"/>
    <w:rsid w:val="00785B8A"/>
    <w:rsid w:val="0078689C"/>
    <w:rsid w:val="00790D23"/>
    <w:rsid w:val="00791546"/>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2F6"/>
    <w:rsid w:val="007A6C7C"/>
    <w:rsid w:val="007A7086"/>
    <w:rsid w:val="007B115B"/>
    <w:rsid w:val="007B1707"/>
    <w:rsid w:val="007B1961"/>
    <w:rsid w:val="007B2270"/>
    <w:rsid w:val="007B2F6C"/>
    <w:rsid w:val="007B3281"/>
    <w:rsid w:val="007B32C9"/>
    <w:rsid w:val="007B3EFB"/>
    <w:rsid w:val="007B3F4F"/>
    <w:rsid w:val="007B554C"/>
    <w:rsid w:val="007B679E"/>
    <w:rsid w:val="007B7005"/>
    <w:rsid w:val="007C053F"/>
    <w:rsid w:val="007C549D"/>
    <w:rsid w:val="007C5A48"/>
    <w:rsid w:val="007C6164"/>
    <w:rsid w:val="007D1DF2"/>
    <w:rsid w:val="007D2564"/>
    <w:rsid w:val="007D275F"/>
    <w:rsid w:val="007D2DB1"/>
    <w:rsid w:val="007D32FE"/>
    <w:rsid w:val="007D3AA9"/>
    <w:rsid w:val="007D4A5D"/>
    <w:rsid w:val="007D56B0"/>
    <w:rsid w:val="007D61A4"/>
    <w:rsid w:val="007D6A20"/>
    <w:rsid w:val="007D71AD"/>
    <w:rsid w:val="007D720C"/>
    <w:rsid w:val="007D7494"/>
    <w:rsid w:val="007E1151"/>
    <w:rsid w:val="007E12A0"/>
    <w:rsid w:val="007E1A8F"/>
    <w:rsid w:val="007E396B"/>
    <w:rsid w:val="007E3A81"/>
    <w:rsid w:val="007E762F"/>
    <w:rsid w:val="007F1199"/>
    <w:rsid w:val="007F17B5"/>
    <w:rsid w:val="007F1D73"/>
    <w:rsid w:val="007F2CEF"/>
    <w:rsid w:val="007F3A09"/>
    <w:rsid w:val="007F3ED7"/>
    <w:rsid w:val="007F4DF5"/>
    <w:rsid w:val="007F528C"/>
    <w:rsid w:val="007F6323"/>
    <w:rsid w:val="007F6882"/>
    <w:rsid w:val="008013B6"/>
    <w:rsid w:val="00802029"/>
    <w:rsid w:val="008020C1"/>
    <w:rsid w:val="008037B4"/>
    <w:rsid w:val="00804BA9"/>
    <w:rsid w:val="008060FB"/>
    <w:rsid w:val="0081005A"/>
    <w:rsid w:val="00810BDF"/>
    <w:rsid w:val="00812269"/>
    <w:rsid w:val="00812FF1"/>
    <w:rsid w:val="00813149"/>
    <w:rsid w:val="008135C4"/>
    <w:rsid w:val="00813B6E"/>
    <w:rsid w:val="00815071"/>
    <w:rsid w:val="00815789"/>
    <w:rsid w:val="008168AB"/>
    <w:rsid w:val="00820213"/>
    <w:rsid w:val="00820638"/>
    <w:rsid w:val="008207F6"/>
    <w:rsid w:val="00821CC9"/>
    <w:rsid w:val="00822333"/>
    <w:rsid w:val="00823FB6"/>
    <w:rsid w:val="00826025"/>
    <w:rsid w:val="0082675A"/>
    <w:rsid w:val="008268CC"/>
    <w:rsid w:val="00827345"/>
    <w:rsid w:val="00827AE0"/>
    <w:rsid w:val="00830667"/>
    <w:rsid w:val="00830DBC"/>
    <w:rsid w:val="00831693"/>
    <w:rsid w:val="008316CE"/>
    <w:rsid w:val="00831C5B"/>
    <w:rsid w:val="008338E7"/>
    <w:rsid w:val="0083433F"/>
    <w:rsid w:val="0083471F"/>
    <w:rsid w:val="00835026"/>
    <w:rsid w:val="00836494"/>
    <w:rsid w:val="00836A82"/>
    <w:rsid w:val="00836ED1"/>
    <w:rsid w:val="0083707B"/>
    <w:rsid w:val="0083755E"/>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331"/>
    <w:rsid w:val="008679A7"/>
    <w:rsid w:val="00867CF1"/>
    <w:rsid w:val="00867D86"/>
    <w:rsid w:val="008706F1"/>
    <w:rsid w:val="0087128B"/>
    <w:rsid w:val="008715AF"/>
    <w:rsid w:val="00872060"/>
    <w:rsid w:val="0087330F"/>
    <w:rsid w:val="00873571"/>
    <w:rsid w:val="008745E8"/>
    <w:rsid w:val="00875308"/>
    <w:rsid w:val="008759A4"/>
    <w:rsid w:val="00876723"/>
    <w:rsid w:val="008771CE"/>
    <w:rsid w:val="00877385"/>
    <w:rsid w:val="00880C20"/>
    <w:rsid w:val="008817D6"/>
    <w:rsid w:val="00883BCF"/>
    <w:rsid w:val="0088435B"/>
    <w:rsid w:val="00885A86"/>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D15"/>
    <w:rsid w:val="008A6DC0"/>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706"/>
    <w:rsid w:val="008C3918"/>
    <w:rsid w:val="008C4575"/>
    <w:rsid w:val="008C4781"/>
    <w:rsid w:val="008C48C7"/>
    <w:rsid w:val="008C4D69"/>
    <w:rsid w:val="008C5150"/>
    <w:rsid w:val="008C66FE"/>
    <w:rsid w:val="008C6936"/>
    <w:rsid w:val="008D01A4"/>
    <w:rsid w:val="008D2941"/>
    <w:rsid w:val="008D5816"/>
    <w:rsid w:val="008D6893"/>
    <w:rsid w:val="008D68D8"/>
    <w:rsid w:val="008E1DD7"/>
    <w:rsid w:val="008E20F8"/>
    <w:rsid w:val="008E48D8"/>
    <w:rsid w:val="008E4C7B"/>
    <w:rsid w:val="008E5214"/>
    <w:rsid w:val="008E5C3E"/>
    <w:rsid w:val="008E6263"/>
    <w:rsid w:val="008E633B"/>
    <w:rsid w:val="008E6585"/>
    <w:rsid w:val="008E6755"/>
    <w:rsid w:val="008E6C27"/>
    <w:rsid w:val="008E76D5"/>
    <w:rsid w:val="008F0E1E"/>
    <w:rsid w:val="008F11D5"/>
    <w:rsid w:val="008F14AB"/>
    <w:rsid w:val="008F19A2"/>
    <w:rsid w:val="008F2368"/>
    <w:rsid w:val="008F2730"/>
    <w:rsid w:val="008F36AC"/>
    <w:rsid w:val="008F3777"/>
    <w:rsid w:val="008F4FD1"/>
    <w:rsid w:val="008F599D"/>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2C6"/>
    <w:rsid w:val="00917C06"/>
    <w:rsid w:val="0092043C"/>
    <w:rsid w:val="00920478"/>
    <w:rsid w:val="00920C70"/>
    <w:rsid w:val="00921AF4"/>
    <w:rsid w:val="00923F31"/>
    <w:rsid w:val="009243A3"/>
    <w:rsid w:val="009248F6"/>
    <w:rsid w:val="00926E01"/>
    <w:rsid w:val="00926EA0"/>
    <w:rsid w:val="0092788B"/>
    <w:rsid w:val="00927C51"/>
    <w:rsid w:val="00927F8D"/>
    <w:rsid w:val="00930294"/>
    <w:rsid w:val="00930ACF"/>
    <w:rsid w:val="00931556"/>
    <w:rsid w:val="00931659"/>
    <w:rsid w:val="00931A7D"/>
    <w:rsid w:val="00931F5B"/>
    <w:rsid w:val="00932199"/>
    <w:rsid w:val="00932BBD"/>
    <w:rsid w:val="00932C50"/>
    <w:rsid w:val="00932C94"/>
    <w:rsid w:val="00932D0A"/>
    <w:rsid w:val="0093493F"/>
    <w:rsid w:val="00935DAA"/>
    <w:rsid w:val="00937AC1"/>
    <w:rsid w:val="00937FAE"/>
    <w:rsid w:val="00940A85"/>
    <w:rsid w:val="00940DBA"/>
    <w:rsid w:val="00941987"/>
    <w:rsid w:val="00941B4C"/>
    <w:rsid w:val="0094204D"/>
    <w:rsid w:val="009433DA"/>
    <w:rsid w:val="009433E6"/>
    <w:rsid w:val="009434A0"/>
    <w:rsid w:val="009439B2"/>
    <w:rsid w:val="00943BCD"/>
    <w:rsid w:val="00945D02"/>
    <w:rsid w:val="00945E8D"/>
    <w:rsid w:val="00946029"/>
    <w:rsid w:val="00946910"/>
    <w:rsid w:val="00947525"/>
    <w:rsid w:val="00947704"/>
    <w:rsid w:val="00947B1F"/>
    <w:rsid w:val="009502E4"/>
    <w:rsid w:val="00950F84"/>
    <w:rsid w:val="0095150C"/>
    <w:rsid w:val="009526B2"/>
    <w:rsid w:val="00952880"/>
    <w:rsid w:val="009529EB"/>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11C0"/>
    <w:rsid w:val="009822F6"/>
    <w:rsid w:val="00983109"/>
    <w:rsid w:val="0098349E"/>
    <w:rsid w:val="00983979"/>
    <w:rsid w:val="009841A8"/>
    <w:rsid w:val="0098421F"/>
    <w:rsid w:val="00984F51"/>
    <w:rsid w:val="00985952"/>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AAB"/>
    <w:rsid w:val="009A7D22"/>
    <w:rsid w:val="009B0DA8"/>
    <w:rsid w:val="009B1EAF"/>
    <w:rsid w:val="009B2013"/>
    <w:rsid w:val="009B2800"/>
    <w:rsid w:val="009B2D91"/>
    <w:rsid w:val="009B2E2E"/>
    <w:rsid w:val="009B380A"/>
    <w:rsid w:val="009B395A"/>
    <w:rsid w:val="009B6994"/>
    <w:rsid w:val="009B69B9"/>
    <w:rsid w:val="009B6C2B"/>
    <w:rsid w:val="009C14BA"/>
    <w:rsid w:val="009C2526"/>
    <w:rsid w:val="009C31F7"/>
    <w:rsid w:val="009C380F"/>
    <w:rsid w:val="009C3945"/>
    <w:rsid w:val="009C3D09"/>
    <w:rsid w:val="009C4E2F"/>
    <w:rsid w:val="009C6B52"/>
    <w:rsid w:val="009C6CC3"/>
    <w:rsid w:val="009C6E16"/>
    <w:rsid w:val="009C6F83"/>
    <w:rsid w:val="009C70A4"/>
    <w:rsid w:val="009D0189"/>
    <w:rsid w:val="009D024F"/>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8F6"/>
    <w:rsid w:val="009F5EDE"/>
    <w:rsid w:val="009F7834"/>
    <w:rsid w:val="00A001BC"/>
    <w:rsid w:val="00A00D66"/>
    <w:rsid w:val="00A00ECA"/>
    <w:rsid w:val="00A01283"/>
    <w:rsid w:val="00A0270B"/>
    <w:rsid w:val="00A03CC5"/>
    <w:rsid w:val="00A0487A"/>
    <w:rsid w:val="00A048EB"/>
    <w:rsid w:val="00A069DD"/>
    <w:rsid w:val="00A0745A"/>
    <w:rsid w:val="00A079E6"/>
    <w:rsid w:val="00A1008C"/>
    <w:rsid w:val="00A1052E"/>
    <w:rsid w:val="00A1265C"/>
    <w:rsid w:val="00A127F5"/>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0140"/>
    <w:rsid w:val="00A432F2"/>
    <w:rsid w:val="00A438FA"/>
    <w:rsid w:val="00A43BF2"/>
    <w:rsid w:val="00A43EC2"/>
    <w:rsid w:val="00A44127"/>
    <w:rsid w:val="00A46174"/>
    <w:rsid w:val="00A46C1B"/>
    <w:rsid w:val="00A471C0"/>
    <w:rsid w:val="00A501E1"/>
    <w:rsid w:val="00A5030D"/>
    <w:rsid w:val="00A50A0D"/>
    <w:rsid w:val="00A514CE"/>
    <w:rsid w:val="00A5192E"/>
    <w:rsid w:val="00A51E6F"/>
    <w:rsid w:val="00A51EFF"/>
    <w:rsid w:val="00A527C1"/>
    <w:rsid w:val="00A52A6F"/>
    <w:rsid w:val="00A537C9"/>
    <w:rsid w:val="00A53A42"/>
    <w:rsid w:val="00A5499C"/>
    <w:rsid w:val="00A55596"/>
    <w:rsid w:val="00A55A23"/>
    <w:rsid w:val="00A56139"/>
    <w:rsid w:val="00A5616C"/>
    <w:rsid w:val="00A5694B"/>
    <w:rsid w:val="00A57B58"/>
    <w:rsid w:val="00A602A2"/>
    <w:rsid w:val="00A6059C"/>
    <w:rsid w:val="00A60B93"/>
    <w:rsid w:val="00A616EF"/>
    <w:rsid w:val="00A63629"/>
    <w:rsid w:val="00A63A2F"/>
    <w:rsid w:val="00A64781"/>
    <w:rsid w:val="00A653EB"/>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6B26"/>
    <w:rsid w:val="00A87105"/>
    <w:rsid w:val="00A90CD8"/>
    <w:rsid w:val="00A910B0"/>
    <w:rsid w:val="00A9168F"/>
    <w:rsid w:val="00A924F6"/>
    <w:rsid w:val="00A926A3"/>
    <w:rsid w:val="00A92C1B"/>
    <w:rsid w:val="00A92DE6"/>
    <w:rsid w:val="00A93555"/>
    <w:rsid w:val="00A93F2B"/>
    <w:rsid w:val="00A95222"/>
    <w:rsid w:val="00A95AB1"/>
    <w:rsid w:val="00A95B9A"/>
    <w:rsid w:val="00A95F11"/>
    <w:rsid w:val="00A960E5"/>
    <w:rsid w:val="00A968B8"/>
    <w:rsid w:val="00A96FAF"/>
    <w:rsid w:val="00A97269"/>
    <w:rsid w:val="00A97FEB"/>
    <w:rsid w:val="00AA1D77"/>
    <w:rsid w:val="00AA1DEC"/>
    <w:rsid w:val="00AA243E"/>
    <w:rsid w:val="00AA2F82"/>
    <w:rsid w:val="00AA2FE0"/>
    <w:rsid w:val="00AA5054"/>
    <w:rsid w:val="00AA5B1D"/>
    <w:rsid w:val="00AA637C"/>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1EC2"/>
    <w:rsid w:val="00AD4207"/>
    <w:rsid w:val="00AD67A7"/>
    <w:rsid w:val="00AE02F3"/>
    <w:rsid w:val="00AE06F5"/>
    <w:rsid w:val="00AE0C73"/>
    <w:rsid w:val="00AE11E9"/>
    <w:rsid w:val="00AE1A59"/>
    <w:rsid w:val="00AE2D69"/>
    <w:rsid w:val="00AF074E"/>
    <w:rsid w:val="00AF2830"/>
    <w:rsid w:val="00AF31CF"/>
    <w:rsid w:val="00AF34E8"/>
    <w:rsid w:val="00AF3AF6"/>
    <w:rsid w:val="00AF48FC"/>
    <w:rsid w:val="00AF57E5"/>
    <w:rsid w:val="00AF5877"/>
    <w:rsid w:val="00AF6109"/>
    <w:rsid w:val="00AF6225"/>
    <w:rsid w:val="00AF6268"/>
    <w:rsid w:val="00AF661A"/>
    <w:rsid w:val="00AF6A65"/>
    <w:rsid w:val="00AF7816"/>
    <w:rsid w:val="00AF79EA"/>
    <w:rsid w:val="00B0028D"/>
    <w:rsid w:val="00B01530"/>
    <w:rsid w:val="00B02000"/>
    <w:rsid w:val="00B0340B"/>
    <w:rsid w:val="00B03A2B"/>
    <w:rsid w:val="00B03BB0"/>
    <w:rsid w:val="00B04559"/>
    <w:rsid w:val="00B05142"/>
    <w:rsid w:val="00B05815"/>
    <w:rsid w:val="00B068EB"/>
    <w:rsid w:val="00B0710F"/>
    <w:rsid w:val="00B11EC4"/>
    <w:rsid w:val="00B12186"/>
    <w:rsid w:val="00B1218D"/>
    <w:rsid w:val="00B13BA0"/>
    <w:rsid w:val="00B1426A"/>
    <w:rsid w:val="00B14C99"/>
    <w:rsid w:val="00B15B95"/>
    <w:rsid w:val="00B171B4"/>
    <w:rsid w:val="00B17233"/>
    <w:rsid w:val="00B20E6C"/>
    <w:rsid w:val="00B22085"/>
    <w:rsid w:val="00B227C3"/>
    <w:rsid w:val="00B24134"/>
    <w:rsid w:val="00B24819"/>
    <w:rsid w:val="00B258B1"/>
    <w:rsid w:val="00B25FD9"/>
    <w:rsid w:val="00B2657C"/>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33CB"/>
    <w:rsid w:val="00B54046"/>
    <w:rsid w:val="00B545BC"/>
    <w:rsid w:val="00B54C03"/>
    <w:rsid w:val="00B551CD"/>
    <w:rsid w:val="00B557B0"/>
    <w:rsid w:val="00B558F0"/>
    <w:rsid w:val="00B55D4A"/>
    <w:rsid w:val="00B56024"/>
    <w:rsid w:val="00B561B3"/>
    <w:rsid w:val="00B56532"/>
    <w:rsid w:val="00B60526"/>
    <w:rsid w:val="00B6106B"/>
    <w:rsid w:val="00B623A3"/>
    <w:rsid w:val="00B62872"/>
    <w:rsid w:val="00B72922"/>
    <w:rsid w:val="00B72C3E"/>
    <w:rsid w:val="00B730FA"/>
    <w:rsid w:val="00B73DEB"/>
    <w:rsid w:val="00B74C89"/>
    <w:rsid w:val="00B75CEB"/>
    <w:rsid w:val="00B767AC"/>
    <w:rsid w:val="00B76C11"/>
    <w:rsid w:val="00B77D29"/>
    <w:rsid w:val="00B805CA"/>
    <w:rsid w:val="00B807E1"/>
    <w:rsid w:val="00B81598"/>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3FD"/>
    <w:rsid w:val="00BA4468"/>
    <w:rsid w:val="00BA5190"/>
    <w:rsid w:val="00BA52DA"/>
    <w:rsid w:val="00BA7AE0"/>
    <w:rsid w:val="00BB04DB"/>
    <w:rsid w:val="00BB19D4"/>
    <w:rsid w:val="00BB531C"/>
    <w:rsid w:val="00BC08CC"/>
    <w:rsid w:val="00BC13A5"/>
    <w:rsid w:val="00BC150D"/>
    <w:rsid w:val="00BC1DC3"/>
    <w:rsid w:val="00BC3F1E"/>
    <w:rsid w:val="00BC43D8"/>
    <w:rsid w:val="00BC4A7C"/>
    <w:rsid w:val="00BC4D8F"/>
    <w:rsid w:val="00BC68B9"/>
    <w:rsid w:val="00BC6C4F"/>
    <w:rsid w:val="00BD18E3"/>
    <w:rsid w:val="00BD21AF"/>
    <w:rsid w:val="00BD2583"/>
    <w:rsid w:val="00BD3232"/>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4C62"/>
    <w:rsid w:val="00BE63A5"/>
    <w:rsid w:val="00BE7765"/>
    <w:rsid w:val="00BE7BDB"/>
    <w:rsid w:val="00BF0444"/>
    <w:rsid w:val="00BF075F"/>
    <w:rsid w:val="00BF0DBB"/>
    <w:rsid w:val="00BF16B8"/>
    <w:rsid w:val="00BF237C"/>
    <w:rsid w:val="00BF26C3"/>
    <w:rsid w:val="00BF3768"/>
    <w:rsid w:val="00BF3DB0"/>
    <w:rsid w:val="00BF4001"/>
    <w:rsid w:val="00BF5DF7"/>
    <w:rsid w:val="00BF5E2F"/>
    <w:rsid w:val="00BF5E4D"/>
    <w:rsid w:val="00BF73F0"/>
    <w:rsid w:val="00BF7DD4"/>
    <w:rsid w:val="00C006B5"/>
    <w:rsid w:val="00C00841"/>
    <w:rsid w:val="00C01F4B"/>
    <w:rsid w:val="00C023CD"/>
    <w:rsid w:val="00C02801"/>
    <w:rsid w:val="00C0469D"/>
    <w:rsid w:val="00C04A65"/>
    <w:rsid w:val="00C05CB3"/>
    <w:rsid w:val="00C06ACB"/>
    <w:rsid w:val="00C07948"/>
    <w:rsid w:val="00C07EFD"/>
    <w:rsid w:val="00C1161B"/>
    <w:rsid w:val="00C12159"/>
    <w:rsid w:val="00C13072"/>
    <w:rsid w:val="00C15086"/>
    <w:rsid w:val="00C15E2A"/>
    <w:rsid w:val="00C1606B"/>
    <w:rsid w:val="00C16890"/>
    <w:rsid w:val="00C168FB"/>
    <w:rsid w:val="00C17C92"/>
    <w:rsid w:val="00C20174"/>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5F0"/>
    <w:rsid w:val="00C35AE7"/>
    <w:rsid w:val="00C366B4"/>
    <w:rsid w:val="00C3699E"/>
    <w:rsid w:val="00C40E26"/>
    <w:rsid w:val="00C40F74"/>
    <w:rsid w:val="00C41414"/>
    <w:rsid w:val="00C41B11"/>
    <w:rsid w:val="00C41EFD"/>
    <w:rsid w:val="00C424C3"/>
    <w:rsid w:val="00C4370A"/>
    <w:rsid w:val="00C45EBE"/>
    <w:rsid w:val="00C4671B"/>
    <w:rsid w:val="00C4680E"/>
    <w:rsid w:val="00C50253"/>
    <w:rsid w:val="00C50303"/>
    <w:rsid w:val="00C50557"/>
    <w:rsid w:val="00C51712"/>
    <w:rsid w:val="00C51AF0"/>
    <w:rsid w:val="00C51CD3"/>
    <w:rsid w:val="00C5286F"/>
    <w:rsid w:val="00C5429A"/>
    <w:rsid w:val="00C56AA5"/>
    <w:rsid w:val="00C56F58"/>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47AA"/>
    <w:rsid w:val="00C768EE"/>
    <w:rsid w:val="00C77488"/>
    <w:rsid w:val="00C77554"/>
    <w:rsid w:val="00C776C1"/>
    <w:rsid w:val="00C8008A"/>
    <w:rsid w:val="00C81788"/>
    <w:rsid w:val="00C83572"/>
    <w:rsid w:val="00C83BA7"/>
    <w:rsid w:val="00C8441D"/>
    <w:rsid w:val="00C847BC"/>
    <w:rsid w:val="00C84DE0"/>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048"/>
    <w:rsid w:val="00CD73E3"/>
    <w:rsid w:val="00CE0DD7"/>
    <w:rsid w:val="00CE2131"/>
    <w:rsid w:val="00CE380C"/>
    <w:rsid w:val="00CE45B4"/>
    <w:rsid w:val="00CE5682"/>
    <w:rsid w:val="00CE65DD"/>
    <w:rsid w:val="00CE66E4"/>
    <w:rsid w:val="00CE6F03"/>
    <w:rsid w:val="00CE70F5"/>
    <w:rsid w:val="00CF2F2A"/>
    <w:rsid w:val="00CF32DF"/>
    <w:rsid w:val="00CF376D"/>
    <w:rsid w:val="00CF480D"/>
    <w:rsid w:val="00CF4E16"/>
    <w:rsid w:val="00CF63C9"/>
    <w:rsid w:val="00CF688D"/>
    <w:rsid w:val="00CF6A8F"/>
    <w:rsid w:val="00CF6F6E"/>
    <w:rsid w:val="00D00640"/>
    <w:rsid w:val="00D007B2"/>
    <w:rsid w:val="00D00835"/>
    <w:rsid w:val="00D00C14"/>
    <w:rsid w:val="00D00C2C"/>
    <w:rsid w:val="00D00C64"/>
    <w:rsid w:val="00D00D05"/>
    <w:rsid w:val="00D0167A"/>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10B3"/>
    <w:rsid w:val="00D52229"/>
    <w:rsid w:val="00D52AFF"/>
    <w:rsid w:val="00D54220"/>
    <w:rsid w:val="00D548AC"/>
    <w:rsid w:val="00D55208"/>
    <w:rsid w:val="00D56964"/>
    <w:rsid w:val="00D57190"/>
    <w:rsid w:val="00D5740B"/>
    <w:rsid w:val="00D60EEA"/>
    <w:rsid w:val="00D6117E"/>
    <w:rsid w:val="00D63327"/>
    <w:rsid w:val="00D63AC1"/>
    <w:rsid w:val="00D640E5"/>
    <w:rsid w:val="00D663A7"/>
    <w:rsid w:val="00D6769B"/>
    <w:rsid w:val="00D708AF"/>
    <w:rsid w:val="00D70B86"/>
    <w:rsid w:val="00D711B3"/>
    <w:rsid w:val="00D719CE"/>
    <w:rsid w:val="00D719E4"/>
    <w:rsid w:val="00D723A0"/>
    <w:rsid w:val="00D7275A"/>
    <w:rsid w:val="00D744D8"/>
    <w:rsid w:val="00D76AE6"/>
    <w:rsid w:val="00D77729"/>
    <w:rsid w:val="00D77976"/>
    <w:rsid w:val="00D80412"/>
    <w:rsid w:val="00D80D43"/>
    <w:rsid w:val="00D8120A"/>
    <w:rsid w:val="00D82298"/>
    <w:rsid w:val="00D833D4"/>
    <w:rsid w:val="00D840B0"/>
    <w:rsid w:val="00D85F59"/>
    <w:rsid w:val="00D86C55"/>
    <w:rsid w:val="00D87084"/>
    <w:rsid w:val="00D87F73"/>
    <w:rsid w:val="00D87FE8"/>
    <w:rsid w:val="00D90148"/>
    <w:rsid w:val="00D915DF"/>
    <w:rsid w:val="00D91C6C"/>
    <w:rsid w:val="00D9494F"/>
    <w:rsid w:val="00D94FDD"/>
    <w:rsid w:val="00D9529B"/>
    <w:rsid w:val="00D96E2A"/>
    <w:rsid w:val="00D97A52"/>
    <w:rsid w:val="00DA1274"/>
    <w:rsid w:val="00DA1749"/>
    <w:rsid w:val="00DA2AB0"/>
    <w:rsid w:val="00DA38F6"/>
    <w:rsid w:val="00DA39F1"/>
    <w:rsid w:val="00DA3EB5"/>
    <w:rsid w:val="00DA42DC"/>
    <w:rsid w:val="00DA4EA1"/>
    <w:rsid w:val="00DA608B"/>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A5D"/>
    <w:rsid w:val="00DB7DA4"/>
    <w:rsid w:val="00DC0538"/>
    <w:rsid w:val="00DC1018"/>
    <w:rsid w:val="00DC1022"/>
    <w:rsid w:val="00DC10AD"/>
    <w:rsid w:val="00DC19A6"/>
    <w:rsid w:val="00DC28CB"/>
    <w:rsid w:val="00DC368C"/>
    <w:rsid w:val="00DC5813"/>
    <w:rsid w:val="00DC6ED8"/>
    <w:rsid w:val="00DC7990"/>
    <w:rsid w:val="00DD0ED2"/>
    <w:rsid w:val="00DD2A1F"/>
    <w:rsid w:val="00DD30B3"/>
    <w:rsid w:val="00DD35F1"/>
    <w:rsid w:val="00DD381F"/>
    <w:rsid w:val="00DD38E2"/>
    <w:rsid w:val="00DD4478"/>
    <w:rsid w:val="00DD670E"/>
    <w:rsid w:val="00DD725B"/>
    <w:rsid w:val="00DD7683"/>
    <w:rsid w:val="00DE03BA"/>
    <w:rsid w:val="00DE095D"/>
    <w:rsid w:val="00DE236D"/>
    <w:rsid w:val="00DE2A21"/>
    <w:rsid w:val="00DE2AAF"/>
    <w:rsid w:val="00DE31EA"/>
    <w:rsid w:val="00DE3AC4"/>
    <w:rsid w:val="00DE5A2F"/>
    <w:rsid w:val="00DE5DAE"/>
    <w:rsid w:val="00DE617A"/>
    <w:rsid w:val="00DE653A"/>
    <w:rsid w:val="00DE6E0D"/>
    <w:rsid w:val="00DE7339"/>
    <w:rsid w:val="00DF0F1D"/>
    <w:rsid w:val="00DF1762"/>
    <w:rsid w:val="00DF2753"/>
    <w:rsid w:val="00DF2BD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38E1"/>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B80"/>
    <w:rsid w:val="00E60CE7"/>
    <w:rsid w:val="00E6181B"/>
    <w:rsid w:val="00E63505"/>
    <w:rsid w:val="00E65725"/>
    <w:rsid w:val="00E660E4"/>
    <w:rsid w:val="00E665A3"/>
    <w:rsid w:val="00E671C5"/>
    <w:rsid w:val="00E6762B"/>
    <w:rsid w:val="00E676DF"/>
    <w:rsid w:val="00E71858"/>
    <w:rsid w:val="00E7229C"/>
    <w:rsid w:val="00E7234E"/>
    <w:rsid w:val="00E72CE9"/>
    <w:rsid w:val="00E72D19"/>
    <w:rsid w:val="00E730E4"/>
    <w:rsid w:val="00E73B39"/>
    <w:rsid w:val="00E7429C"/>
    <w:rsid w:val="00E745B5"/>
    <w:rsid w:val="00E75117"/>
    <w:rsid w:val="00E75B51"/>
    <w:rsid w:val="00E80BFD"/>
    <w:rsid w:val="00E8164E"/>
    <w:rsid w:val="00E81C10"/>
    <w:rsid w:val="00E81F4F"/>
    <w:rsid w:val="00E82272"/>
    <w:rsid w:val="00E82D78"/>
    <w:rsid w:val="00E8373D"/>
    <w:rsid w:val="00E85416"/>
    <w:rsid w:val="00E864DA"/>
    <w:rsid w:val="00E8666F"/>
    <w:rsid w:val="00E87BD8"/>
    <w:rsid w:val="00E87CCF"/>
    <w:rsid w:val="00E9096A"/>
    <w:rsid w:val="00E90D69"/>
    <w:rsid w:val="00E910F7"/>
    <w:rsid w:val="00E91599"/>
    <w:rsid w:val="00E91F76"/>
    <w:rsid w:val="00E93B8B"/>
    <w:rsid w:val="00E9428C"/>
    <w:rsid w:val="00E94C10"/>
    <w:rsid w:val="00E953F9"/>
    <w:rsid w:val="00E95BAA"/>
    <w:rsid w:val="00E95C7B"/>
    <w:rsid w:val="00E95E8D"/>
    <w:rsid w:val="00E95F9B"/>
    <w:rsid w:val="00E9737F"/>
    <w:rsid w:val="00EA032E"/>
    <w:rsid w:val="00EA1373"/>
    <w:rsid w:val="00EA13B8"/>
    <w:rsid w:val="00EA16E2"/>
    <w:rsid w:val="00EA1A55"/>
    <w:rsid w:val="00EA4111"/>
    <w:rsid w:val="00EA43E3"/>
    <w:rsid w:val="00EA4A74"/>
    <w:rsid w:val="00EA4EDD"/>
    <w:rsid w:val="00EA5A82"/>
    <w:rsid w:val="00EA5ADE"/>
    <w:rsid w:val="00EA60FC"/>
    <w:rsid w:val="00EA6963"/>
    <w:rsid w:val="00EA7428"/>
    <w:rsid w:val="00EA7E4F"/>
    <w:rsid w:val="00EB0F59"/>
    <w:rsid w:val="00EB25E5"/>
    <w:rsid w:val="00EB43DE"/>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5D4A"/>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37DC"/>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17A91"/>
    <w:rsid w:val="00F234AE"/>
    <w:rsid w:val="00F240CF"/>
    <w:rsid w:val="00F24200"/>
    <w:rsid w:val="00F2715D"/>
    <w:rsid w:val="00F27222"/>
    <w:rsid w:val="00F2783E"/>
    <w:rsid w:val="00F27B1D"/>
    <w:rsid w:val="00F30660"/>
    <w:rsid w:val="00F31FB0"/>
    <w:rsid w:val="00F3361B"/>
    <w:rsid w:val="00F36D9B"/>
    <w:rsid w:val="00F37B19"/>
    <w:rsid w:val="00F4064F"/>
    <w:rsid w:val="00F4124E"/>
    <w:rsid w:val="00F41830"/>
    <w:rsid w:val="00F42E9C"/>
    <w:rsid w:val="00F43235"/>
    <w:rsid w:val="00F43E05"/>
    <w:rsid w:val="00F441F0"/>
    <w:rsid w:val="00F4655F"/>
    <w:rsid w:val="00F465A6"/>
    <w:rsid w:val="00F47812"/>
    <w:rsid w:val="00F479EE"/>
    <w:rsid w:val="00F51152"/>
    <w:rsid w:val="00F51DBF"/>
    <w:rsid w:val="00F5252B"/>
    <w:rsid w:val="00F5487D"/>
    <w:rsid w:val="00F55704"/>
    <w:rsid w:val="00F56EA9"/>
    <w:rsid w:val="00F5793F"/>
    <w:rsid w:val="00F6264F"/>
    <w:rsid w:val="00F6277E"/>
    <w:rsid w:val="00F635B2"/>
    <w:rsid w:val="00F646D4"/>
    <w:rsid w:val="00F64925"/>
    <w:rsid w:val="00F65117"/>
    <w:rsid w:val="00F663B8"/>
    <w:rsid w:val="00F672D0"/>
    <w:rsid w:val="00F67D13"/>
    <w:rsid w:val="00F67D77"/>
    <w:rsid w:val="00F70213"/>
    <w:rsid w:val="00F708F6"/>
    <w:rsid w:val="00F71C9E"/>
    <w:rsid w:val="00F71DD0"/>
    <w:rsid w:val="00F72A13"/>
    <w:rsid w:val="00F73EBC"/>
    <w:rsid w:val="00F74AFB"/>
    <w:rsid w:val="00F74B90"/>
    <w:rsid w:val="00F75651"/>
    <w:rsid w:val="00F763A2"/>
    <w:rsid w:val="00F77146"/>
    <w:rsid w:val="00F80427"/>
    <w:rsid w:val="00F8065D"/>
    <w:rsid w:val="00F80DF9"/>
    <w:rsid w:val="00F81643"/>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2E39"/>
    <w:rsid w:val="00F93EC1"/>
    <w:rsid w:val="00F94757"/>
    <w:rsid w:val="00F948ED"/>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40F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C78DD"/>
    <w:rsid w:val="00FD245D"/>
    <w:rsid w:val="00FD39DF"/>
    <w:rsid w:val="00FD4846"/>
    <w:rsid w:val="00FD4E1B"/>
    <w:rsid w:val="00FD5944"/>
    <w:rsid w:val="00FD5C4D"/>
    <w:rsid w:val="00FD76E9"/>
    <w:rsid w:val="00FD7CBB"/>
    <w:rsid w:val="00FD7D70"/>
    <w:rsid w:val="00FE0B5C"/>
    <w:rsid w:val="00FE1F34"/>
    <w:rsid w:val="00FE27AC"/>
    <w:rsid w:val="00FE29AC"/>
    <w:rsid w:val="00FE38EB"/>
    <w:rsid w:val="00FE3A64"/>
    <w:rsid w:val="00FE3F06"/>
    <w:rsid w:val="00FE43A9"/>
    <w:rsid w:val="00FE46BA"/>
    <w:rsid w:val="00FE59B2"/>
    <w:rsid w:val="00FE5D99"/>
    <w:rsid w:val="00FE7575"/>
    <w:rsid w:val="00FE7680"/>
    <w:rsid w:val="00FE7867"/>
    <w:rsid w:val="00FF062C"/>
    <w:rsid w:val="00FF0A2E"/>
    <w:rsid w:val="00FF1C77"/>
    <w:rsid w:val="00FF227C"/>
    <w:rsid w:val="00FF32CE"/>
    <w:rsid w:val="00FF41D7"/>
    <w:rsid w:val="00FF4241"/>
    <w:rsid w:val="00FF71C2"/>
    <w:rsid w:val="00FF7F8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49BA"/>
    <w:rPr>
      <w:rFonts w:ascii="Times New Roman" w:hAnsi="Times New Roman"/>
      <w:sz w:val="28"/>
      <w:szCs w:val="22"/>
      <w:lang w:eastAsia="en-US"/>
    </w:rPr>
  </w:style>
  <w:style w:type="paragraph" w:styleId="Nadpis1">
    <w:name w:val="heading 1"/>
    <w:basedOn w:val="Normln"/>
    <w:next w:val="Normln"/>
    <w:link w:val="Nadpis1Char"/>
    <w:qFormat/>
    <w:rsid w:val="00A92C1B"/>
    <w:pPr>
      <w:keepNext/>
      <w:numPr>
        <w:numId w:val="12"/>
      </w:numPr>
      <w:suppressAutoHyphens/>
      <w:spacing w:before="240" w:after="60"/>
      <w:outlineLvl w:val="0"/>
    </w:pPr>
    <w:rPr>
      <w:rFonts w:ascii="Arial" w:eastAsia="Times New Roman" w:hAnsi="Arial"/>
      <w:b/>
      <w:bCs/>
      <w:kern w:val="1"/>
      <w:sz w:val="32"/>
      <w:szCs w:val="32"/>
      <w:lang w:eastAsia="ar-SA"/>
    </w:rPr>
  </w:style>
  <w:style w:type="paragraph" w:styleId="Nadpis2">
    <w:name w:val="heading 2"/>
    <w:basedOn w:val="Normln"/>
    <w:next w:val="Normln"/>
    <w:link w:val="Nadpis2Char"/>
    <w:uiPriority w:val="9"/>
    <w:semiHidden/>
    <w:unhideWhenUsed/>
    <w:qFormat/>
    <w:rsid w:val="00A92C1B"/>
    <w:pPr>
      <w:keepNext/>
      <w:suppressAutoHyphens/>
      <w:spacing w:before="240" w:after="60"/>
      <w:outlineLvl w:val="1"/>
    </w:pPr>
    <w:rPr>
      <w:rFonts w:ascii="Cambria" w:eastAsia="Times New Roman" w:hAnsi="Cambria"/>
      <w:b/>
      <w:bCs/>
      <w:i/>
      <w:iCs/>
      <w:szCs w:val="28"/>
      <w:lang w:eastAsia="ar-SA"/>
    </w:rPr>
  </w:style>
  <w:style w:type="paragraph" w:styleId="Nadpis3">
    <w:name w:val="heading 3"/>
    <w:basedOn w:val="Normln"/>
    <w:next w:val="Normln"/>
    <w:link w:val="Nadpis3Char"/>
    <w:qFormat/>
    <w:rsid w:val="00A92C1B"/>
    <w:pPr>
      <w:keepNext/>
      <w:numPr>
        <w:ilvl w:val="2"/>
        <w:numId w:val="12"/>
      </w:numPr>
      <w:suppressAutoHyphens/>
      <w:spacing w:before="240" w:after="60"/>
      <w:outlineLvl w:val="2"/>
    </w:pPr>
    <w:rPr>
      <w:rFonts w:ascii="Arial" w:eastAsia="Times New Roman" w:hAnsi="Arial"/>
      <w:b/>
      <w:bCs/>
      <w:sz w:val="26"/>
      <w:szCs w:val="26"/>
      <w:lang w:eastAsia="ar-SA"/>
    </w:rPr>
  </w:style>
  <w:style w:type="paragraph" w:styleId="Nadpis5">
    <w:name w:val="heading 5"/>
    <w:basedOn w:val="Normln"/>
    <w:next w:val="Normln"/>
    <w:link w:val="Nadpis5Char"/>
    <w:uiPriority w:val="9"/>
    <w:unhideWhenUsed/>
    <w:qFormat/>
    <w:rsid w:val="00A92C1B"/>
    <w:pPr>
      <w:suppressAutoHyphens/>
      <w:spacing w:before="240" w:after="60"/>
      <w:outlineLvl w:val="4"/>
    </w:pPr>
    <w:rPr>
      <w:rFonts w:ascii="Calibri" w:eastAsia="Times New Roman" w:hAnsi="Calibri"/>
      <w:b/>
      <w:bCs/>
      <w:i/>
      <w:iCs/>
      <w:sz w:val="26"/>
      <w:szCs w:val="26"/>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MKVnormal">
    <w:name w:val="MMKV_normal"/>
    <w:basedOn w:val="Normln"/>
    <w:qFormat/>
    <w:rsid w:val="00FE29AC"/>
    <w:pPr>
      <w:spacing w:before="120"/>
    </w:pPr>
    <w:rPr>
      <w:sz w:val="24"/>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MMKVpsmenn">
    <w:name w:val="MMKV_písmenný"/>
    <w:basedOn w:val="MMKVnormal"/>
    <w:next w:val="MMKVnormal"/>
    <w:qFormat/>
    <w:rsid w:val="0023038F"/>
    <w:pPr>
      <w:numPr>
        <w:numId w:val="2"/>
      </w:numPr>
    </w:pPr>
  </w:style>
  <w:style w:type="paragraph" w:customStyle="1" w:styleId="MMKVslovan">
    <w:name w:val="MMKV_číslovaný"/>
    <w:basedOn w:val="MMKVnormal"/>
    <w:next w:val="MMKVnormal"/>
    <w:qFormat/>
    <w:rsid w:val="00FE29AC"/>
    <w:pPr>
      <w:numPr>
        <w:numId w:val="3"/>
      </w:numPr>
      <w:ind w:left="357" w:hanging="357"/>
    </w:pPr>
  </w:style>
  <w:style w:type="paragraph" w:customStyle="1" w:styleId="UStext">
    <w:name w:val="US_text"/>
    <w:basedOn w:val="Normln"/>
    <w:qFormat/>
    <w:rsid w:val="007B3EFB"/>
    <w:pPr>
      <w:jc w:val="both"/>
    </w:pPr>
    <w:rPr>
      <w:rFonts w:eastAsia="Times New Roman"/>
      <w:sz w:val="24"/>
    </w:rPr>
  </w:style>
  <w:style w:type="paragraph" w:customStyle="1" w:styleId="PKCislovanyRimsky">
    <w:name w:val="PK_CislovanyRimsky"/>
    <w:basedOn w:val="Normln"/>
    <w:qFormat/>
    <w:rsid w:val="007B3EFB"/>
    <w:pPr>
      <w:numPr>
        <w:numId w:val="11"/>
      </w:numPr>
      <w:spacing w:line="360" w:lineRule="auto"/>
    </w:pPr>
    <w:rPr>
      <w:rFonts w:ascii="Calibri" w:eastAsia="Times New Roman" w:hAnsi="Calibri"/>
      <w:sz w:val="24"/>
      <w:szCs w:val="24"/>
    </w:rPr>
  </w:style>
  <w:style w:type="paragraph" w:customStyle="1" w:styleId="MMKVtucny">
    <w:name w:val="MMKV_tucny"/>
    <w:basedOn w:val="MMKVnormal"/>
    <w:next w:val="MMKV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MMKVskrytytext">
    <w:name w:val="MMKV_skryty_text"/>
    <w:qFormat/>
    <w:rsid w:val="0007604F"/>
    <w:rPr>
      <w:rFonts w:ascii="Times New Roman" w:hAnsi="Times New Roman"/>
      <w:i/>
      <w:color w:val="FF0000"/>
      <w:sz w:val="24"/>
    </w:rPr>
  </w:style>
  <w:style w:type="character" w:customStyle="1" w:styleId="Nadpis1Char">
    <w:name w:val="Nadpis 1 Char"/>
    <w:link w:val="Nadpis1"/>
    <w:rsid w:val="00A92C1B"/>
    <w:rPr>
      <w:rFonts w:ascii="Arial" w:eastAsia="Times New Roman" w:hAnsi="Arial" w:cs="Arial"/>
      <w:b/>
      <w:bCs/>
      <w:kern w:val="1"/>
      <w:sz w:val="32"/>
      <w:szCs w:val="32"/>
      <w:lang w:eastAsia="ar-SA"/>
    </w:rPr>
  </w:style>
  <w:style w:type="character" w:customStyle="1" w:styleId="Nadpis2Char">
    <w:name w:val="Nadpis 2 Char"/>
    <w:link w:val="Nadpis2"/>
    <w:uiPriority w:val="9"/>
    <w:semiHidden/>
    <w:rsid w:val="00A92C1B"/>
    <w:rPr>
      <w:rFonts w:ascii="Cambria" w:eastAsia="Times New Roman" w:hAnsi="Cambria"/>
      <w:b/>
      <w:bCs/>
      <w:i/>
      <w:iCs/>
      <w:sz w:val="28"/>
      <w:szCs w:val="28"/>
      <w:lang w:eastAsia="ar-SA"/>
    </w:rPr>
  </w:style>
  <w:style w:type="character" w:customStyle="1" w:styleId="Nadpis3Char">
    <w:name w:val="Nadpis 3 Char"/>
    <w:link w:val="Nadpis3"/>
    <w:rsid w:val="00A92C1B"/>
    <w:rPr>
      <w:rFonts w:ascii="Arial" w:eastAsia="Times New Roman" w:hAnsi="Arial" w:cs="Arial"/>
      <w:b/>
      <w:bCs/>
      <w:sz w:val="26"/>
      <w:szCs w:val="26"/>
      <w:lang w:eastAsia="ar-SA"/>
    </w:rPr>
  </w:style>
  <w:style w:type="character" w:customStyle="1" w:styleId="Nadpis5Char">
    <w:name w:val="Nadpis 5 Char"/>
    <w:link w:val="Nadpis5"/>
    <w:uiPriority w:val="9"/>
    <w:rsid w:val="00A92C1B"/>
    <w:rPr>
      <w:rFonts w:eastAsia="Times New Roman"/>
      <w:b/>
      <w:bCs/>
      <w:i/>
      <w:iCs/>
      <w:sz w:val="26"/>
      <w:szCs w:val="26"/>
      <w:lang w:eastAsia="ar-SA"/>
    </w:rPr>
  </w:style>
  <w:style w:type="paragraph" w:customStyle="1" w:styleId="Smlouva-slo">
    <w:name w:val="Smlouva-číslo"/>
    <w:basedOn w:val="Normln"/>
    <w:rsid w:val="00A92C1B"/>
    <w:pPr>
      <w:widowControl w:val="0"/>
      <w:numPr>
        <w:numId w:val="22"/>
      </w:numPr>
      <w:suppressAutoHyphens/>
      <w:spacing w:before="120" w:line="240" w:lineRule="atLeast"/>
      <w:jc w:val="both"/>
    </w:pPr>
    <w:rPr>
      <w:rFonts w:eastAsia="Times New Roman" w:cs="Calibri"/>
      <w:sz w:val="24"/>
      <w:szCs w:val="20"/>
      <w:lang w:eastAsia="ar-SA"/>
    </w:rPr>
  </w:style>
  <w:style w:type="paragraph" w:customStyle="1" w:styleId="Smlouva2">
    <w:name w:val="Smlouva2"/>
    <w:basedOn w:val="Normln"/>
    <w:rsid w:val="00A92C1B"/>
    <w:pPr>
      <w:widowControl w:val="0"/>
      <w:suppressAutoHyphens/>
      <w:jc w:val="center"/>
    </w:pPr>
    <w:rPr>
      <w:rFonts w:eastAsia="Times New Roman" w:cs="Calibri"/>
      <w:b/>
      <w:sz w:val="24"/>
      <w:szCs w:val="20"/>
      <w:lang w:eastAsia="ar-SA"/>
    </w:rPr>
  </w:style>
  <w:style w:type="paragraph" w:customStyle="1" w:styleId="Default">
    <w:name w:val="Default"/>
    <w:rsid w:val="00A92C1B"/>
    <w:pPr>
      <w:suppressAutoHyphens/>
      <w:autoSpaceDE w:val="0"/>
    </w:pPr>
    <w:rPr>
      <w:rFonts w:ascii="Garamond" w:eastAsia="Times New Roman" w:hAnsi="Garamond" w:cs="Garamond"/>
      <w:color w:val="000000"/>
      <w:sz w:val="24"/>
      <w:szCs w:val="24"/>
      <w:lang w:eastAsia="ar-SA"/>
    </w:rPr>
  </w:style>
  <w:style w:type="paragraph" w:styleId="Bezmezer">
    <w:name w:val="No Spacing"/>
    <w:qFormat/>
    <w:rsid w:val="00A92C1B"/>
    <w:pPr>
      <w:suppressAutoHyphens/>
    </w:pPr>
    <w:rPr>
      <w:rFonts w:cs="Calibri"/>
      <w:sz w:val="22"/>
      <w:szCs w:val="22"/>
      <w:lang w:eastAsia="ar-SA"/>
    </w:rPr>
  </w:style>
  <w:style w:type="paragraph" w:customStyle="1" w:styleId="Normodsaz">
    <w:name w:val="Norm.odsaz."/>
    <w:basedOn w:val="Normln"/>
    <w:rsid w:val="00A92C1B"/>
    <w:pPr>
      <w:suppressAutoHyphens/>
      <w:ind w:left="567" w:hanging="567"/>
      <w:jc w:val="both"/>
    </w:pPr>
    <w:rPr>
      <w:rFonts w:eastAsia="Times New Roman" w:cs="Calibri"/>
      <w:sz w:val="24"/>
      <w:szCs w:val="20"/>
      <w:lang w:eastAsia="ar-SA"/>
    </w:rPr>
  </w:style>
  <w:style w:type="paragraph" w:styleId="Zkladntextodsazen">
    <w:name w:val="Body Text Indent"/>
    <w:basedOn w:val="Normln"/>
    <w:link w:val="ZkladntextodsazenChar"/>
    <w:rsid w:val="00A92C1B"/>
    <w:pPr>
      <w:suppressAutoHyphens/>
      <w:spacing w:after="120"/>
      <w:ind w:left="283"/>
    </w:pPr>
    <w:rPr>
      <w:rFonts w:eastAsia="Times New Roman"/>
      <w:sz w:val="24"/>
      <w:szCs w:val="24"/>
      <w:lang w:eastAsia="ar-SA"/>
    </w:rPr>
  </w:style>
  <w:style w:type="character" w:customStyle="1" w:styleId="ZkladntextodsazenChar">
    <w:name w:val="Základní text odsazený Char"/>
    <w:link w:val="Zkladntextodsazen"/>
    <w:rsid w:val="00A92C1B"/>
    <w:rPr>
      <w:rFonts w:ascii="Times New Roman" w:eastAsia="Times New Roman" w:hAnsi="Times New Roman" w:cs="Calibri"/>
      <w:sz w:val="24"/>
      <w:szCs w:val="24"/>
      <w:lang w:eastAsia="ar-SA"/>
    </w:rPr>
  </w:style>
  <w:style w:type="paragraph" w:styleId="Textkomente">
    <w:name w:val="annotation text"/>
    <w:basedOn w:val="Normln"/>
    <w:link w:val="TextkomenteChar"/>
    <w:uiPriority w:val="99"/>
    <w:unhideWhenUsed/>
    <w:rsid w:val="00A92C1B"/>
    <w:pPr>
      <w:suppressAutoHyphens/>
    </w:pPr>
    <w:rPr>
      <w:rFonts w:eastAsia="Times New Roman"/>
      <w:sz w:val="20"/>
      <w:szCs w:val="20"/>
      <w:lang w:eastAsia="ar-SA"/>
    </w:rPr>
  </w:style>
  <w:style w:type="character" w:customStyle="1" w:styleId="TextkomenteChar">
    <w:name w:val="Text komentáře Char"/>
    <w:link w:val="Textkomente"/>
    <w:uiPriority w:val="99"/>
    <w:rsid w:val="00A92C1B"/>
    <w:rPr>
      <w:rFonts w:ascii="Times New Roman" w:eastAsia="Times New Roman" w:hAnsi="Times New Roman"/>
      <w:lang w:eastAsia="ar-SA"/>
    </w:rPr>
  </w:style>
  <w:style w:type="paragraph" w:customStyle="1" w:styleId="Nadpis2-BS">
    <w:name w:val="Nadpis 2 - BS"/>
    <w:basedOn w:val="Normln"/>
    <w:link w:val="Nadpis2-BSChar"/>
    <w:uiPriority w:val="99"/>
    <w:rsid w:val="00A92C1B"/>
    <w:pPr>
      <w:numPr>
        <w:ilvl w:val="1"/>
      </w:numPr>
      <w:tabs>
        <w:tab w:val="num" w:pos="926"/>
      </w:tabs>
      <w:spacing w:before="240" w:after="60"/>
      <w:ind w:left="926" w:hanging="360"/>
      <w:jc w:val="both"/>
    </w:pPr>
    <w:rPr>
      <w:rFonts w:ascii="Calibri" w:eastAsia="Times New Roman" w:hAnsi="Calibri"/>
      <w:sz w:val="20"/>
      <w:szCs w:val="20"/>
    </w:rPr>
  </w:style>
  <w:style w:type="character" w:customStyle="1" w:styleId="Nadpis2-BSChar">
    <w:name w:val="Nadpis 2 - BS Char"/>
    <w:link w:val="Nadpis2-BS"/>
    <w:uiPriority w:val="99"/>
    <w:locked/>
    <w:rsid w:val="00A92C1B"/>
    <w:rPr>
      <w:rFonts w:eastAsia="Times New Roman"/>
    </w:rPr>
  </w:style>
  <w:style w:type="paragraph" w:styleId="Nzev">
    <w:name w:val="Title"/>
    <w:basedOn w:val="Normln"/>
    <w:next w:val="Normln"/>
    <w:link w:val="NzevChar"/>
    <w:uiPriority w:val="10"/>
    <w:qFormat/>
    <w:rsid w:val="00826025"/>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NzevChar">
    <w:name w:val="Název Char"/>
    <w:basedOn w:val="Standardnpsmoodstavce"/>
    <w:link w:val="Nzev"/>
    <w:uiPriority w:val="10"/>
    <w:rsid w:val="00826025"/>
    <w:rPr>
      <w:rFonts w:ascii="Cambria" w:eastAsia="Times New Roman" w:hAnsi="Cambria"/>
      <w:color w:val="17365D"/>
      <w:spacing w:val="5"/>
      <w:kern w:val="28"/>
      <w:sz w:val="52"/>
      <w:szCs w:val="52"/>
      <w:lang w:eastAsia="en-US"/>
    </w:rPr>
  </w:style>
  <w:style w:type="character" w:styleId="Odkaznakoment">
    <w:name w:val="annotation reference"/>
    <w:basedOn w:val="Standardnpsmoodstavce"/>
    <w:uiPriority w:val="99"/>
    <w:semiHidden/>
    <w:unhideWhenUsed/>
    <w:rsid w:val="00203F41"/>
    <w:rPr>
      <w:sz w:val="16"/>
      <w:szCs w:val="16"/>
    </w:rPr>
  </w:style>
  <w:style w:type="paragraph" w:styleId="Pedmtkomente">
    <w:name w:val="annotation subject"/>
    <w:basedOn w:val="Textkomente"/>
    <w:next w:val="Textkomente"/>
    <w:link w:val="PedmtkomenteChar"/>
    <w:uiPriority w:val="99"/>
    <w:semiHidden/>
    <w:unhideWhenUsed/>
    <w:rsid w:val="00203F41"/>
    <w:pPr>
      <w:suppressAutoHyphens w:val="0"/>
    </w:pPr>
    <w:rPr>
      <w:rFonts w:eastAsia="Calibri"/>
      <w:b/>
      <w:bCs/>
      <w:lang w:eastAsia="en-US"/>
    </w:rPr>
  </w:style>
  <w:style w:type="character" w:customStyle="1" w:styleId="PedmtkomenteChar">
    <w:name w:val="Předmět komentáře Char"/>
    <w:basedOn w:val="TextkomenteChar"/>
    <w:link w:val="Pedmtkomente"/>
    <w:uiPriority w:val="99"/>
    <w:semiHidden/>
    <w:rsid w:val="00203F41"/>
    <w:rPr>
      <w:b/>
      <w:bC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4487</Words>
  <Characters>26474</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30900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Šimůnková</dc:creator>
  <cp:lastModifiedBy>richtr</cp:lastModifiedBy>
  <cp:revision>2</cp:revision>
  <cp:lastPrinted>2019-01-18T10:10:00Z</cp:lastPrinted>
  <dcterms:created xsi:type="dcterms:W3CDTF">2019-02-28T13:44:00Z</dcterms:created>
  <dcterms:modified xsi:type="dcterms:W3CDTF">2019-02-28T13:44:00Z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_iUsneseni">
    <vt:lpwstr>http://epimetheus/iusneseni/</vt:lpwstr>
  </property>
  <property fmtid="{D5CDD505-2E9C-101B-9397-08002B2CF9AE}" pid="3" name="Url_Methis">
    <vt:lpwstr>https://mmkv.cz/sites/default/hlasovani.php</vt:lpwstr>
  </property>
  <property fmtid="{D5CDD505-2E9C-101B-9397-08002B2CF9AE}" pid="4" name="Typ">
    <vt:lpwstr>JedenNavrh</vt:lpwstr>
  </property>
  <property fmtid="{D5CDD505-2E9C-101B-9397-08002B2CF9AE}" pid="5" name="ID_Jednani">
    <vt:i4>882413</vt:i4>
  </property>
  <property fmtid="{D5CDD505-2E9C-101B-9397-08002B2CF9AE}" pid="6" name="ID_Navrh">
    <vt:i4>1013889</vt:i4>
  </property>
  <property fmtid="{D5CDD505-2E9C-101B-9397-08002B2CF9AE}" pid="7" name="Zpracovat">
    <vt:bool>false</vt:bool>
  </property>
  <property fmtid="{D5CDD505-2E9C-101B-9397-08002B2CF9AE}" pid="8" name="Podruhe">
    <vt:bool>true</vt:bool>
  </property>
</Properties>
</file>