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B1" w:rsidRDefault="00A915B1">
      <w:r>
        <w:t xml:space="preserve">        </w:t>
      </w:r>
    </w:p>
    <w:p w:rsidR="00A915B1" w:rsidRDefault="00A915B1">
      <w:r>
        <w:t xml:space="preserve">      </w:t>
      </w:r>
    </w:p>
    <w:p w:rsidR="00A915B1" w:rsidRDefault="00A915B1">
      <w:r>
        <w:t xml:space="preserve">                                                </w:t>
      </w:r>
      <w:r>
        <w:tab/>
      </w:r>
    </w:p>
    <w:p w:rsidR="00A915B1" w:rsidRDefault="00A915B1"/>
    <w:p w:rsidR="00A915B1" w:rsidRDefault="00A915B1"/>
    <w:p w:rsidR="00A915B1" w:rsidRDefault="00A915B1"/>
    <w:p w:rsidR="00A915B1" w:rsidRDefault="00A915B1">
      <w:pPr>
        <w:rPr>
          <w:sz w:val="16"/>
        </w:rPr>
      </w:pPr>
    </w:p>
    <w:p w:rsidR="00A915B1" w:rsidRDefault="00A915B1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VÁŠ DOPIS ZNAČKY / ZE DNE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NAŠE ZNAČKA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VYŘIZUJE / LINKA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KARLOVY VARY</w:t>
      </w:r>
    </w:p>
    <w:p w:rsidR="00A915B1" w:rsidRDefault="00283C87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26.5.2008</w:t>
      </w:r>
      <w:r w:rsidR="00EA481A">
        <w:rPr>
          <w:rFonts w:ascii="Arial" w:hAnsi="Arial" w:cs="Arial"/>
          <w:sz w:val="14"/>
        </w:rPr>
        <w:tab/>
      </w:r>
      <w:r w:rsidR="00EA481A">
        <w:rPr>
          <w:rFonts w:ascii="Arial" w:hAnsi="Arial" w:cs="Arial"/>
          <w:sz w:val="14"/>
        </w:rPr>
        <w:tab/>
      </w:r>
      <w:r w:rsidR="00EA481A">
        <w:rPr>
          <w:rFonts w:ascii="Arial" w:hAnsi="Arial" w:cs="Arial"/>
          <w:sz w:val="14"/>
        </w:rPr>
        <w:tab/>
      </w:r>
      <w:r w:rsidR="00EA481A">
        <w:rPr>
          <w:rFonts w:ascii="Arial" w:hAnsi="Arial" w:cs="Arial"/>
          <w:sz w:val="14"/>
        </w:rPr>
        <w:tab/>
      </w:r>
      <w:r w:rsidR="00EA481A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>OFE/2008</w:t>
      </w:r>
      <w:r w:rsidR="00EA481A">
        <w:rPr>
          <w:rFonts w:ascii="Arial" w:hAnsi="Arial" w:cs="Arial"/>
          <w:sz w:val="14"/>
        </w:rPr>
        <w:tab/>
      </w:r>
      <w:r w:rsidR="00EA481A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 w:rsidR="00EA481A">
        <w:rPr>
          <w:rFonts w:ascii="Arial" w:hAnsi="Arial" w:cs="Arial"/>
          <w:sz w:val="14"/>
        </w:rPr>
        <w:t>Jirkovská/295</w:t>
      </w:r>
      <w:r w:rsidR="00EA481A">
        <w:rPr>
          <w:rFonts w:ascii="Arial" w:hAnsi="Arial" w:cs="Arial"/>
          <w:sz w:val="14"/>
        </w:rPr>
        <w:tab/>
      </w:r>
      <w:r w:rsidR="00EA481A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>27.5.2008</w:t>
      </w:r>
    </w:p>
    <w:p w:rsidR="00A915B1" w:rsidRDefault="00A915B1">
      <w:pPr>
        <w:rPr>
          <w:rFonts w:ascii="Verdana" w:hAnsi="Verdana"/>
          <w:sz w:val="14"/>
        </w:rPr>
      </w:pPr>
    </w:p>
    <w:p w:rsidR="00A915B1" w:rsidRDefault="00A915B1">
      <w:pPr>
        <w:rPr>
          <w:rFonts w:ascii="Verdana" w:hAnsi="Verdana"/>
          <w:sz w:val="16"/>
        </w:rPr>
      </w:pPr>
    </w:p>
    <w:p w:rsidR="00EA481A" w:rsidRDefault="00EA481A">
      <w:pPr>
        <w:rPr>
          <w:rFonts w:ascii="Verdana" w:hAnsi="Verdana"/>
          <w:sz w:val="16"/>
        </w:rPr>
      </w:pPr>
    </w:p>
    <w:p w:rsidR="00EA481A" w:rsidRDefault="00EA481A">
      <w:pPr>
        <w:rPr>
          <w:rFonts w:ascii="Verdana" w:hAnsi="Verdana"/>
          <w:sz w:val="16"/>
        </w:rPr>
      </w:pPr>
    </w:p>
    <w:p w:rsidR="00EA481A" w:rsidRDefault="00EA481A">
      <w:pPr>
        <w:rPr>
          <w:rFonts w:ascii="Verdana" w:hAnsi="Verdana"/>
          <w:sz w:val="16"/>
        </w:rPr>
      </w:pPr>
    </w:p>
    <w:p w:rsidR="00EA481A" w:rsidRDefault="00EA481A">
      <w:pPr>
        <w:rPr>
          <w:rFonts w:ascii="Verdana" w:hAnsi="Verdana"/>
          <w:sz w:val="16"/>
        </w:rPr>
      </w:pPr>
    </w:p>
    <w:p w:rsidR="00A915B1" w:rsidRPr="00EA481A" w:rsidRDefault="00A915B1">
      <w:pPr>
        <w:rPr>
          <w:rFonts w:ascii="Arial" w:hAnsi="Arial" w:cs="Arial"/>
          <w:sz w:val="22"/>
          <w:szCs w:val="22"/>
        </w:rPr>
      </w:pPr>
    </w:p>
    <w:p w:rsidR="00EA481A" w:rsidRPr="00EA481A" w:rsidRDefault="00EA481A" w:rsidP="00EA481A">
      <w:pPr>
        <w:outlineLvl w:val="0"/>
        <w:rPr>
          <w:rFonts w:ascii="Arial" w:hAnsi="Arial" w:cs="Arial"/>
          <w:b/>
          <w:sz w:val="22"/>
          <w:szCs w:val="22"/>
        </w:rPr>
      </w:pPr>
      <w:r w:rsidRPr="00EA481A">
        <w:rPr>
          <w:rFonts w:ascii="Arial" w:hAnsi="Arial" w:cs="Arial"/>
          <w:b/>
          <w:sz w:val="22"/>
          <w:szCs w:val="22"/>
        </w:rPr>
        <w:t xml:space="preserve">Poskytnutí informací ve smyslu zákona č. 106/1999 Sb. – žádost o poskytnutí informací </w:t>
      </w:r>
    </w:p>
    <w:p w:rsidR="00EA481A" w:rsidRPr="00EA481A" w:rsidRDefault="00EA481A" w:rsidP="00EA481A">
      <w:pPr>
        <w:outlineLvl w:val="0"/>
        <w:rPr>
          <w:rFonts w:ascii="Arial" w:hAnsi="Arial" w:cs="Arial"/>
          <w:b/>
          <w:sz w:val="22"/>
          <w:szCs w:val="22"/>
        </w:rPr>
      </w:pPr>
    </w:p>
    <w:p w:rsidR="00EA481A" w:rsidRPr="00EA481A" w:rsidRDefault="00EA481A" w:rsidP="00EA481A">
      <w:pPr>
        <w:outlineLvl w:val="0"/>
        <w:rPr>
          <w:rFonts w:ascii="Arial" w:hAnsi="Arial" w:cs="Arial"/>
          <w:b/>
          <w:sz w:val="22"/>
          <w:szCs w:val="22"/>
        </w:rPr>
      </w:pPr>
    </w:p>
    <w:p w:rsidR="00EA481A" w:rsidRPr="00EA481A" w:rsidRDefault="00EA481A" w:rsidP="00EA481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83C87" w:rsidRDefault="00EA481A" w:rsidP="00283C87">
      <w:pPr>
        <w:shd w:val="clear" w:color="auto" w:fill="FFFFFF"/>
        <w:tabs>
          <w:tab w:val="num" w:pos="717"/>
          <w:tab w:val="left" w:pos="3060"/>
        </w:tabs>
        <w:ind w:left="717" w:hanging="360"/>
        <w:rPr>
          <w:rFonts w:ascii="Arial" w:hAnsi="Arial" w:cs="Arial"/>
          <w:b/>
          <w:sz w:val="22"/>
          <w:szCs w:val="22"/>
          <w:u w:val="single"/>
        </w:rPr>
      </w:pPr>
      <w:r w:rsidRPr="00EA481A">
        <w:rPr>
          <w:rFonts w:ascii="Arial" w:hAnsi="Arial" w:cs="Arial"/>
          <w:b/>
          <w:sz w:val="22"/>
          <w:szCs w:val="22"/>
          <w:u w:val="single"/>
        </w:rPr>
        <w:t>Tazatel žádal o</w:t>
      </w:r>
      <w:r w:rsidR="00283C87">
        <w:rPr>
          <w:rFonts w:ascii="Arial" w:hAnsi="Arial" w:cs="Arial"/>
          <w:b/>
          <w:sz w:val="22"/>
          <w:szCs w:val="22"/>
          <w:u w:val="single"/>
        </w:rPr>
        <w:t xml:space="preserve"> informaci zda:</w:t>
      </w:r>
    </w:p>
    <w:p w:rsidR="00283C87" w:rsidRPr="00283C87" w:rsidRDefault="00283C87" w:rsidP="00283C87">
      <w:pPr>
        <w:pStyle w:val="Odstavecseseznamem"/>
        <w:numPr>
          <w:ilvl w:val="0"/>
          <w:numId w:val="1"/>
        </w:numPr>
        <w:shd w:val="clear" w:color="auto" w:fill="FFFFFF"/>
        <w:tabs>
          <w:tab w:val="num" w:pos="717"/>
          <w:tab w:val="left" w:pos="3060"/>
        </w:tabs>
        <w:jc w:val="both"/>
        <w:rPr>
          <w:color w:val="000000"/>
          <w:spacing w:val="7"/>
        </w:rPr>
      </w:pPr>
      <w:r w:rsidRPr="00283C87">
        <w:rPr>
          <w:rStyle w:val="Siln"/>
          <w:rFonts w:ascii="Arial" w:hAnsi="Arial" w:cs="Arial"/>
          <w:color w:val="000000"/>
          <w:spacing w:val="7"/>
          <w:sz w:val="20"/>
          <w:szCs w:val="20"/>
        </w:rPr>
        <w:t>Má Magistrát města Karlovy Vary zřízenu valutovou pokladnu, resp. pokladnu vedenou v cizích měnách?</w:t>
      </w:r>
    </w:p>
    <w:p w:rsidR="00283C87" w:rsidRPr="00283C87" w:rsidRDefault="00283C87" w:rsidP="00283C87">
      <w:pPr>
        <w:pStyle w:val="Odstavecseseznamem"/>
        <w:numPr>
          <w:ilvl w:val="0"/>
          <w:numId w:val="1"/>
        </w:numPr>
        <w:shd w:val="clear" w:color="auto" w:fill="FFFFFF"/>
        <w:tabs>
          <w:tab w:val="num" w:pos="717"/>
          <w:tab w:val="left" w:pos="3060"/>
        </w:tabs>
        <w:jc w:val="both"/>
        <w:rPr>
          <w:color w:val="000000"/>
          <w:spacing w:val="7"/>
        </w:rPr>
      </w:pPr>
      <w:r w:rsidRPr="00283C87">
        <w:rPr>
          <w:rStyle w:val="Siln"/>
          <w:rFonts w:ascii="Arial" w:hAnsi="Arial" w:cs="Arial"/>
          <w:color w:val="000000"/>
          <w:spacing w:val="7"/>
          <w:sz w:val="20"/>
          <w:szCs w:val="20"/>
        </w:rPr>
        <w:t>Jakým způsobem Magistrát města Karlovy Vary řešil problém s drobnými mincemi cizích měn, které banky obvykle nepřijímají zpět na účet?</w:t>
      </w:r>
    </w:p>
    <w:p w:rsidR="00283C87" w:rsidRDefault="00283C87" w:rsidP="00283C87">
      <w:pPr>
        <w:shd w:val="clear" w:color="auto" w:fill="FFFFFF"/>
        <w:tabs>
          <w:tab w:val="left" w:pos="3060"/>
        </w:tabs>
        <w:ind w:left="357"/>
        <w:rPr>
          <w:color w:val="000000"/>
          <w:spacing w:val="7"/>
        </w:rPr>
      </w:pPr>
      <w:r>
        <w:rPr>
          <w:color w:val="000000"/>
          <w:spacing w:val="7"/>
        </w:rPr>
        <w:t> </w:t>
      </w:r>
    </w:p>
    <w:p w:rsidR="00EA481A" w:rsidRPr="00EA481A" w:rsidRDefault="00EA481A" w:rsidP="00EA481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A481A" w:rsidRPr="00EA481A" w:rsidRDefault="00EA481A" w:rsidP="00EA481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83C87" w:rsidRDefault="00EA481A" w:rsidP="00283C87">
      <w:pPr>
        <w:shd w:val="clear" w:color="auto" w:fill="FFFFFF"/>
        <w:tabs>
          <w:tab w:val="num" w:pos="717"/>
          <w:tab w:val="left" w:pos="3060"/>
        </w:tabs>
        <w:ind w:left="717" w:hanging="360"/>
        <w:rPr>
          <w:rFonts w:ascii="Arial" w:hAnsi="Arial" w:cs="Arial"/>
          <w:b/>
          <w:sz w:val="22"/>
          <w:szCs w:val="22"/>
        </w:rPr>
      </w:pPr>
      <w:r w:rsidRPr="00EA481A">
        <w:rPr>
          <w:rFonts w:ascii="Arial" w:hAnsi="Arial" w:cs="Arial"/>
          <w:b/>
          <w:snapToGrid w:val="0"/>
          <w:sz w:val="22"/>
          <w:szCs w:val="22"/>
          <w:u w:val="single"/>
        </w:rPr>
        <w:t>Bylo mu odpovězeno</w:t>
      </w:r>
      <w:r w:rsidRPr="00EA481A">
        <w:rPr>
          <w:rFonts w:ascii="Arial" w:hAnsi="Arial" w:cs="Arial"/>
          <w:b/>
          <w:snapToGrid w:val="0"/>
          <w:sz w:val="22"/>
          <w:szCs w:val="22"/>
        </w:rPr>
        <w:t>:</w:t>
      </w:r>
      <w:r w:rsidRPr="00EA481A">
        <w:rPr>
          <w:rFonts w:ascii="Arial" w:hAnsi="Arial" w:cs="Arial"/>
          <w:b/>
          <w:sz w:val="22"/>
          <w:szCs w:val="22"/>
        </w:rPr>
        <w:t xml:space="preserve"> </w:t>
      </w:r>
    </w:p>
    <w:p w:rsidR="00283C87" w:rsidRDefault="00283C87" w:rsidP="00283C87">
      <w:pPr>
        <w:widowControl w:val="0"/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283C87">
        <w:rPr>
          <w:rFonts w:ascii="Arial" w:hAnsi="Arial" w:cs="Arial"/>
          <w:b/>
          <w:sz w:val="22"/>
          <w:szCs w:val="22"/>
        </w:rPr>
        <w:t xml:space="preserve">K bodu 1. </w:t>
      </w:r>
    </w:p>
    <w:p w:rsidR="00283C87" w:rsidRPr="00283C87" w:rsidRDefault="00283C87" w:rsidP="00283C87">
      <w:pPr>
        <w:widowControl w:val="0"/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283C87">
        <w:rPr>
          <w:rFonts w:ascii="Arial" w:hAnsi="Arial" w:cs="Arial"/>
          <w:b/>
          <w:sz w:val="22"/>
          <w:szCs w:val="22"/>
        </w:rPr>
        <w:t>sdělujeme, že Magistrát města Karlovy Vary má zřízené valutové pokladny za účelem vyplácení cestovních náhrad ve valutách při pracovních cestách do zahraničí.</w:t>
      </w:r>
    </w:p>
    <w:p w:rsidR="00283C87" w:rsidRPr="00283C87" w:rsidRDefault="00283C87" w:rsidP="00283C87">
      <w:pPr>
        <w:widowControl w:val="0"/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</w:p>
    <w:p w:rsidR="00283C87" w:rsidRDefault="00283C87" w:rsidP="00283C87">
      <w:pPr>
        <w:widowControl w:val="0"/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283C87">
        <w:rPr>
          <w:rFonts w:ascii="Arial" w:hAnsi="Arial" w:cs="Arial"/>
          <w:b/>
          <w:sz w:val="22"/>
          <w:szCs w:val="22"/>
        </w:rPr>
        <w:t>K bodu 2.</w:t>
      </w:r>
    </w:p>
    <w:p w:rsidR="00283C87" w:rsidRPr="00283C87" w:rsidRDefault="00283C87" w:rsidP="00283C87">
      <w:pPr>
        <w:widowControl w:val="0"/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283C87">
        <w:rPr>
          <w:rFonts w:ascii="Arial" w:hAnsi="Arial" w:cs="Arial"/>
          <w:b/>
          <w:sz w:val="22"/>
          <w:szCs w:val="22"/>
        </w:rPr>
        <w:t xml:space="preserve"> uvádíme, že problém s vrácením drobných mincí nastal pouze v případě ukončení platnosti některých </w:t>
      </w:r>
      <w:proofErr w:type="spellStart"/>
      <w:r w:rsidRPr="00283C87">
        <w:rPr>
          <w:rFonts w:ascii="Arial" w:hAnsi="Arial" w:cs="Arial"/>
          <w:b/>
          <w:sz w:val="22"/>
          <w:szCs w:val="22"/>
        </w:rPr>
        <w:t>denominancí</w:t>
      </w:r>
      <w:proofErr w:type="spellEnd"/>
      <w:r w:rsidRPr="00283C87">
        <w:rPr>
          <w:rFonts w:ascii="Arial" w:hAnsi="Arial" w:cs="Arial"/>
          <w:b/>
          <w:sz w:val="22"/>
          <w:szCs w:val="22"/>
        </w:rPr>
        <w:t xml:space="preserve"> eura. Drobné mince v celkové hodnotě 489,32,-Kč</w:t>
      </w:r>
    </w:p>
    <w:p w:rsidR="00283C87" w:rsidRPr="00283C87" w:rsidRDefault="00283C87" w:rsidP="00283C87">
      <w:pPr>
        <w:widowControl w:val="0"/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283C87">
        <w:rPr>
          <w:rFonts w:ascii="Arial" w:hAnsi="Arial" w:cs="Arial"/>
          <w:b/>
          <w:sz w:val="22"/>
          <w:szCs w:val="22"/>
        </w:rPr>
        <w:t>byly na základě usnesení rady města zlikvidovány.</w:t>
      </w:r>
    </w:p>
    <w:p w:rsidR="00EA481A" w:rsidRPr="00EA481A" w:rsidRDefault="00283C87" w:rsidP="00283C87">
      <w:pPr>
        <w:widowControl w:val="0"/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283C87">
        <w:rPr>
          <w:rFonts w:ascii="Arial" w:hAnsi="Arial" w:cs="Arial"/>
          <w:b/>
          <w:sz w:val="22"/>
          <w:szCs w:val="22"/>
        </w:rPr>
        <w:t>Viz.   http://www.mmkv.cz/viewExtFile.asp?type=radUsneseni&amp;id=243   bod 12.</w:t>
      </w:r>
    </w:p>
    <w:p w:rsidR="00EA481A" w:rsidRPr="00EA481A" w:rsidRDefault="00EA481A" w:rsidP="00EA481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915B1" w:rsidRDefault="00A915B1">
      <w:pPr>
        <w:rPr>
          <w:rFonts w:ascii="Verdana" w:hAnsi="Verdana"/>
          <w:sz w:val="16"/>
        </w:rPr>
      </w:pPr>
    </w:p>
    <w:p w:rsidR="00A915B1" w:rsidRDefault="00A915B1">
      <w:pPr>
        <w:rPr>
          <w:rFonts w:ascii="Verdana" w:hAnsi="Verdana"/>
          <w:sz w:val="16"/>
        </w:rPr>
      </w:pPr>
    </w:p>
    <w:p w:rsidR="00A915B1" w:rsidRDefault="00A915B1">
      <w:pPr>
        <w:rPr>
          <w:rFonts w:ascii="Verdana" w:hAnsi="Verdana"/>
          <w:sz w:val="16"/>
        </w:rPr>
      </w:pPr>
    </w:p>
    <w:p w:rsidR="00A915B1" w:rsidRDefault="00A915B1">
      <w:pPr>
        <w:rPr>
          <w:rFonts w:ascii="Verdana" w:hAnsi="Verdana"/>
          <w:sz w:val="16"/>
        </w:rPr>
      </w:pPr>
    </w:p>
    <w:p w:rsidR="00A915B1" w:rsidRDefault="00A915B1">
      <w:pPr>
        <w:rPr>
          <w:rFonts w:ascii="Verdana" w:hAnsi="Verdana"/>
          <w:sz w:val="16"/>
        </w:rPr>
      </w:pPr>
    </w:p>
    <w:p w:rsidR="00A915B1" w:rsidRDefault="00A915B1">
      <w:pPr>
        <w:rPr>
          <w:rFonts w:ascii="Verdana" w:hAnsi="Verdana"/>
          <w:sz w:val="16"/>
        </w:rPr>
      </w:pPr>
    </w:p>
    <w:p w:rsidR="00A915B1" w:rsidRPr="00EA481A" w:rsidRDefault="00EA481A">
      <w:pPr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Pr="00EA48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A481A">
        <w:rPr>
          <w:rFonts w:ascii="Arial" w:hAnsi="Arial" w:cs="Arial"/>
          <w:sz w:val="22"/>
          <w:szCs w:val="22"/>
        </w:rPr>
        <w:t>Ing. Kamil Kastner</w:t>
      </w:r>
    </w:p>
    <w:p w:rsidR="00EA481A" w:rsidRPr="00EA481A" w:rsidRDefault="00EA481A">
      <w:pPr>
        <w:rPr>
          <w:rFonts w:ascii="Arial" w:hAnsi="Arial" w:cs="Arial"/>
          <w:sz w:val="22"/>
          <w:szCs w:val="22"/>
        </w:rPr>
      </w:pPr>
      <w:r w:rsidRPr="00EA481A">
        <w:rPr>
          <w:rFonts w:ascii="Arial" w:hAnsi="Arial" w:cs="Arial"/>
          <w:sz w:val="22"/>
          <w:szCs w:val="22"/>
        </w:rPr>
        <w:lastRenderedPageBreak/>
        <w:tab/>
      </w:r>
      <w:r w:rsidRPr="00EA481A">
        <w:rPr>
          <w:rFonts w:ascii="Arial" w:hAnsi="Arial" w:cs="Arial"/>
          <w:sz w:val="22"/>
          <w:szCs w:val="22"/>
        </w:rPr>
        <w:tab/>
      </w:r>
      <w:r w:rsidRPr="00EA48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A48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Pr="00EA481A">
        <w:rPr>
          <w:rFonts w:ascii="Arial" w:hAnsi="Arial" w:cs="Arial"/>
          <w:sz w:val="22"/>
          <w:szCs w:val="22"/>
        </w:rPr>
        <w:t>edoucí odboru financí a ekonomiky</w:t>
      </w:r>
    </w:p>
    <w:p w:rsidR="00A915B1" w:rsidRPr="00EA481A" w:rsidRDefault="00A915B1">
      <w:pPr>
        <w:rPr>
          <w:rFonts w:ascii="Arial" w:hAnsi="Arial" w:cs="Arial"/>
          <w:sz w:val="22"/>
          <w:szCs w:val="22"/>
        </w:rPr>
      </w:pPr>
    </w:p>
    <w:p w:rsidR="00A915B1" w:rsidRDefault="00A915B1">
      <w:pPr>
        <w:rPr>
          <w:rFonts w:ascii="Verdana" w:hAnsi="Verdana"/>
          <w:sz w:val="16"/>
        </w:rPr>
      </w:pPr>
    </w:p>
    <w:p w:rsidR="00A915B1" w:rsidRDefault="00A915B1">
      <w:pPr>
        <w:rPr>
          <w:rFonts w:ascii="Verdana" w:hAnsi="Verdana"/>
          <w:sz w:val="16"/>
        </w:rPr>
      </w:pPr>
    </w:p>
    <w:p w:rsidR="00A915B1" w:rsidRDefault="00A915B1">
      <w:pPr>
        <w:rPr>
          <w:rFonts w:ascii="Verdana" w:hAnsi="Verdana"/>
          <w:sz w:val="16"/>
        </w:rPr>
      </w:pPr>
    </w:p>
    <w:p w:rsidR="00A915B1" w:rsidRDefault="00A915B1">
      <w:pPr>
        <w:rPr>
          <w:rFonts w:ascii="Verdana" w:hAnsi="Verdana"/>
          <w:sz w:val="16"/>
        </w:rPr>
      </w:pPr>
    </w:p>
    <w:p w:rsidR="00A915B1" w:rsidRDefault="00A915B1">
      <w:pPr>
        <w:rPr>
          <w:rFonts w:ascii="Verdana" w:hAnsi="Verdana"/>
          <w:sz w:val="16"/>
        </w:rPr>
      </w:pPr>
    </w:p>
    <w:p w:rsidR="00A915B1" w:rsidRDefault="00A915B1">
      <w:pPr>
        <w:rPr>
          <w:rFonts w:ascii="Verdana" w:hAnsi="Verdana"/>
          <w:sz w:val="16"/>
        </w:rPr>
      </w:pPr>
    </w:p>
    <w:p w:rsidR="00A915B1" w:rsidRDefault="00A915B1">
      <w:pPr>
        <w:rPr>
          <w:rFonts w:ascii="Verdana" w:hAnsi="Verdana"/>
          <w:sz w:val="16"/>
        </w:rPr>
      </w:pPr>
    </w:p>
    <w:p w:rsidR="00A915B1" w:rsidRDefault="00A915B1">
      <w:pPr>
        <w:rPr>
          <w:rFonts w:ascii="Verdana" w:hAnsi="Verdana"/>
          <w:sz w:val="16"/>
        </w:rPr>
      </w:pPr>
    </w:p>
    <w:p w:rsidR="00A915B1" w:rsidRDefault="00A915B1">
      <w:pPr>
        <w:rPr>
          <w:rFonts w:ascii="Verdana" w:hAnsi="Verdana"/>
          <w:sz w:val="16"/>
        </w:rPr>
      </w:pPr>
    </w:p>
    <w:p w:rsidR="00A915B1" w:rsidRDefault="00A915B1">
      <w:pPr>
        <w:rPr>
          <w:rFonts w:ascii="Verdana" w:hAnsi="Verdana"/>
          <w:sz w:val="16"/>
        </w:rPr>
      </w:pPr>
    </w:p>
    <w:p w:rsidR="00A915B1" w:rsidRDefault="00A915B1">
      <w:pPr>
        <w:rPr>
          <w:rFonts w:ascii="Verdana" w:hAnsi="Verdana"/>
          <w:sz w:val="16"/>
        </w:rPr>
      </w:pPr>
    </w:p>
    <w:p w:rsidR="00A915B1" w:rsidRDefault="00A915B1"/>
    <w:sectPr w:rsidR="00A915B1" w:rsidSect="00484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AF" w:rsidRDefault="00C56EAF">
      <w:r>
        <w:separator/>
      </w:r>
    </w:p>
  </w:endnote>
  <w:endnote w:type="continuationSeparator" w:id="0">
    <w:p w:rsidR="00C56EAF" w:rsidRDefault="00C5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D5" w:rsidRDefault="00EC21D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B1" w:rsidRDefault="00A915B1">
    <w:pPr>
      <w:pStyle w:val="Zpat"/>
      <w:tabs>
        <w:tab w:val="left" w:pos="2340"/>
        <w:tab w:val="left" w:pos="4500"/>
        <w:tab w:val="left" w:pos="774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>TELEFON</w:t>
    </w:r>
    <w:r>
      <w:rPr>
        <w:rFonts w:ascii="Arial" w:hAnsi="Arial" w:cs="Arial"/>
        <w:sz w:val="14"/>
      </w:rPr>
      <w:tab/>
      <w:t>FAX</w:t>
    </w:r>
    <w:r>
      <w:rPr>
        <w:rFonts w:ascii="Arial" w:hAnsi="Arial" w:cs="Arial"/>
        <w:sz w:val="14"/>
      </w:rPr>
      <w:tab/>
      <w:t>BANKOVNÍ SPOJENÍ</w:t>
    </w:r>
    <w:r>
      <w:rPr>
        <w:rFonts w:ascii="Arial" w:hAnsi="Arial" w:cs="Arial"/>
        <w:sz w:val="14"/>
      </w:rPr>
      <w:tab/>
      <w:t>IČ</w:t>
    </w:r>
  </w:p>
  <w:p w:rsidR="00A915B1" w:rsidRDefault="00A915B1">
    <w:pPr>
      <w:pStyle w:val="Zpat"/>
      <w:tabs>
        <w:tab w:val="left" w:pos="2340"/>
        <w:tab w:val="left" w:pos="4500"/>
        <w:tab w:val="left" w:pos="774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>353 118 111</w:t>
    </w:r>
    <w:r>
      <w:rPr>
        <w:rFonts w:ascii="Arial" w:hAnsi="Arial" w:cs="Arial"/>
        <w:sz w:val="14"/>
      </w:rPr>
      <w:tab/>
      <w:t>353</w:t>
    </w:r>
    <w:r w:rsidR="00B9347D">
      <w:rPr>
        <w:rFonts w:ascii="Arial" w:hAnsi="Arial" w:cs="Arial"/>
        <w:sz w:val="14"/>
      </w:rPr>
      <w:t> 118 400</w:t>
    </w:r>
    <w:r>
      <w:rPr>
        <w:rFonts w:ascii="Arial" w:hAnsi="Arial" w:cs="Arial"/>
        <w:sz w:val="14"/>
      </w:rPr>
      <w:tab/>
      <w:t>Čs. spořitelna, a.s. Karlovy Vary</w:t>
    </w:r>
    <w:r>
      <w:rPr>
        <w:rFonts w:ascii="Arial" w:hAnsi="Arial" w:cs="Arial"/>
        <w:sz w:val="14"/>
      </w:rPr>
      <w:tab/>
      <w:t>00 254 657</w:t>
    </w:r>
  </w:p>
  <w:p w:rsidR="00A915B1" w:rsidRDefault="00A915B1">
    <w:pPr>
      <w:pStyle w:val="Zpat"/>
      <w:tabs>
        <w:tab w:val="left" w:pos="4320"/>
        <w:tab w:val="left" w:pos="4500"/>
        <w:tab w:val="left" w:pos="756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 xml:space="preserve">č. </w:t>
    </w:r>
    <w:proofErr w:type="spellStart"/>
    <w:r>
      <w:rPr>
        <w:rFonts w:ascii="Arial" w:hAnsi="Arial" w:cs="Arial"/>
        <w:sz w:val="14"/>
      </w:rPr>
      <w:t>ú</w:t>
    </w:r>
    <w:proofErr w:type="spellEnd"/>
    <w:r>
      <w:rPr>
        <w:rFonts w:ascii="Arial" w:hAnsi="Arial" w:cs="Arial"/>
        <w:sz w:val="14"/>
      </w:rPr>
      <w:t>. 0800424389 / 0800</w:t>
    </w:r>
  </w:p>
  <w:p w:rsidR="00A915B1" w:rsidRDefault="00A915B1">
    <w:pPr>
      <w:pStyle w:val="Zpat"/>
      <w:tabs>
        <w:tab w:val="left" w:pos="4320"/>
        <w:tab w:val="left" w:pos="7560"/>
      </w:tabs>
      <w:rPr>
        <w:rFonts w:ascii="Arial" w:hAnsi="Arial" w:cs="Arial"/>
        <w:sz w:val="14"/>
      </w:rPr>
    </w:pPr>
  </w:p>
  <w:p w:rsidR="00A915B1" w:rsidRDefault="00A915B1">
    <w:pPr>
      <w:pStyle w:val="Zpat"/>
      <w:rPr>
        <w:rFonts w:ascii="Verdana" w:hAnsi="Verdana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D5" w:rsidRDefault="00EC21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AF" w:rsidRDefault="00C56EAF">
      <w:r>
        <w:separator/>
      </w:r>
    </w:p>
  </w:footnote>
  <w:footnote w:type="continuationSeparator" w:id="0">
    <w:p w:rsidR="00C56EAF" w:rsidRDefault="00C56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D5" w:rsidRDefault="00EC21D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D5" w:rsidRDefault="00EA481A">
    <w:pPr>
      <w:pStyle w:val="Zhlav"/>
    </w:pPr>
    <w:r>
      <w:rPr>
        <w:noProof/>
      </w:rPr>
      <w:drawing>
        <wp:inline distT="0" distB="0" distL="0" distR="0">
          <wp:extent cx="5762625" cy="704850"/>
          <wp:effectExtent l="19050" t="0" r="9525" b="0"/>
          <wp:docPr id="1" name="obrázek 1" descr="stat_okno_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_okno_o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D5" w:rsidRDefault="00EC21D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36FC"/>
    <w:multiLevelType w:val="hybridMultilevel"/>
    <w:tmpl w:val="F82C5CC2"/>
    <w:lvl w:ilvl="0" w:tplc="9E2A3E86">
      <w:start w:val="1"/>
      <w:numFmt w:val="decimal"/>
      <w:lvlText w:val="%1)"/>
      <w:lvlJc w:val="left"/>
      <w:pPr>
        <w:ind w:left="717" w:hanging="360"/>
      </w:pPr>
      <w:rPr>
        <w:rFonts w:ascii="Arial" w:eastAsia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12E3C78"/>
    <w:multiLevelType w:val="hybridMultilevel"/>
    <w:tmpl w:val="EAD20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61698"/>
    <w:multiLevelType w:val="hybridMultilevel"/>
    <w:tmpl w:val="03D07A24"/>
    <w:lvl w:ilvl="0" w:tplc="3098C564">
      <w:start w:val="1"/>
      <w:numFmt w:val="decimal"/>
      <w:lvlText w:val="%1)"/>
      <w:lvlJc w:val="left"/>
      <w:pPr>
        <w:ind w:left="717" w:hanging="360"/>
      </w:pPr>
      <w:rPr>
        <w:rFonts w:ascii="Arial" w:eastAsia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EBF6B52"/>
    <w:multiLevelType w:val="hybridMultilevel"/>
    <w:tmpl w:val="CF6CEC6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915B1"/>
    <w:rsid w:val="000B3F0C"/>
    <w:rsid w:val="000D61C4"/>
    <w:rsid w:val="001318A3"/>
    <w:rsid w:val="00146333"/>
    <w:rsid w:val="002570A4"/>
    <w:rsid w:val="00283C87"/>
    <w:rsid w:val="00304668"/>
    <w:rsid w:val="004407CD"/>
    <w:rsid w:val="0048413A"/>
    <w:rsid w:val="004B5193"/>
    <w:rsid w:val="00541675"/>
    <w:rsid w:val="00543D24"/>
    <w:rsid w:val="006D0D26"/>
    <w:rsid w:val="007777D5"/>
    <w:rsid w:val="0079776A"/>
    <w:rsid w:val="009E7A03"/>
    <w:rsid w:val="00A915B1"/>
    <w:rsid w:val="00B9347D"/>
    <w:rsid w:val="00C56EAF"/>
    <w:rsid w:val="00D713C2"/>
    <w:rsid w:val="00D74EA8"/>
    <w:rsid w:val="00EA481A"/>
    <w:rsid w:val="00EC21D5"/>
    <w:rsid w:val="00F42C9F"/>
    <w:rsid w:val="00FA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413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841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413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83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3C8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83C87"/>
    <w:rPr>
      <w:b/>
      <w:bCs/>
    </w:rPr>
  </w:style>
  <w:style w:type="paragraph" w:styleId="Odstavecseseznamem">
    <w:name w:val="List Paragraph"/>
    <w:basedOn w:val="Normln"/>
    <w:uiPriority w:val="34"/>
    <w:qFormat/>
    <w:rsid w:val="00283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12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709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1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657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>Odbor financí a ekonomiky</Odbory>
    <Typ_formulare xmlns="3a26bc67-b5f1-4ec9-af4b-4dd24e6e6099">Hlavičkový papír města okno</Typ_formulare>
  </documentManagement>
</p:properties>
</file>

<file path=customXml/itemProps1.xml><?xml version="1.0" encoding="utf-8"?>
<ds:datastoreItem xmlns:ds="http://schemas.openxmlformats.org/officeDocument/2006/customXml" ds:itemID="{442D8CAC-83BD-4DFC-99B2-E56D2F9F5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508D67-EE61-4F03-9086-F57631ACB11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8B97259-FDE9-4B24-9BD9-DCB01979A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BBAD4-1934-4810-8BC8-74E1594EE60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3a26bc67-b5f1-4ec9-af4b-4dd24e6e6099"/>
    <ds:schemaRef ds:uri="6d3eeedf-bea9-46b6-a30f-df2a67d274c0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okno - OFE</vt:lpstr>
    </vt:vector>
  </TitlesOfParts>
  <Company>Magistrát města karlovy Vary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okno - OFE</dc:title>
  <dc:subject/>
  <dc:creator>noname</dc:creator>
  <cp:keywords/>
  <dc:description/>
  <cp:lastModifiedBy>Administrator</cp:lastModifiedBy>
  <cp:revision>3</cp:revision>
  <cp:lastPrinted>2001-10-25T12:20:00Z</cp:lastPrinted>
  <dcterms:created xsi:type="dcterms:W3CDTF">2011-09-07T11:32:00Z</dcterms:created>
  <dcterms:modified xsi:type="dcterms:W3CDTF">2013-01-14T14:20:00Z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9000.00000000000</vt:lpwstr>
  </property>
  <property fmtid="{D5CDD505-2E9C-101B-9397-08002B2CF9AE}" pid="3" name="ContentType">
    <vt:lpwstr>Dokument</vt:lpwstr>
  </property>
</Properties>
</file>