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5" w:type="dxa"/>
        <w:tblInd w:w="70" w:type="dxa"/>
        <w:tblLayout w:type="fixed"/>
        <w:tblCellMar>
          <w:left w:w="70" w:type="dxa"/>
          <w:right w:w="70" w:type="dxa"/>
        </w:tblCellMar>
        <w:tblLook w:val="0000" w:firstRow="0" w:lastRow="0" w:firstColumn="0" w:lastColumn="0" w:noHBand="0" w:noVBand="0"/>
      </w:tblPr>
      <w:tblGrid>
        <w:gridCol w:w="2835"/>
        <w:gridCol w:w="7373"/>
        <w:gridCol w:w="4397"/>
      </w:tblGrid>
      <w:tr w:rsidR="00E82B59" w:rsidRPr="00E069B5" w:rsidTr="00E82B59">
        <w:trPr>
          <w:trHeight w:val="23"/>
        </w:trPr>
        <w:tc>
          <w:tcPr>
            <w:tcW w:w="10208" w:type="dxa"/>
            <w:gridSpan w:val="2"/>
            <w:tcBorders>
              <w:top w:val="single" w:sz="4" w:space="0" w:color="000000"/>
              <w:bottom w:val="single" w:sz="4" w:space="0" w:color="000000"/>
            </w:tcBorders>
            <w:shd w:val="clear" w:color="auto" w:fill="F2F2F2"/>
          </w:tcPr>
          <w:p w:rsidR="00E069B5" w:rsidRPr="00E069B5" w:rsidRDefault="00E069B5" w:rsidP="00E069B5">
            <w:pPr>
              <w:pStyle w:val="Bezmezer"/>
              <w:rPr>
                <w:rFonts w:ascii="Arial Narrow" w:hAnsi="Arial Narrow"/>
                <w:b/>
                <w:sz w:val="18"/>
                <w:szCs w:val="16"/>
              </w:rPr>
            </w:pPr>
          </w:p>
          <w:p w:rsidR="00E82B59" w:rsidRDefault="00E82B59" w:rsidP="00E069B5">
            <w:pPr>
              <w:pStyle w:val="Bezmezer"/>
              <w:rPr>
                <w:rFonts w:ascii="Arial Narrow" w:hAnsi="Arial Narrow"/>
                <w:b/>
                <w:sz w:val="22"/>
                <w:szCs w:val="24"/>
              </w:rPr>
            </w:pPr>
            <w:r w:rsidRPr="00E069B5">
              <w:rPr>
                <w:rFonts w:ascii="Arial Narrow" w:hAnsi="Arial Narrow"/>
                <w:b/>
                <w:sz w:val="22"/>
                <w:szCs w:val="24"/>
              </w:rPr>
              <w:t>O B C</w:t>
            </w:r>
            <w:r w:rsidR="00872472">
              <w:rPr>
                <w:rFonts w:ascii="Arial Narrow" w:hAnsi="Arial Narrow"/>
                <w:b/>
                <w:sz w:val="22"/>
                <w:szCs w:val="24"/>
              </w:rPr>
              <w:t xml:space="preserve"> </w:t>
            </w:r>
            <w:r w:rsidRPr="00E069B5">
              <w:rPr>
                <w:rFonts w:ascii="Arial Narrow" w:hAnsi="Arial Narrow"/>
                <w:b/>
                <w:sz w:val="22"/>
                <w:szCs w:val="24"/>
              </w:rPr>
              <w:t xml:space="preserve">H V A T   M Ě S T A             </w:t>
            </w:r>
            <w:r w:rsidR="00872472" w:rsidRPr="00E069B5">
              <w:rPr>
                <w:rFonts w:ascii="Arial Narrow" w:hAnsi="Arial Narrow"/>
                <w:b/>
                <w:sz w:val="22"/>
              </w:rPr>
              <w:t xml:space="preserve">p ř i p o m í n k y   </w:t>
            </w:r>
            <w:r w:rsidR="00E069B5" w:rsidRPr="00872472">
              <w:rPr>
                <w:rFonts w:ascii="Arial Narrow" w:hAnsi="Arial Narrow"/>
                <w:sz w:val="22"/>
              </w:rPr>
              <w:t>d l e   §   5 2   o d s t .   3</w:t>
            </w:r>
            <w:r w:rsidR="00E069B5" w:rsidRPr="00E069B5">
              <w:rPr>
                <w:rFonts w:ascii="Arial Narrow" w:hAnsi="Arial Narrow"/>
                <w:b/>
                <w:sz w:val="22"/>
                <w:szCs w:val="24"/>
              </w:rPr>
              <w:t xml:space="preserve">  </w:t>
            </w:r>
          </w:p>
          <w:p w:rsidR="00E069B5" w:rsidRPr="00E069B5" w:rsidRDefault="00E069B5" w:rsidP="00E069B5">
            <w:pPr>
              <w:pStyle w:val="Bezmezer"/>
              <w:rPr>
                <w:rFonts w:ascii="Arial Narrow" w:hAnsi="Arial Narrow"/>
                <w:b/>
                <w:sz w:val="16"/>
                <w:szCs w:val="16"/>
              </w:rPr>
            </w:pPr>
          </w:p>
        </w:tc>
        <w:tc>
          <w:tcPr>
            <w:tcW w:w="4397" w:type="dxa"/>
            <w:tcBorders>
              <w:top w:val="single" w:sz="4" w:space="0" w:color="000000"/>
              <w:bottom w:val="single" w:sz="4" w:space="0" w:color="000000"/>
            </w:tcBorders>
            <w:shd w:val="clear" w:color="auto" w:fill="F2F2F2"/>
          </w:tcPr>
          <w:p w:rsidR="00E82B59" w:rsidRPr="00E069B5" w:rsidRDefault="00E82B59" w:rsidP="00E069B5">
            <w:pPr>
              <w:pStyle w:val="Bezmezer"/>
              <w:rPr>
                <w:rFonts w:ascii="Arial Narrow" w:hAnsi="Arial Narrow"/>
                <w:b/>
                <w:sz w:val="22"/>
              </w:rPr>
            </w:pPr>
          </w:p>
        </w:tc>
      </w:tr>
      <w:tr w:rsidR="00E82B59" w:rsidRPr="008A1E90" w:rsidTr="00E069B5">
        <w:trPr>
          <w:trHeight w:val="35"/>
        </w:trPr>
        <w:tc>
          <w:tcPr>
            <w:tcW w:w="2835" w:type="dxa"/>
            <w:tcBorders>
              <w:top w:val="single" w:sz="4" w:space="0" w:color="000000"/>
              <w:left w:val="single" w:sz="4" w:space="0" w:color="000000"/>
              <w:bottom w:val="single" w:sz="4" w:space="0" w:color="000000"/>
            </w:tcBorders>
            <w:shd w:val="clear" w:color="auto" w:fill="BFBFBF"/>
            <w:vAlign w:val="center"/>
          </w:tcPr>
          <w:p w:rsidR="00E82B59" w:rsidRPr="008A1E90" w:rsidRDefault="00E82B59" w:rsidP="005E6E0F">
            <w:pPr>
              <w:pStyle w:val="Nadpis1"/>
              <w:tabs>
                <w:tab w:val="clear" w:pos="432"/>
              </w:tabs>
              <w:snapToGrid w:val="0"/>
              <w:ind w:hanging="76"/>
              <w:jc w:val="left"/>
              <w:rPr>
                <w:rFonts w:ascii="Arial Narrow" w:hAnsi="Arial Narrow" w:cs="Arial"/>
                <w:sz w:val="20"/>
              </w:rPr>
            </w:pPr>
            <w:r w:rsidRPr="008A1E90">
              <w:rPr>
                <w:rFonts w:ascii="Arial Narrow" w:hAnsi="Arial Narrow" w:cs="Arial"/>
                <w:sz w:val="20"/>
              </w:rPr>
              <w:t xml:space="preserve">Orgán, organizace </w:t>
            </w:r>
          </w:p>
          <w:p w:rsidR="00C25604" w:rsidRDefault="00C25604" w:rsidP="005E6E0F">
            <w:pPr>
              <w:pStyle w:val="Nadpis1"/>
              <w:tabs>
                <w:tab w:val="clear" w:pos="432"/>
              </w:tabs>
              <w:snapToGrid w:val="0"/>
              <w:ind w:hanging="76"/>
              <w:jc w:val="left"/>
              <w:rPr>
                <w:rFonts w:ascii="Arial Narrow" w:hAnsi="Arial Narrow" w:cs="Arial"/>
                <w:b w:val="0"/>
                <w:sz w:val="20"/>
              </w:rPr>
            </w:pPr>
            <w:r w:rsidRPr="00C25604">
              <w:rPr>
                <w:rFonts w:ascii="Arial Narrow" w:hAnsi="Arial Narrow" w:cs="Arial"/>
                <w:b w:val="0"/>
                <w:sz w:val="20"/>
              </w:rPr>
              <w:t xml:space="preserve">datum doručení </w:t>
            </w:r>
          </w:p>
          <w:p w:rsidR="00E82B59" w:rsidRPr="008A1E90" w:rsidRDefault="00E82B59" w:rsidP="00C25604">
            <w:pPr>
              <w:pStyle w:val="Nadpis1"/>
              <w:tabs>
                <w:tab w:val="clear" w:pos="432"/>
              </w:tabs>
              <w:snapToGrid w:val="0"/>
              <w:ind w:hanging="76"/>
              <w:jc w:val="left"/>
              <w:rPr>
                <w:rFonts w:ascii="Arial Narrow" w:hAnsi="Arial Narrow" w:cs="Arial"/>
                <w:sz w:val="20"/>
              </w:rPr>
            </w:pPr>
            <w:r w:rsidRPr="00C25604">
              <w:rPr>
                <w:rFonts w:ascii="Arial Narrow" w:hAnsi="Arial Narrow" w:cs="Arial"/>
                <w:b w:val="0"/>
                <w:sz w:val="20"/>
              </w:rPr>
              <w:t xml:space="preserve">číslo jednací </w:t>
            </w:r>
          </w:p>
        </w:tc>
        <w:tc>
          <w:tcPr>
            <w:tcW w:w="7373" w:type="dxa"/>
            <w:tcBorders>
              <w:top w:val="single" w:sz="4" w:space="0" w:color="000000"/>
              <w:left w:val="single" w:sz="4" w:space="0" w:color="000000"/>
              <w:bottom w:val="single" w:sz="4" w:space="0" w:color="000000"/>
            </w:tcBorders>
            <w:shd w:val="clear" w:color="auto" w:fill="BFBFBF"/>
            <w:vAlign w:val="center"/>
          </w:tcPr>
          <w:p w:rsidR="00E82B59" w:rsidRPr="00872472" w:rsidRDefault="00E069B5" w:rsidP="00872472">
            <w:pPr>
              <w:pStyle w:val="Bezmezer"/>
              <w:rPr>
                <w:rFonts w:ascii="Arial Narrow" w:hAnsi="Arial Narrow"/>
                <w:b/>
              </w:rPr>
            </w:pPr>
            <w:r w:rsidRPr="00872472">
              <w:rPr>
                <w:rFonts w:ascii="Arial Narrow" w:hAnsi="Arial Narrow"/>
                <w:b/>
                <w:sz w:val="22"/>
              </w:rPr>
              <w:t xml:space="preserve">o </w:t>
            </w:r>
            <w:r w:rsidR="00E82B59" w:rsidRPr="00872472">
              <w:rPr>
                <w:rFonts w:ascii="Arial Narrow" w:hAnsi="Arial Narrow"/>
                <w:b/>
                <w:sz w:val="22"/>
              </w:rPr>
              <w:t>b</w:t>
            </w:r>
            <w:r w:rsidRPr="00872472">
              <w:rPr>
                <w:rFonts w:ascii="Arial Narrow" w:hAnsi="Arial Narrow"/>
                <w:b/>
                <w:sz w:val="22"/>
              </w:rPr>
              <w:t xml:space="preserve"> </w:t>
            </w:r>
            <w:r w:rsidR="00E82B59" w:rsidRPr="00872472">
              <w:rPr>
                <w:rFonts w:ascii="Arial Narrow" w:hAnsi="Arial Narrow"/>
                <w:b/>
                <w:sz w:val="22"/>
              </w:rPr>
              <w:t>s</w:t>
            </w:r>
            <w:r w:rsidRPr="00872472">
              <w:rPr>
                <w:rFonts w:ascii="Arial Narrow" w:hAnsi="Arial Narrow"/>
                <w:b/>
                <w:sz w:val="22"/>
              </w:rPr>
              <w:t> </w:t>
            </w:r>
            <w:r w:rsidR="00E82B59" w:rsidRPr="00872472">
              <w:rPr>
                <w:rFonts w:ascii="Arial Narrow" w:hAnsi="Arial Narrow"/>
                <w:b/>
                <w:sz w:val="22"/>
              </w:rPr>
              <w:t>a</w:t>
            </w:r>
            <w:r w:rsidRPr="00872472">
              <w:rPr>
                <w:rFonts w:ascii="Arial Narrow" w:hAnsi="Arial Narrow"/>
                <w:b/>
                <w:sz w:val="22"/>
              </w:rPr>
              <w:t xml:space="preserve"> </w:t>
            </w:r>
            <w:r w:rsidR="00E82B59" w:rsidRPr="00872472">
              <w:rPr>
                <w:rFonts w:ascii="Arial Narrow" w:hAnsi="Arial Narrow"/>
                <w:b/>
                <w:sz w:val="22"/>
              </w:rPr>
              <w:t>h</w:t>
            </w:r>
            <w:r w:rsidRPr="00872472">
              <w:rPr>
                <w:rFonts w:ascii="Arial Narrow" w:hAnsi="Arial Narrow"/>
                <w:b/>
                <w:sz w:val="22"/>
              </w:rPr>
              <w:t xml:space="preserve">  </w:t>
            </w:r>
            <w:r w:rsidR="00E82B59" w:rsidRPr="00872472">
              <w:rPr>
                <w:rFonts w:ascii="Arial Narrow" w:hAnsi="Arial Narrow"/>
                <w:b/>
                <w:sz w:val="22"/>
              </w:rPr>
              <w:t xml:space="preserve"> p</w:t>
            </w:r>
            <w:r w:rsidRPr="00872472">
              <w:rPr>
                <w:rFonts w:ascii="Arial Narrow" w:hAnsi="Arial Narrow"/>
                <w:b/>
                <w:sz w:val="22"/>
              </w:rPr>
              <w:t xml:space="preserve"> </w:t>
            </w:r>
            <w:r w:rsidR="00E82B59" w:rsidRPr="00872472">
              <w:rPr>
                <w:rFonts w:ascii="Arial Narrow" w:hAnsi="Arial Narrow"/>
                <w:b/>
                <w:sz w:val="22"/>
              </w:rPr>
              <w:t>o</w:t>
            </w:r>
            <w:r w:rsidRPr="00872472">
              <w:rPr>
                <w:rFonts w:ascii="Arial Narrow" w:hAnsi="Arial Narrow"/>
                <w:b/>
                <w:sz w:val="22"/>
              </w:rPr>
              <w:t xml:space="preserve"> </w:t>
            </w:r>
            <w:r w:rsidR="00E82B59" w:rsidRPr="00872472">
              <w:rPr>
                <w:rFonts w:ascii="Arial Narrow" w:hAnsi="Arial Narrow"/>
                <w:b/>
                <w:sz w:val="22"/>
              </w:rPr>
              <w:t>d</w:t>
            </w:r>
            <w:r w:rsidRPr="00872472">
              <w:rPr>
                <w:rFonts w:ascii="Arial Narrow" w:hAnsi="Arial Narrow"/>
                <w:b/>
                <w:sz w:val="22"/>
              </w:rPr>
              <w:t xml:space="preserve"> </w:t>
            </w:r>
            <w:r w:rsidR="00E82B59" w:rsidRPr="00872472">
              <w:rPr>
                <w:rFonts w:ascii="Arial Narrow" w:hAnsi="Arial Narrow"/>
                <w:b/>
                <w:sz w:val="22"/>
              </w:rPr>
              <w:t>á</w:t>
            </w:r>
            <w:r w:rsidRPr="00872472">
              <w:rPr>
                <w:rFonts w:ascii="Arial Narrow" w:hAnsi="Arial Narrow"/>
                <w:b/>
                <w:sz w:val="22"/>
              </w:rPr>
              <w:t xml:space="preserve"> </w:t>
            </w:r>
            <w:r w:rsidR="00E82B59" w:rsidRPr="00872472">
              <w:rPr>
                <w:rFonts w:ascii="Arial Narrow" w:hAnsi="Arial Narrow"/>
                <w:b/>
                <w:sz w:val="22"/>
              </w:rPr>
              <w:t>n</w:t>
            </w:r>
            <w:r w:rsidRPr="00872472">
              <w:rPr>
                <w:rFonts w:ascii="Arial Narrow" w:hAnsi="Arial Narrow"/>
                <w:b/>
                <w:sz w:val="22"/>
              </w:rPr>
              <w:t xml:space="preserve"> </w:t>
            </w:r>
            <w:r w:rsidR="00E82B59" w:rsidRPr="00872472">
              <w:rPr>
                <w:rFonts w:ascii="Arial Narrow" w:hAnsi="Arial Narrow"/>
                <w:b/>
                <w:sz w:val="22"/>
              </w:rPr>
              <w:t>í</w:t>
            </w:r>
          </w:p>
        </w:tc>
        <w:tc>
          <w:tcPr>
            <w:tcW w:w="439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82B59" w:rsidRPr="008A1E90" w:rsidRDefault="00E82B59" w:rsidP="00E069B5">
            <w:pPr>
              <w:snapToGrid w:val="0"/>
              <w:rPr>
                <w:rFonts w:ascii="Arial Narrow" w:hAnsi="Arial Narrow" w:cs="Arial"/>
              </w:rPr>
            </w:pPr>
          </w:p>
          <w:p w:rsidR="00E82B59" w:rsidRPr="008A1E90" w:rsidRDefault="00E069B5" w:rsidP="00E069B5">
            <w:pPr>
              <w:rPr>
                <w:rFonts w:ascii="Arial Narrow" w:hAnsi="Arial Narrow" w:cs="Arial"/>
                <w:b/>
              </w:rPr>
            </w:pPr>
            <w:r w:rsidRPr="00872472">
              <w:rPr>
                <w:rFonts w:ascii="Arial Narrow" w:hAnsi="Arial Narrow" w:cs="Arial"/>
                <w:b/>
                <w:sz w:val="22"/>
              </w:rPr>
              <w:t>v </w:t>
            </w:r>
            <w:r w:rsidR="00E82B59" w:rsidRPr="00872472">
              <w:rPr>
                <w:rFonts w:ascii="Arial Narrow" w:hAnsi="Arial Narrow" w:cs="Arial"/>
                <w:b/>
                <w:sz w:val="22"/>
              </w:rPr>
              <w:t>y</w:t>
            </w:r>
            <w:r w:rsidRPr="00872472">
              <w:rPr>
                <w:rFonts w:ascii="Arial Narrow" w:hAnsi="Arial Narrow" w:cs="Arial"/>
                <w:b/>
                <w:sz w:val="22"/>
              </w:rPr>
              <w:t xml:space="preserve"> </w:t>
            </w:r>
            <w:r w:rsidR="00E82B59" w:rsidRPr="00872472">
              <w:rPr>
                <w:rFonts w:ascii="Arial Narrow" w:hAnsi="Arial Narrow" w:cs="Arial"/>
                <w:b/>
                <w:sz w:val="22"/>
              </w:rPr>
              <w:t>h</w:t>
            </w:r>
            <w:r w:rsidRPr="00872472">
              <w:rPr>
                <w:rFonts w:ascii="Arial Narrow" w:hAnsi="Arial Narrow" w:cs="Arial"/>
                <w:b/>
                <w:sz w:val="22"/>
              </w:rPr>
              <w:t xml:space="preserve"> </w:t>
            </w:r>
            <w:r w:rsidR="00E82B59" w:rsidRPr="00872472">
              <w:rPr>
                <w:rFonts w:ascii="Arial Narrow" w:hAnsi="Arial Narrow" w:cs="Arial"/>
                <w:b/>
                <w:sz w:val="22"/>
              </w:rPr>
              <w:t>o</w:t>
            </w:r>
            <w:r w:rsidRPr="00872472">
              <w:rPr>
                <w:rFonts w:ascii="Arial Narrow" w:hAnsi="Arial Narrow" w:cs="Arial"/>
                <w:b/>
                <w:sz w:val="22"/>
              </w:rPr>
              <w:t xml:space="preserve"> </w:t>
            </w:r>
            <w:r w:rsidR="00E82B59" w:rsidRPr="00872472">
              <w:rPr>
                <w:rFonts w:ascii="Arial Narrow" w:hAnsi="Arial Narrow" w:cs="Arial"/>
                <w:b/>
                <w:sz w:val="22"/>
              </w:rPr>
              <w:t>d</w:t>
            </w:r>
            <w:r w:rsidRPr="00872472">
              <w:rPr>
                <w:rFonts w:ascii="Arial Narrow" w:hAnsi="Arial Narrow" w:cs="Arial"/>
                <w:b/>
                <w:sz w:val="22"/>
              </w:rPr>
              <w:t xml:space="preserve"> </w:t>
            </w:r>
            <w:r w:rsidR="00E82B59" w:rsidRPr="00872472">
              <w:rPr>
                <w:rFonts w:ascii="Arial Narrow" w:hAnsi="Arial Narrow" w:cs="Arial"/>
                <w:b/>
                <w:sz w:val="22"/>
              </w:rPr>
              <w:t>n</w:t>
            </w:r>
            <w:r w:rsidRPr="00872472">
              <w:rPr>
                <w:rFonts w:ascii="Arial Narrow" w:hAnsi="Arial Narrow" w:cs="Arial"/>
                <w:b/>
                <w:sz w:val="22"/>
              </w:rPr>
              <w:t xml:space="preserve"> </w:t>
            </w:r>
            <w:r w:rsidR="00E82B59" w:rsidRPr="00872472">
              <w:rPr>
                <w:rFonts w:ascii="Arial Narrow" w:hAnsi="Arial Narrow" w:cs="Arial"/>
                <w:b/>
                <w:sz w:val="22"/>
              </w:rPr>
              <w:t>o</w:t>
            </w:r>
            <w:r w:rsidRPr="00872472">
              <w:rPr>
                <w:rFonts w:ascii="Arial Narrow" w:hAnsi="Arial Narrow" w:cs="Arial"/>
                <w:b/>
                <w:sz w:val="22"/>
              </w:rPr>
              <w:t xml:space="preserve"> </w:t>
            </w:r>
            <w:r w:rsidR="00E82B59" w:rsidRPr="00872472">
              <w:rPr>
                <w:rFonts w:ascii="Arial Narrow" w:hAnsi="Arial Narrow" w:cs="Arial"/>
                <w:b/>
                <w:sz w:val="22"/>
              </w:rPr>
              <w:t>c</w:t>
            </w:r>
            <w:r w:rsidRPr="00872472">
              <w:rPr>
                <w:rFonts w:ascii="Arial Narrow" w:hAnsi="Arial Narrow" w:cs="Arial"/>
                <w:b/>
                <w:sz w:val="22"/>
              </w:rPr>
              <w:t xml:space="preserve"> </w:t>
            </w:r>
            <w:r w:rsidR="00E82B59" w:rsidRPr="00872472">
              <w:rPr>
                <w:rFonts w:ascii="Arial Narrow" w:hAnsi="Arial Narrow" w:cs="Arial"/>
                <w:b/>
                <w:sz w:val="22"/>
              </w:rPr>
              <w:t>e</w:t>
            </w:r>
            <w:r w:rsidRPr="00872472">
              <w:rPr>
                <w:rFonts w:ascii="Arial Narrow" w:hAnsi="Arial Narrow" w:cs="Arial"/>
                <w:b/>
                <w:sz w:val="22"/>
              </w:rPr>
              <w:t xml:space="preserve"> </w:t>
            </w:r>
            <w:r w:rsidR="00E82B59" w:rsidRPr="00872472">
              <w:rPr>
                <w:rFonts w:ascii="Arial Narrow" w:hAnsi="Arial Narrow" w:cs="Arial"/>
                <w:b/>
                <w:sz w:val="22"/>
              </w:rPr>
              <w:t>n</w:t>
            </w:r>
            <w:r w:rsidRPr="00872472">
              <w:rPr>
                <w:rFonts w:ascii="Arial Narrow" w:hAnsi="Arial Narrow" w:cs="Arial"/>
                <w:b/>
                <w:sz w:val="22"/>
              </w:rPr>
              <w:t xml:space="preserve"> </w:t>
            </w:r>
            <w:r w:rsidR="00E82B59" w:rsidRPr="008A1E90">
              <w:rPr>
                <w:rFonts w:ascii="Arial Narrow" w:hAnsi="Arial Narrow" w:cs="Arial"/>
                <w:b/>
              </w:rPr>
              <w:t>í</w:t>
            </w:r>
            <w:r w:rsidR="00E82B59">
              <w:rPr>
                <w:rFonts w:ascii="Arial Narrow" w:hAnsi="Arial Narrow" w:cs="Arial"/>
                <w:b/>
              </w:rPr>
              <w:t xml:space="preserve"> </w:t>
            </w:r>
          </w:p>
          <w:p w:rsidR="00E82B59" w:rsidRPr="008A1E90" w:rsidRDefault="00E82B59" w:rsidP="00E069B5">
            <w:pPr>
              <w:rPr>
                <w:rFonts w:ascii="Arial Narrow" w:hAnsi="Arial Narrow" w:cs="Arial"/>
              </w:rPr>
            </w:pP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2F0C36" w:rsidRDefault="005961F6" w:rsidP="005961F6">
            <w:pPr>
              <w:pStyle w:val="Zkladntext"/>
              <w:numPr>
                <w:ilvl w:val="0"/>
                <w:numId w:val="10"/>
              </w:numPr>
              <w:suppressAutoHyphens w:val="0"/>
              <w:autoSpaceDE w:val="0"/>
              <w:autoSpaceDN w:val="0"/>
              <w:spacing w:after="0"/>
              <w:rPr>
                <w:rFonts w:ascii="Arial Narrow" w:hAnsi="Arial Narrow" w:cs="Arial"/>
                <w:b/>
                <w:bCs/>
              </w:rPr>
            </w:pPr>
            <w:r w:rsidRPr="002F0C36">
              <w:rPr>
                <w:rFonts w:ascii="Arial Narrow" w:hAnsi="Arial Narrow" w:cs="Arial"/>
                <w:b/>
                <w:bCs/>
              </w:rPr>
              <w:t>Helena Hejnová</w:t>
            </w:r>
          </w:p>
          <w:p w:rsidR="005961F6" w:rsidRPr="002F0C36" w:rsidRDefault="005961F6" w:rsidP="005961F6">
            <w:pPr>
              <w:pStyle w:val="Zkladntext"/>
              <w:suppressAutoHyphens w:val="0"/>
              <w:autoSpaceDE w:val="0"/>
              <w:autoSpaceDN w:val="0"/>
              <w:spacing w:after="0"/>
              <w:ind w:left="720"/>
              <w:rPr>
                <w:rFonts w:ascii="Arial Narrow" w:hAnsi="Arial Narrow" w:cs="Arial"/>
                <w:bCs/>
              </w:rPr>
            </w:pPr>
            <w:r w:rsidRPr="002F0C36">
              <w:rPr>
                <w:rFonts w:ascii="Arial Narrow" w:hAnsi="Arial Narrow" w:cs="Arial"/>
                <w:bCs/>
              </w:rPr>
              <w:t>Lomená 254/7</w:t>
            </w:r>
          </w:p>
          <w:p w:rsidR="005961F6" w:rsidRPr="002F0C36" w:rsidRDefault="005961F6" w:rsidP="005961F6">
            <w:pPr>
              <w:pStyle w:val="Zkladntext"/>
              <w:suppressAutoHyphens w:val="0"/>
              <w:autoSpaceDE w:val="0"/>
              <w:autoSpaceDN w:val="0"/>
              <w:spacing w:after="0"/>
              <w:ind w:left="720"/>
              <w:rPr>
                <w:rFonts w:ascii="Arial Narrow" w:hAnsi="Arial Narrow" w:cs="Arial"/>
                <w:bCs/>
              </w:rPr>
            </w:pPr>
            <w:r w:rsidRPr="002F0C36">
              <w:rPr>
                <w:rFonts w:ascii="Arial Narrow" w:hAnsi="Arial Narrow" w:cs="Arial"/>
                <w:bCs/>
              </w:rPr>
              <w:t>Karlovy Vary-Bohatice</w:t>
            </w:r>
          </w:p>
          <w:p w:rsidR="005961F6" w:rsidRPr="002F0C36" w:rsidRDefault="005961F6" w:rsidP="005961F6">
            <w:pPr>
              <w:pStyle w:val="Zkladntext"/>
              <w:suppressAutoHyphens w:val="0"/>
              <w:autoSpaceDE w:val="0"/>
              <w:autoSpaceDN w:val="0"/>
              <w:spacing w:after="0"/>
              <w:ind w:left="720"/>
              <w:rPr>
                <w:rFonts w:ascii="Arial Narrow" w:hAnsi="Arial Narrow" w:cs="Arial"/>
                <w:bCs/>
              </w:rPr>
            </w:pPr>
          </w:p>
          <w:p w:rsidR="005961F6" w:rsidRPr="002F0C36" w:rsidRDefault="005961F6" w:rsidP="005961F6">
            <w:pPr>
              <w:pStyle w:val="Zkladntext"/>
              <w:suppressAutoHyphens w:val="0"/>
              <w:autoSpaceDE w:val="0"/>
              <w:autoSpaceDN w:val="0"/>
              <w:spacing w:after="0"/>
              <w:rPr>
                <w:rFonts w:ascii="Arial Narrow" w:hAnsi="Arial Narrow" w:cs="Arial"/>
                <w:bCs/>
              </w:rPr>
            </w:pPr>
            <w:r w:rsidRPr="002F0C36">
              <w:rPr>
                <w:rFonts w:ascii="Arial Narrow" w:hAnsi="Arial Narrow" w:cs="Arial"/>
                <w:bCs/>
              </w:rPr>
              <w:t>doručeno  1. 3. 2019</w:t>
            </w:r>
          </w:p>
          <w:p w:rsidR="005961F6" w:rsidRPr="002F0C36" w:rsidRDefault="005961F6" w:rsidP="005961F6">
            <w:pPr>
              <w:pStyle w:val="Zkladntext"/>
              <w:suppressAutoHyphens w:val="0"/>
              <w:autoSpaceDE w:val="0"/>
              <w:autoSpaceDN w:val="0"/>
              <w:spacing w:before="240" w:after="0"/>
              <w:rPr>
                <w:rFonts w:ascii="Arial Narrow" w:hAnsi="Arial Narrow" w:cs="Arial"/>
                <w:bCs/>
              </w:rPr>
            </w:pPr>
            <w:r w:rsidRPr="002F0C36">
              <w:rPr>
                <w:rFonts w:ascii="Arial Narrow" w:hAnsi="Arial Narrow" w:cs="Arial"/>
                <w:bCs/>
              </w:rPr>
              <w:t>č.j. 2840/SÚ/19</w:t>
            </w:r>
          </w:p>
        </w:tc>
        <w:tc>
          <w:tcPr>
            <w:tcW w:w="7373" w:type="dxa"/>
            <w:tcBorders>
              <w:top w:val="single" w:sz="4" w:space="0" w:color="000000"/>
              <w:left w:val="single" w:sz="4" w:space="0" w:color="000000"/>
              <w:bottom w:val="single" w:sz="4" w:space="0" w:color="000000"/>
            </w:tcBorders>
            <w:shd w:val="clear" w:color="auto" w:fill="auto"/>
          </w:tcPr>
          <w:p w:rsidR="005961F6" w:rsidRPr="002F0C36" w:rsidRDefault="005961F6" w:rsidP="005961F6">
            <w:pPr>
              <w:pStyle w:val="Style2"/>
              <w:kinsoku w:val="0"/>
              <w:autoSpaceDE/>
              <w:autoSpaceDN/>
              <w:spacing w:before="120"/>
              <w:rPr>
                <w:rFonts w:ascii="Arial Narrow" w:hAnsi="Arial Narrow"/>
                <w:sz w:val="20"/>
                <w:szCs w:val="20"/>
                <w:lang w:val="cs-CZ"/>
              </w:rPr>
            </w:pPr>
            <w:r w:rsidRPr="002F0C36">
              <w:rPr>
                <w:rFonts w:ascii="Arial Narrow" w:hAnsi="Arial Narrow"/>
                <w:sz w:val="20"/>
                <w:szCs w:val="20"/>
                <w:lang w:val="cs-CZ"/>
              </w:rPr>
              <w:t xml:space="preserve">Nesouhlasím s vybudování </w:t>
            </w:r>
            <w:r w:rsidRPr="002F0C36">
              <w:rPr>
                <w:rFonts w:ascii="Arial Narrow" w:hAnsi="Arial Narrow"/>
                <w:b/>
                <w:sz w:val="20"/>
                <w:szCs w:val="20"/>
                <w:lang w:val="cs-CZ"/>
              </w:rPr>
              <w:t>obchvatu</w:t>
            </w:r>
            <w:r w:rsidRPr="002F0C36">
              <w:rPr>
                <w:rFonts w:ascii="Arial Narrow" w:hAnsi="Arial Narrow"/>
                <w:sz w:val="20"/>
                <w:szCs w:val="20"/>
                <w:lang w:val="cs-CZ"/>
              </w:rPr>
              <w:t xml:space="preserve"> nebo propojením silnice </w:t>
            </w:r>
            <w:r w:rsidR="004E0CAC">
              <w:rPr>
                <w:rFonts w:ascii="Arial Narrow" w:hAnsi="Arial Narrow"/>
                <w:sz w:val="20"/>
                <w:szCs w:val="20"/>
                <w:lang w:val="cs-CZ"/>
              </w:rPr>
              <w:t>II</w:t>
            </w:r>
            <w:r w:rsidRPr="002F0C36">
              <w:rPr>
                <w:rFonts w:ascii="Arial Narrow" w:hAnsi="Arial Narrow"/>
                <w:sz w:val="20"/>
                <w:szCs w:val="20"/>
                <w:lang w:val="cs-CZ"/>
              </w:rPr>
              <w:t>/220 na si</w:t>
            </w:r>
            <w:r w:rsidR="004E0CAC">
              <w:rPr>
                <w:rFonts w:ascii="Arial Narrow" w:hAnsi="Arial Narrow"/>
                <w:sz w:val="20"/>
                <w:szCs w:val="20"/>
                <w:lang w:val="cs-CZ"/>
              </w:rPr>
              <w:t>l</w:t>
            </w:r>
            <w:r w:rsidRPr="002F0C36">
              <w:rPr>
                <w:rFonts w:ascii="Arial Narrow" w:hAnsi="Arial Narrow"/>
                <w:sz w:val="20"/>
                <w:szCs w:val="20"/>
                <w:lang w:val="cs-CZ"/>
              </w:rPr>
              <w:t xml:space="preserve">nici </w:t>
            </w:r>
            <w:r w:rsidR="004E0CAC">
              <w:rPr>
                <w:rFonts w:ascii="Arial Narrow" w:hAnsi="Arial Narrow"/>
                <w:sz w:val="20"/>
                <w:szCs w:val="20"/>
                <w:lang w:val="cs-CZ"/>
              </w:rPr>
              <w:t>II</w:t>
            </w:r>
            <w:r w:rsidRPr="002F0C36">
              <w:rPr>
                <w:rFonts w:ascii="Arial Narrow" w:hAnsi="Arial Narrow"/>
                <w:sz w:val="20"/>
                <w:szCs w:val="20"/>
                <w:lang w:val="cs-CZ"/>
              </w:rPr>
              <w:t xml:space="preserve">/222 přes plochy </w:t>
            </w:r>
          </w:p>
          <w:p w:rsidR="005961F6" w:rsidRPr="002F0C36" w:rsidRDefault="005961F6" w:rsidP="005961F6">
            <w:pPr>
              <w:pStyle w:val="Style2"/>
              <w:kinsoku w:val="0"/>
              <w:autoSpaceDE/>
              <w:autoSpaceDN/>
              <w:spacing w:before="0"/>
              <w:rPr>
                <w:rFonts w:ascii="Arial Narrow" w:hAnsi="Arial Narrow"/>
                <w:b/>
                <w:sz w:val="20"/>
                <w:szCs w:val="20"/>
                <w:lang w:val="cs-CZ"/>
              </w:rPr>
            </w:pPr>
            <w:r w:rsidRPr="002F0C36">
              <w:rPr>
                <w:rFonts w:ascii="Arial Narrow" w:hAnsi="Arial Narrow"/>
                <w:b/>
                <w:sz w:val="20"/>
                <w:szCs w:val="20"/>
                <w:lang w:val="cs-CZ"/>
              </w:rPr>
              <w:t>v ulici Rolavská v k.ú. Stará Role.</w:t>
            </w:r>
          </w:p>
          <w:p w:rsidR="005961F6" w:rsidRPr="002F0C36" w:rsidRDefault="005961F6" w:rsidP="005961F6">
            <w:pPr>
              <w:pStyle w:val="Style2"/>
              <w:kinsoku w:val="0"/>
              <w:autoSpaceDE/>
              <w:autoSpaceDN/>
              <w:spacing w:before="120"/>
              <w:rPr>
                <w:rFonts w:ascii="Arial Narrow" w:hAnsi="Arial Narrow"/>
                <w:sz w:val="20"/>
                <w:szCs w:val="20"/>
                <w:lang w:val="cs-CZ"/>
              </w:rPr>
            </w:pPr>
            <w:r w:rsidRPr="002F0C36">
              <w:rPr>
                <w:rFonts w:ascii="Arial Narrow" w:hAnsi="Arial Narrow"/>
                <w:sz w:val="20"/>
                <w:szCs w:val="20"/>
                <w:lang w:val="cs-CZ"/>
              </w:rPr>
              <w:t>Odůvodnění:</w:t>
            </w:r>
          </w:p>
          <w:p w:rsidR="005961F6" w:rsidRPr="002F0C36" w:rsidRDefault="005961F6" w:rsidP="005961F6">
            <w:pPr>
              <w:pStyle w:val="Style2"/>
              <w:kinsoku w:val="0"/>
              <w:autoSpaceDE/>
              <w:autoSpaceDN/>
              <w:spacing w:before="0"/>
              <w:rPr>
                <w:rFonts w:ascii="Arial Narrow" w:hAnsi="Arial Narrow"/>
                <w:sz w:val="20"/>
                <w:szCs w:val="20"/>
                <w:lang w:val="cs-CZ"/>
              </w:rPr>
            </w:pPr>
            <w:r w:rsidRPr="002F0C36">
              <w:rPr>
                <w:rFonts w:ascii="Arial Narrow" w:hAnsi="Arial Narrow"/>
                <w:sz w:val="20"/>
                <w:szCs w:val="20"/>
                <w:lang w:val="cs-CZ"/>
              </w:rPr>
              <w:t>Tato lokalita je br</w:t>
            </w:r>
            <w:r>
              <w:rPr>
                <w:rFonts w:ascii="Arial Narrow" w:hAnsi="Arial Narrow"/>
                <w:sz w:val="20"/>
                <w:szCs w:val="20"/>
                <w:lang w:val="cs-CZ"/>
              </w:rPr>
              <w:t>ána</w:t>
            </w:r>
            <w:r w:rsidRPr="002F0C36">
              <w:rPr>
                <w:rFonts w:ascii="Arial Narrow" w:hAnsi="Arial Narrow"/>
                <w:sz w:val="20"/>
                <w:szCs w:val="20"/>
                <w:lang w:val="cs-CZ"/>
              </w:rPr>
              <w:t xml:space="preserve"> obyvateli, kteří zde bydlí jako klidné bydlení. V poslední době zde bylo vybudováno hodně nových RD a stavebníci žijí s předpokladem, že zde bude klidné bydlení. Tato lokalita je rovněž hojně navštěvovaná a využívaná k rekreaci (cyklostezka, zahrádkáři, chataři, pěší turistika). Výstavbou silnice by se tento klid narušil. Došlo by k zamoření ovzduší výfukovými plyny, a hlavně narostla by hlučnost, docházelo by k problémům se zvěří, která žije v zdejších lesích. Mám zde RD a hodlám se přestěhovat z lokality Bohatice, kde bydlím nad průtahem 116, takže vím, jak je nepříjemný hluk z projížděných vozidel po průtahu nebo přes Pražský most, a to přes den i v noci.</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Pr="004E0CAC" w:rsidRDefault="005961F6" w:rsidP="005961F6">
            <w:pPr>
              <w:adjustRightInd w:val="0"/>
              <w:spacing w:before="120"/>
              <w:rPr>
                <w:rFonts w:ascii="Arial Narrow" w:hAnsi="Arial Narrow" w:cs="Arial"/>
                <w:b/>
              </w:rPr>
            </w:pPr>
            <w:r w:rsidRPr="004E0CAC">
              <w:rPr>
                <w:rFonts w:ascii="Arial Narrow" w:hAnsi="Arial Narrow" w:cs="Arial"/>
                <w:b/>
              </w:rPr>
              <w:t xml:space="preserve">Připomínce  se nevyhovuje </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námitku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5961F6" w:rsidRPr="004E0CAC" w:rsidRDefault="005961F6" w:rsidP="005961F6">
            <w:pPr>
              <w:snapToGrid w:val="0"/>
              <w:spacing w:before="120"/>
              <w:jc w:val="both"/>
              <w:rPr>
                <w:rFonts w:ascii="Arial Narrow" w:hAnsi="Arial Narrow" w:cs="Arial"/>
                <w:u w:val="single"/>
              </w:rPr>
            </w:pPr>
            <w:r w:rsidRPr="004E0CAC">
              <w:rPr>
                <w:rFonts w:ascii="Arial Narrow" w:hAnsi="Arial Narrow" w:cs="Arial"/>
                <w:u w:val="single"/>
              </w:rPr>
              <w:t>Poz. st.p.č. 503 a p.č. 1017/1, 1022/4 v k.ú. Stará Role</w:t>
            </w:r>
          </w:p>
          <w:p w:rsidR="005961F6" w:rsidRPr="002348E1" w:rsidRDefault="005961F6" w:rsidP="005961F6">
            <w:pPr>
              <w:numPr>
                <w:ilvl w:val="0"/>
                <w:numId w:val="8"/>
              </w:numPr>
              <w:snapToGrid w:val="0"/>
              <w:spacing w:before="120"/>
              <w:rPr>
                <w:rFonts w:ascii="Arial Narrow" w:hAnsi="Arial Narrow" w:cs="Arial"/>
                <w:b/>
                <w:u w:val="single"/>
              </w:rPr>
            </w:pPr>
            <w:r w:rsidRPr="004E0CAC">
              <w:rPr>
                <w:rFonts w:ascii="Arial Narrow" w:hAnsi="Arial Narrow" w:cs="Arial"/>
              </w:rPr>
              <w:t xml:space="preserve">Pozemky vlastníka </w:t>
            </w:r>
            <w:r w:rsidRPr="002348E1">
              <w:rPr>
                <w:rFonts w:ascii="Arial Narrow" w:hAnsi="Arial Narrow" w:cs="Arial"/>
                <w:u w:val="single"/>
              </w:rPr>
              <w:t xml:space="preserve">nejsou ve vymezeném koridoru obchvatu =&gt; </w:t>
            </w:r>
            <w:r w:rsidRPr="002348E1">
              <w:rPr>
                <w:rFonts w:ascii="Arial Narrow" w:hAnsi="Arial Narrow" w:cs="Arial"/>
                <w:b/>
                <w:u w:val="single"/>
              </w:rPr>
              <w:t>připomínka</w:t>
            </w:r>
          </w:p>
          <w:p w:rsidR="005961F6" w:rsidRPr="004E0CAC" w:rsidRDefault="005961F6" w:rsidP="002348E1">
            <w:pPr>
              <w:numPr>
                <w:ilvl w:val="0"/>
                <w:numId w:val="8"/>
              </w:numPr>
              <w:snapToGrid w:val="0"/>
              <w:spacing w:before="120"/>
              <w:rPr>
                <w:rFonts w:ascii="Arial Narrow" w:hAnsi="Arial Narrow" w:cs="Arial"/>
                <w:u w:val="single"/>
              </w:rPr>
            </w:pPr>
            <w:r w:rsidRPr="004E0CAC">
              <w:rPr>
                <w:rFonts w:ascii="Arial Narrow" w:hAnsi="Arial Narrow" w:cs="Arial"/>
              </w:rPr>
              <w:t xml:space="preserve">Dotčené pozemky (p.p.č. 856/4, 856/6, 903/39, 855/3, 854/2, 1426/1, 741/6 v k.ú. Stará Role) jsou ve vlastnictví SMKV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D54443"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sidRPr="00D54443">
              <w:rPr>
                <w:rFonts w:ascii="Arial Narrow" w:hAnsi="Arial Narrow" w:cs="Arial"/>
                <w:b/>
                <w:bCs/>
              </w:rPr>
              <w:t>Pavel Sedmera</w:t>
            </w:r>
          </w:p>
          <w:p w:rsidR="005961F6" w:rsidRPr="00D54443" w:rsidRDefault="005961F6" w:rsidP="005961F6">
            <w:pPr>
              <w:pStyle w:val="Zkladntext"/>
              <w:suppressAutoHyphens w:val="0"/>
              <w:autoSpaceDE w:val="0"/>
              <w:autoSpaceDN w:val="0"/>
              <w:spacing w:after="0"/>
              <w:ind w:left="720"/>
              <w:rPr>
                <w:rFonts w:ascii="Arial Narrow" w:hAnsi="Arial Narrow" w:cs="Arial"/>
                <w:bCs/>
              </w:rPr>
            </w:pPr>
            <w:r w:rsidRPr="00D54443">
              <w:rPr>
                <w:rFonts w:ascii="Arial Narrow" w:hAnsi="Arial Narrow" w:cs="Arial"/>
                <w:bCs/>
              </w:rPr>
              <w:t>Ostrovská 274/3,</w:t>
            </w:r>
            <w:r w:rsidRPr="00D54443">
              <w:rPr>
                <w:rFonts w:ascii="Arial Narrow" w:hAnsi="Arial Narrow" w:cs="Arial"/>
                <w:bCs/>
              </w:rPr>
              <w:br/>
              <w:t>360 10 Karlovy Vary</w:t>
            </w:r>
          </w:p>
          <w:p w:rsidR="005961F6" w:rsidRPr="00D54443" w:rsidRDefault="005961F6" w:rsidP="005961F6">
            <w:pPr>
              <w:pStyle w:val="Zkladntext"/>
              <w:suppressAutoHyphens w:val="0"/>
              <w:autoSpaceDE w:val="0"/>
              <w:autoSpaceDN w:val="0"/>
              <w:spacing w:before="120" w:after="0"/>
              <w:rPr>
                <w:rFonts w:ascii="Arial Narrow" w:hAnsi="Arial Narrow" w:cs="Arial"/>
                <w:bCs/>
              </w:rPr>
            </w:pPr>
            <w:r w:rsidRPr="00D54443">
              <w:rPr>
                <w:rFonts w:ascii="Arial Narrow" w:hAnsi="Arial Narrow" w:cs="Arial"/>
                <w:bCs/>
              </w:rPr>
              <w:t>doručeno dne 4.3.2019</w:t>
            </w:r>
          </w:p>
          <w:p w:rsidR="005961F6" w:rsidRPr="00D54443" w:rsidRDefault="005961F6" w:rsidP="005961F6">
            <w:pPr>
              <w:pStyle w:val="Zkladntext"/>
              <w:suppressAutoHyphens w:val="0"/>
              <w:autoSpaceDE w:val="0"/>
              <w:autoSpaceDN w:val="0"/>
              <w:spacing w:before="120" w:after="0"/>
              <w:rPr>
                <w:rFonts w:ascii="Arial Narrow" w:hAnsi="Arial Narrow" w:cs="Arial"/>
                <w:b/>
                <w:bCs/>
              </w:rPr>
            </w:pPr>
            <w:r w:rsidRPr="00D54443">
              <w:rPr>
                <w:rFonts w:ascii="Arial Narrow" w:hAnsi="Arial Narrow" w:cs="Arial"/>
                <w:bCs/>
              </w:rPr>
              <w:t>2852/SÚ/19</w:t>
            </w:r>
          </w:p>
        </w:tc>
        <w:tc>
          <w:tcPr>
            <w:tcW w:w="7373" w:type="dxa"/>
            <w:tcBorders>
              <w:top w:val="single" w:sz="4" w:space="0" w:color="000000"/>
              <w:left w:val="single" w:sz="4" w:space="0" w:color="000000"/>
              <w:bottom w:val="single" w:sz="4" w:space="0" w:color="000000"/>
            </w:tcBorders>
            <w:shd w:val="clear" w:color="auto" w:fill="auto"/>
          </w:tcPr>
          <w:p w:rsidR="002D1997" w:rsidRDefault="002D1997" w:rsidP="005961F6">
            <w:pPr>
              <w:ind w:right="72"/>
              <w:jc w:val="both"/>
              <w:rPr>
                <w:rFonts w:ascii="Arial Narrow" w:hAnsi="Arial Narrow"/>
              </w:rPr>
            </w:pPr>
          </w:p>
          <w:p w:rsidR="005961F6" w:rsidRPr="00D54443" w:rsidRDefault="005961F6" w:rsidP="005961F6">
            <w:pPr>
              <w:ind w:right="72"/>
              <w:jc w:val="both"/>
              <w:rPr>
                <w:rFonts w:ascii="Arial Narrow" w:hAnsi="Arial Narrow"/>
              </w:rPr>
            </w:pPr>
            <w:r w:rsidRPr="00D54443">
              <w:rPr>
                <w:rFonts w:ascii="Arial Narrow" w:hAnsi="Arial Narrow"/>
              </w:rPr>
              <w:t>DRUHÁ STRANA ZA RYBNÍKEM JE VOLNÁ. Slouží k RELAXACI A ÚČELNÉHO využití volného času. NÁKLADY NA ZŮRODNĚNÍ PŮDY NEBYLY NÍZKÉ a v neposlední řadě využíváme bio ovoce a zeleninu.</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Pr="004E0CAC" w:rsidRDefault="005961F6" w:rsidP="004E0CAC">
            <w:pPr>
              <w:snapToGrid w:val="0"/>
              <w:spacing w:before="120"/>
              <w:ind w:left="72"/>
              <w:rPr>
                <w:rFonts w:ascii="Arial Narrow" w:hAnsi="Arial Narrow" w:cs="Arial"/>
                <w:i/>
                <w:color w:val="000000" w:themeColor="text1"/>
              </w:rPr>
            </w:pPr>
            <w:r w:rsidRPr="004E0CAC">
              <w:rPr>
                <w:rFonts w:ascii="Arial Narrow" w:hAnsi="Arial Narrow" w:cs="Arial"/>
                <w:b/>
                <w:color w:val="000000" w:themeColor="text1"/>
              </w:rPr>
              <w:t xml:space="preserve">Připomínce se nevyhovuje                                           </w:t>
            </w:r>
            <w:r w:rsidRPr="004E0CAC">
              <w:rPr>
                <w:rFonts w:ascii="Arial Narrow" w:hAnsi="Arial Narrow" w:cs="Arial"/>
                <w:i/>
                <w:color w:val="000000" w:themeColor="text1"/>
              </w:rPr>
              <w:t>zahrádka na pozemku v k.ú.  Sedlec, vlastnictví SMKV</w:t>
            </w:r>
          </w:p>
          <w:p w:rsidR="005961F6" w:rsidRPr="004E0CAC" w:rsidRDefault="005961F6" w:rsidP="004E0CAC">
            <w:pPr>
              <w:adjustRightInd w:val="0"/>
              <w:spacing w:before="120"/>
              <w:jc w:val="both"/>
              <w:rPr>
                <w:rFonts w:ascii="Arial Narrow" w:hAnsi="Arial Narrow" w:cs="Arial"/>
              </w:rPr>
            </w:pPr>
            <w:r w:rsidRPr="004E0CAC">
              <w:rPr>
                <w:rFonts w:ascii="Arial Narrow" w:hAnsi="Arial Narrow" w:cs="Arial"/>
              </w:rPr>
              <w:t>Uvedené pozemky jsou dotčeny koridorem Z04-DS-II/220 pro výstavbu přeložky komunikace II/220. Komunikace je vymezena jako veřejně prospěšná stavba VD02.</w:t>
            </w:r>
          </w:p>
          <w:p w:rsidR="005961F6" w:rsidRPr="004E0CAC" w:rsidRDefault="005961F6" w:rsidP="004E0CAC">
            <w:pPr>
              <w:adjustRightInd w:val="0"/>
              <w:spacing w:before="120"/>
              <w:jc w:val="both"/>
              <w:rPr>
                <w:rFonts w:ascii="Arial Narrow" w:hAnsi="Arial Narrow" w:cs="Arial"/>
              </w:rPr>
            </w:pPr>
            <w:r w:rsidRPr="004E0CAC">
              <w:rPr>
                <w:rFonts w:ascii="Arial Narrow" w:hAnsi="Arial Narrow" w:cs="Arial"/>
              </w:rPr>
              <w:t xml:space="preserve">Návrh trasy je převzat z platného Územního plánu města Karlovy Vary, který byl schválen v r. 1997. Koridor pro výstavbu této komunikace je zároveň vymezen </w:t>
            </w:r>
            <w:r w:rsidR="00B463ED">
              <w:rPr>
                <w:rFonts w:ascii="Arial Narrow" w:hAnsi="Arial Narrow" w:cs="Arial"/>
              </w:rPr>
              <w:t xml:space="preserve">                         </w:t>
            </w:r>
            <w:r w:rsidRPr="004E0CAC">
              <w:rPr>
                <w:rFonts w:ascii="Arial Narrow" w:hAnsi="Arial Narrow" w:cs="Arial"/>
              </w:rPr>
              <w:t xml:space="preserve">v nadřazené územně plánovací dokumentaci, v Zásadách </w:t>
            </w:r>
            <w:r w:rsidRPr="004E0CAC">
              <w:rPr>
                <w:rFonts w:ascii="Arial Narrow" w:hAnsi="Arial Narrow" w:cs="Arial"/>
              </w:rPr>
              <w:lastRenderedPageBreak/>
              <w:t>územního rozvoje Karlovarského kraje</w:t>
            </w:r>
            <w:r w:rsidR="00B463ED">
              <w:rPr>
                <w:rFonts w:ascii="Arial Narrow" w:hAnsi="Arial Narrow" w:cs="Arial"/>
              </w:rPr>
              <w:t>,</w:t>
            </w:r>
            <w:r w:rsidR="00B463ED" w:rsidRPr="004E0CAC">
              <w:rPr>
                <w:rFonts w:ascii="Arial Narrow" w:hAnsi="Arial Narrow" w:cs="Arial"/>
              </w:rPr>
              <w:t xml:space="preserve"> ve znění Aktualizace č. 1 </w:t>
            </w:r>
            <w:r w:rsidRPr="004E0CAC">
              <w:rPr>
                <w:rFonts w:ascii="Arial Narrow" w:hAnsi="Arial Narrow" w:cs="Arial"/>
              </w:rPr>
              <w:t xml:space="preserve"> a je označen indexem D45. Je nezbytnou součástí koncepce rozvoje dopravní sítě na území města Karlovy Vary. </w:t>
            </w:r>
          </w:p>
          <w:p w:rsidR="005961F6" w:rsidRPr="004E0CAC" w:rsidRDefault="005961F6" w:rsidP="004E0CAC">
            <w:pPr>
              <w:adjustRightInd w:val="0"/>
              <w:jc w:val="both"/>
              <w:rPr>
                <w:rFonts w:ascii="Arial Narrow" w:hAnsi="Arial Narrow" w:cs="Arial"/>
                <w:i/>
                <w:color w:val="000000" w:themeColor="text1"/>
              </w:rPr>
            </w:pPr>
            <w:r w:rsidRPr="004E0CAC">
              <w:rPr>
                <w:rFonts w:ascii="Arial Narrow" w:hAnsi="Arial Narrow" w:cs="Arial"/>
              </w:rPr>
              <w:t>Záměry zobrazené v  nadřazené dokumentaci jsou závazné pro pořizování a vydávání územních plánů  (viz §  36 odst. 5 stavebního zákona)</w:t>
            </w:r>
          </w:p>
        </w:tc>
      </w:tr>
      <w:tr w:rsidR="005961F6" w:rsidRPr="008A1E90" w:rsidTr="00D15655">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Luboš Poláček,</w:t>
            </w:r>
          </w:p>
          <w:p w:rsidR="005961F6" w:rsidRPr="00485A30" w:rsidRDefault="005961F6" w:rsidP="005961F6">
            <w:pPr>
              <w:pStyle w:val="Zkladntext"/>
              <w:suppressAutoHyphens w:val="0"/>
              <w:autoSpaceDE w:val="0"/>
              <w:autoSpaceDN w:val="0"/>
              <w:spacing w:after="0"/>
              <w:ind w:left="720"/>
              <w:rPr>
                <w:rFonts w:ascii="Arial Narrow" w:hAnsi="Arial Narrow" w:cs="Arial"/>
                <w:b/>
                <w:bCs/>
              </w:rPr>
            </w:pPr>
            <w:r>
              <w:rPr>
                <w:rFonts w:ascii="Arial Narrow" w:hAnsi="Arial Narrow" w:cs="Arial"/>
                <w:b/>
                <w:bCs/>
              </w:rPr>
              <w:t>Lenka Poláčková</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Nejdecká 533/18,</w:t>
            </w:r>
            <w:r>
              <w:rPr>
                <w:rFonts w:ascii="Arial Narrow" w:hAnsi="Arial Narrow" w:cs="Arial"/>
                <w:bCs/>
              </w:rPr>
              <w:br/>
              <w:t>360 05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2860/SÚ/19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ind w:right="72"/>
              <w:jc w:val="both"/>
              <w:rPr>
                <w:rFonts w:ascii="Arial Narrow" w:hAnsi="Arial Narrow"/>
              </w:rPr>
            </w:pPr>
            <w:r>
              <w:rPr>
                <w:rFonts w:ascii="Arial Narrow" w:hAnsi="Arial Narrow"/>
              </w:rPr>
              <w:t xml:space="preserve">Umístění silnice ozn. Z04-DS-II/220 včetně koridoru KOR03 v části obce Sedlec vedené přes zahrádkové osady naší ZO ČZS (u Přemiloveckého rybníku) je v podstatě likvidační bez náhrady. Proto s danou variantou oproti dřívější navrhované v roce 2012 zásadně nesouhlasíme. Jedná se o pozemek v katastrálním území Sedlec u Karlových Var (746754). </w:t>
            </w:r>
          </w:p>
          <w:p w:rsidR="005961F6" w:rsidRPr="00E82B59" w:rsidRDefault="005961F6" w:rsidP="005961F6">
            <w:pPr>
              <w:ind w:right="72"/>
              <w:jc w:val="both"/>
              <w:rPr>
                <w:rFonts w:ascii="Arial Narrow" w:hAnsi="Arial Narrow"/>
                <w:sz w:val="10"/>
                <w:szCs w:val="10"/>
              </w:rPr>
            </w:pPr>
            <w:r>
              <w:rPr>
                <w:rFonts w:ascii="Arial Narrow" w:hAnsi="Arial Narrow"/>
              </w:rPr>
              <w:t>V případě odstoupení od nájemní smlouvy, jak bude řešeno finanční vyrovnání k vlastnickému právu stavby na pozemku p.č. 89/3?</w:t>
            </w:r>
          </w:p>
          <w:p w:rsidR="005961F6" w:rsidRDefault="005961F6" w:rsidP="005961F6">
            <w:pPr>
              <w:ind w:right="72"/>
              <w:jc w:val="both"/>
              <w:rPr>
                <w:rFonts w:ascii="Arial Narrow" w:hAnsi="Arial Narrow"/>
              </w:rPr>
            </w:pPr>
            <w:r>
              <w:rPr>
                <w:rFonts w:ascii="Arial Narrow" w:hAnsi="Arial Narrow"/>
              </w:rPr>
              <w:t>Naše ZO ČZS v Sedleci již od roku 1985 svoji zájmovou činností v dotčené oblati pečuje o kultivaci jižního okolí Přemiloveckého rybníka. Předložený návrh způsobí nejistotu dalšího pokračování této činnosti a tím znemožní například převod podnájemních smluv včetně majetkových vztahů na nové členy (o zahrádky je trvalý zájem, ale s podmínkou určité dlouhodobější perspektivy využití).</w:t>
            </w:r>
          </w:p>
          <w:p w:rsidR="005961F6" w:rsidRPr="008A1E90" w:rsidRDefault="005961F6" w:rsidP="005961F6">
            <w:pPr>
              <w:ind w:right="72"/>
              <w:jc w:val="both"/>
              <w:rPr>
                <w:rFonts w:ascii="Arial Narrow" w:hAnsi="Arial Narrow"/>
              </w:rPr>
            </w:pPr>
            <w:r>
              <w:rPr>
                <w:rFonts w:ascii="Arial Narrow" w:hAnsi="Arial Narrow"/>
              </w:rPr>
              <w:t>Zcela nás zaráží, že stavba zasahuje i do části rybníka. I když je stavba navrhována na území CHLÚ č. 17430100, není v návrhu akceptováno jasně formulované stanovisko OBÚ K. Vary upřednostňující realizaci stavby až po vytěžení lokality (viz. Příloha návrhu č. 5, str. 16).Vazba stavby na těžební činnost by ale výrazně ovlivnila stabilizaci naší členské základny a tím i pokračování zahrádkářské činnosti. Co se týče pozemku k přestavbě P05-BH-sl, návrh zasahuje do našich vlastnických práv ke stavebnímu pozemku v kat. území Sedlec a dále i do vlastnických práv k zahrádkářským chatkám v této osadě (tato osada vznikla v době samostatné obce Sedlec). V zahrádkářské osadě vyrůstá spousta dětí a vedou se ke sportovně aktivní činnosti. Kromě práce na zahrádkách zde probíhají i různé akce pro členy i nečleny zahrádkářského svazu.</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4E0CAC" w:rsidRPr="00EF5385" w:rsidRDefault="004E0CAC" w:rsidP="005961F6">
            <w:pPr>
              <w:pStyle w:val="Prosttext"/>
              <w:jc w:val="both"/>
              <w:rPr>
                <w:rFonts w:ascii="Arial Narrow" w:hAnsi="Arial Narrow" w:cs="Arial"/>
                <w:b/>
                <w:color w:val="000000" w:themeColor="text1"/>
                <w:sz w:val="10"/>
                <w:szCs w:val="20"/>
              </w:rPr>
            </w:pPr>
          </w:p>
          <w:p w:rsidR="005961F6" w:rsidRPr="004E0CAC" w:rsidRDefault="005961F6" w:rsidP="00987A4B">
            <w:pPr>
              <w:pStyle w:val="Prosttext"/>
              <w:rPr>
                <w:rFonts w:ascii="Arial Narrow" w:hAnsi="Arial Narrow" w:cs="Arial"/>
                <w:sz w:val="20"/>
                <w:szCs w:val="20"/>
              </w:rPr>
            </w:pPr>
            <w:r w:rsidRPr="004E0CAC">
              <w:rPr>
                <w:rFonts w:ascii="Arial Narrow" w:hAnsi="Arial Narrow" w:cs="Arial"/>
                <w:b/>
                <w:color w:val="000000" w:themeColor="text1"/>
                <w:sz w:val="20"/>
                <w:szCs w:val="20"/>
              </w:rPr>
              <w:t>Připomínce se nevyhovuje</w:t>
            </w:r>
            <w:r w:rsidR="00987A4B">
              <w:rPr>
                <w:rFonts w:ascii="Arial Narrow" w:hAnsi="Arial Narrow" w:cs="Arial"/>
                <w:b/>
                <w:color w:val="000000" w:themeColor="text1"/>
                <w:sz w:val="20"/>
                <w:szCs w:val="20"/>
              </w:rPr>
              <w:t xml:space="preserve">                                                          </w:t>
            </w:r>
            <w:r w:rsidRPr="004E0CAC">
              <w:rPr>
                <w:rFonts w:ascii="Arial Narrow" w:hAnsi="Arial Narrow" w:cs="Arial"/>
                <w:sz w:val="20"/>
                <w:szCs w:val="20"/>
              </w:rPr>
              <w:t>Uvedené pozemky jsou dotčeny koridorem Z04-DS-II/220 pro výstavbu přeložky komunikace II/220. Komunikace je vymezena jako veřejně prospěšná stavba VD02.</w:t>
            </w:r>
          </w:p>
          <w:p w:rsidR="005961F6" w:rsidRPr="004E0CAC" w:rsidRDefault="005961F6" w:rsidP="00B463ED">
            <w:pPr>
              <w:adjustRightInd w:val="0"/>
              <w:spacing w:before="120"/>
              <w:jc w:val="both"/>
              <w:rPr>
                <w:rFonts w:ascii="Arial Narrow" w:hAnsi="Arial Narrow" w:cs="Arial"/>
              </w:rPr>
            </w:pPr>
            <w:r w:rsidRPr="004E0CAC">
              <w:rPr>
                <w:rFonts w:ascii="Arial Narrow" w:hAnsi="Arial Narrow" w:cs="Arial"/>
              </w:rPr>
              <w:t xml:space="preserve">Návrh trasy je převzat z platného Územního plánu města Karlovy Vary, který byl schválen v r. 1997. Koridor pro výstavbu této komunikace je zároveň vymezen </w:t>
            </w:r>
            <w:r w:rsidR="00B463ED">
              <w:rPr>
                <w:rFonts w:ascii="Arial Narrow" w:hAnsi="Arial Narrow" w:cs="Arial"/>
              </w:rPr>
              <w:t xml:space="preserve">                           </w:t>
            </w:r>
            <w:r w:rsidRPr="004E0CAC">
              <w:rPr>
                <w:rFonts w:ascii="Arial Narrow" w:hAnsi="Arial Narrow" w:cs="Arial"/>
              </w:rPr>
              <w:t>v nadřazené územně plánovací dokumentaci, v Zásadách územního rozvoje Karlovarského kraje</w:t>
            </w:r>
            <w:r w:rsidR="00B463ED">
              <w:rPr>
                <w:rFonts w:ascii="Arial Narrow" w:hAnsi="Arial Narrow" w:cs="Arial"/>
              </w:rPr>
              <w:t>,</w:t>
            </w:r>
            <w:r w:rsidR="00B463ED" w:rsidRPr="004E0CAC">
              <w:rPr>
                <w:rFonts w:ascii="Arial Narrow" w:hAnsi="Arial Narrow" w:cs="Arial"/>
              </w:rPr>
              <w:t xml:space="preserve"> ve znění Aktualizace č. 1 </w:t>
            </w:r>
            <w:r w:rsidRPr="004E0CAC">
              <w:rPr>
                <w:rFonts w:ascii="Arial Narrow" w:hAnsi="Arial Narrow" w:cs="Arial"/>
              </w:rPr>
              <w:t xml:space="preserve"> a je označen indexem D45. Je nezbytnou součástí koncepce rozvoje dopravní sítě na území města Karlovy Vary. </w:t>
            </w:r>
          </w:p>
          <w:p w:rsidR="005961F6" w:rsidRPr="004E0CAC" w:rsidRDefault="005961F6" w:rsidP="00B463ED">
            <w:pPr>
              <w:adjustRightInd w:val="0"/>
              <w:jc w:val="both"/>
              <w:rPr>
                <w:rFonts w:ascii="Arial Narrow" w:hAnsi="Arial Narrow" w:cs="Arial"/>
              </w:rPr>
            </w:pPr>
            <w:r w:rsidRPr="004E0CAC">
              <w:rPr>
                <w:rFonts w:ascii="Arial Narrow" w:hAnsi="Arial Narrow" w:cs="Arial"/>
              </w:rPr>
              <w:t>Záměry zobrazené v  nadřazené dokumentaci jsou závazné pro pořizování a vydávání územních plánů  (viz §  36 odst. 5 stavebního zákona)</w:t>
            </w:r>
          </w:p>
          <w:p w:rsidR="005961F6" w:rsidRPr="004E0CAC" w:rsidRDefault="005961F6" w:rsidP="005961F6">
            <w:pPr>
              <w:pStyle w:val="Prosttext"/>
              <w:jc w:val="both"/>
              <w:rPr>
                <w:rFonts w:ascii="Arial Narrow" w:hAnsi="Arial Narrow" w:cs="Arial"/>
                <w:i/>
                <w:sz w:val="20"/>
                <w:szCs w:val="20"/>
              </w:rPr>
            </w:pPr>
            <w:r w:rsidRPr="004E0CAC">
              <w:rPr>
                <w:rFonts w:ascii="Arial Narrow" w:hAnsi="Arial Narrow" w:cs="Arial"/>
                <w:i/>
                <w:sz w:val="20"/>
                <w:szCs w:val="20"/>
              </w:rPr>
              <w:t xml:space="preserve">Věcně obdobná </w:t>
            </w:r>
            <w:r w:rsidRPr="004E0CAC">
              <w:rPr>
                <w:rFonts w:ascii="Arial Narrow" w:hAnsi="Arial Narrow" w:cs="Arial"/>
                <w:b/>
                <w:i/>
                <w:sz w:val="20"/>
                <w:szCs w:val="20"/>
              </w:rPr>
              <w:t>připomínka</w:t>
            </w:r>
            <w:r w:rsidRPr="004E0CAC">
              <w:rPr>
                <w:rFonts w:ascii="Arial Narrow" w:hAnsi="Arial Narrow" w:cs="Arial"/>
                <w:i/>
                <w:sz w:val="20"/>
                <w:szCs w:val="20"/>
              </w:rPr>
              <w:t xml:space="preserve"> – ZO ČZ Sedlec. </w:t>
            </w:r>
          </w:p>
          <w:p w:rsidR="005961F6" w:rsidRPr="004E0CAC" w:rsidRDefault="005961F6" w:rsidP="005961F6">
            <w:pPr>
              <w:pStyle w:val="Prosttext"/>
              <w:jc w:val="both"/>
              <w:rPr>
                <w:rFonts w:ascii="Arial Narrow" w:hAnsi="Arial Narrow" w:cs="Arial"/>
                <w:i/>
                <w:sz w:val="20"/>
                <w:szCs w:val="20"/>
              </w:rPr>
            </w:pP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i/>
                <w:sz w:val="20"/>
                <w:szCs w:val="20"/>
              </w:rPr>
              <w:t xml:space="preserve">Vlastníkem </w:t>
            </w:r>
            <w:r w:rsidRPr="004E0CAC">
              <w:rPr>
                <w:rFonts w:ascii="Arial Narrow" w:hAnsi="Arial Narrow"/>
                <w:i/>
                <w:sz w:val="20"/>
                <w:szCs w:val="20"/>
              </w:rPr>
              <w:t>pozemku p.č.</w:t>
            </w:r>
            <w:r w:rsidR="002D1997">
              <w:rPr>
                <w:rFonts w:ascii="Arial Narrow" w:hAnsi="Arial Narrow"/>
                <w:i/>
                <w:sz w:val="20"/>
                <w:szCs w:val="20"/>
              </w:rPr>
              <w:t xml:space="preserve"> </w:t>
            </w:r>
            <w:r w:rsidRPr="004E0CAC">
              <w:rPr>
                <w:rFonts w:ascii="Arial Narrow" w:hAnsi="Arial Narrow"/>
                <w:i/>
                <w:sz w:val="20"/>
                <w:szCs w:val="20"/>
              </w:rPr>
              <w:t>89/3 je SMKV.</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Jan Žižka</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Konečná 7,</w:t>
            </w:r>
            <w:r>
              <w:rPr>
                <w:rFonts w:ascii="Arial Narrow" w:hAnsi="Arial Narrow" w:cs="Arial"/>
                <w:bCs/>
              </w:rPr>
              <w:br/>
              <w:t>360 05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2863/SÚ/19</w:t>
            </w:r>
          </w:p>
        </w:tc>
        <w:tc>
          <w:tcPr>
            <w:tcW w:w="7373" w:type="dxa"/>
            <w:tcBorders>
              <w:top w:val="single" w:sz="4" w:space="0" w:color="000000"/>
              <w:left w:val="single" w:sz="4" w:space="0" w:color="000000"/>
              <w:bottom w:val="single" w:sz="4" w:space="0" w:color="000000"/>
            </w:tcBorders>
            <w:shd w:val="clear" w:color="auto" w:fill="auto"/>
          </w:tcPr>
          <w:p w:rsidR="005961F6" w:rsidRPr="00FA4E50" w:rsidRDefault="005961F6" w:rsidP="005961F6">
            <w:pPr>
              <w:ind w:right="72"/>
              <w:jc w:val="both"/>
              <w:rPr>
                <w:rFonts w:ascii="Arial Narrow" w:hAnsi="Arial Narrow"/>
              </w:rPr>
            </w:pPr>
            <w:r>
              <w:rPr>
                <w:rFonts w:ascii="Arial Narrow" w:hAnsi="Arial Narrow"/>
              </w:rPr>
              <w:t xml:space="preserve">Příloha </w:t>
            </w:r>
            <w:r w:rsidRPr="00FA4E50">
              <w:rPr>
                <w:rFonts w:ascii="Arial Narrow" w:hAnsi="Arial Narrow"/>
              </w:rPr>
              <w:t>I</w:t>
            </w:r>
            <w:r>
              <w:rPr>
                <w:rFonts w:ascii="Arial Narrow" w:hAnsi="Arial Narrow"/>
              </w:rPr>
              <w:t>:</w:t>
            </w:r>
            <w:r w:rsidRPr="00FA4E50">
              <w:rPr>
                <w:rFonts w:ascii="Arial Narrow" w:hAnsi="Arial Narrow"/>
              </w:rPr>
              <w:t xml:space="preserve"> </w:t>
            </w:r>
          </w:p>
          <w:p w:rsidR="005961F6" w:rsidRDefault="005961F6" w:rsidP="005961F6">
            <w:pPr>
              <w:ind w:right="72"/>
              <w:jc w:val="both"/>
              <w:rPr>
                <w:rFonts w:ascii="Arial Narrow" w:hAnsi="Arial Narrow"/>
              </w:rPr>
            </w:pPr>
            <w:r w:rsidRPr="00FA4E50">
              <w:rPr>
                <w:rFonts w:ascii="Arial Narrow" w:hAnsi="Arial Narrow"/>
              </w:rPr>
              <w:t xml:space="preserve">Hned na úvod položím otázku: K čemu stavět jeden a druhý obchvat a potřebují vůbec Karlovy Vary takovouto stavbu do krásné krajiny Krušných hor? Samotný obchvat bude tak jako dálnice oplocen z obou stran a zdejší fauna tak bude omezena v pohybu přes toto území. Proč se upustilo od výstavby tunelů pod Růžovým vrchem a Bohaticemi, které by „pohltily" všechen hluk a smog, proč se všechno projektuje po povrchu. Dejme si příklad Praha nebo Brno, aby se ulehčilo dopravě, budují se tunely. </w:t>
            </w:r>
          </w:p>
          <w:p w:rsidR="005961F6" w:rsidRDefault="005961F6" w:rsidP="005961F6">
            <w:pPr>
              <w:ind w:right="72"/>
              <w:jc w:val="both"/>
              <w:rPr>
                <w:rFonts w:ascii="Arial Narrow" w:hAnsi="Arial Narrow"/>
              </w:rPr>
            </w:pPr>
            <w:r w:rsidRPr="00FA4E50">
              <w:rPr>
                <w:rFonts w:ascii="Arial Narrow" w:hAnsi="Arial Narrow"/>
              </w:rPr>
              <w:t xml:space="preserve">Nedávno postavená dálnice D6 z Chebu končí na okraji Jenišova. Dalo se jezdit až ke hranici Karlových Varů, kde se rychlost dálnice snížila na průjezd městem na rychlost 70km/hod. Po výjezdu pokračuje již jen silnice I.třídy č.6 na Prahu a druhým směrem silnicí I.třídy č.13 na Chomutov. Například z Chomutova vede 4proudá komunikace směrem na Ústí nad Labem. Všemi městy Chomutov, Most, Bílina (zde se zužuje do dvou pruhů), a Teplice vede také průtah městem. A nyní poznámka, potřebují tyto jmenovaná města také obchvaty, aby si tak ničily svou jedinečnou krajinu? </w:t>
            </w:r>
          </w:p>
          <w:p w:rsidR="005961F6" w:rsidRDefault="005961F6" w:rsidP="005961F6">
            <w:pPr>
              <w:ind w:right="72"/>
              <w:jc w:val="both"/>
              <w:rPr>
                <w:rFonts w:ascii="Arial Narrow" w:hAnsi="Arial Narrow"/>
              </w:rPr>
            </w:pPr>
            <w:r w:rsidRPr="00FA4E50">
              <w:rPr>
                <w:rFonts w:ascii="Arial Narrow" w:hAnsi="Arial Narrow"/>
              </w:rPr>
              <w:lastRenderedPageBreak/>
              <w:t xml:space="preserve">Vrátím se zpět do lázeňského města. To už není lázeňské, všechno se rozprodalo občanům Ruska, Albáncům a jiným národům. Doby, kdy se dalo považovat za lázně jsou pryč, počínaje děsivými stavbami hotelu Thermál, výstavbou Gagarinovy kolonády, likvidací památkového Dolního nádraží a postavením nového terminálu, likvidací jediného náměstí dr.M.Horákové a výstavbou toho paskvilu na něm a tak se dá pokračovat dál. Bydlím zde již více jak 55 let a nutno říci, že se za samotné město Karlovy Vary stydím. </w:t>
            </w:r>
          </w:p>
          <w:p w:rsidR="005961F6" w:rsidRPr="00FA4E50" w:rsidRDefault="005961F6" w:rsidP="005961F6">
            <w:pPr>
              <w:ind w:right="72"/>
              <w:jc w:val="both"/>
              <w:rPr>
                <w:rFonts w:ascii="Arial Narrow" w:hAnsi="Arial Narrow"/>
              </w:rPr>
            </w:pPr>
            <w:r w:rsidRPr="00FA4E50">
              <w:rPr>
                <w:rFonts w:ascii="Arial Narrow" w:hAnsi="Arial Narrow"/>
              </w:rPr>
              <w:t>Před desítkami let jsme si pořídili společně s manželkou zahrádku a stali se členy Zahrádkářského svazu. Moc si tak, bohužel pronajatý pozemek, užíváme a vždy jsme měli</w:t>
            </w:r>
            <w:r w:rsidR="00A65923">
              <w:rPr>
                <w:rFonts w:ascii="Arial Narrow" w:hAnsi="Arial Narrow"/>
              </w:rPr>
              <w:t xml:space="preserve"> </w:t>
            </w:r>
            <w:r w:rsidRPr="00FA4E50">
              <w:rPr>
                <w:rFonts w:ascii="Arial Narrow" w:hAnsi="Arial Narrow"/>
              </w:rPr>
              <w:t xml:space="preserve"> zato, že v důchodovém věku budeme spokojeně užívat své stáří. Teď, při plánování nového územního plánu, nám však chcete tyto možnosti a pohodu sebrat, v horším případě zastavit nějakým spojovacím malým obchvatem Z04-DS-II/220 přes stávající zahrádky jižně od Přemilovického rybníku, které nás stály nemalé úsilí při budování a hlavně finančně. Proč došlo ke změně již jednou navrženého plánu z roku 2012 ve variantě 2. </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4E0CAC" w:rsidRPr="00EF5385" w:rsidRDefault="004E0CAC" w:rsidP="005961F6">
            <w:pPr>
              <w:pStyle w:val="Prosttext"/>
              <w:jc w:val="both"/>
              <w:rPr>
                <w:rFonts w:ascii="Arial Narrow" w:hAnsi="Arial Narrow" w:cs="Arial"/>
                <w:b/>
                <w:color w:val="000000" w:themeColor="text1"/>
                <w:sz w:val="10"/>
                <w:szCs w:val="20"/>
              </w:rPr>
            </w:pP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w:t>
            </w:r>
            <w:r w:rsidRPr="004E0CAC">
              <w:rPr>
                <w:rFonts w:ascii="Arial Narrow" w:hAnsi="Arial Narrow" w:cs="Arial"/>
                <w:sz w:val="20"/>
                <w:szCs w:val="20"/>
              </w:rPr>
              <w:lastRenderedPageBreak/>
              <w:t xml:space="preserve">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5961F6" w:rsidRPr="004E0CAC" w:rsidRDefault="005961F6" w:rsidP="005961F6">
            <w:pPr>
              <w:outlineLvl w:val="0"/>
              <w:rPr>
                <w:rFonts w:ascii="Tahoma" w:hAnsi="Tahoma" w:cs="Tahoma"/>
                <w:b/>
                <w:bCs/>
              </w:rPr>
            </w:pPr>
          </w:p>
          <w:p w:rsidR="005961F6" w:rsidRPr="004E0CAC" w:rsidRDefault="005961F6" w:rsidP="005961F6">
            <w:pPr>
              <w:pStyle w:val="Prosttext"/>
              <w:jc w:val="both"/>
              <w:rPr>
                <w:rFonts w:ascii="Arial Narrow" w:hAnsi="Arial Narrow" w:cs="Arial"/>
                <w:b/>
                <w:i/>
                <w:sz w:val="20"/>
                <w:szCs w:val="20"/>
              </w:rPr>
            </w:pPr>
            <w:r w:rsidRPr="004E0CAC">
              <w:rPr>
                <w:rFonts w:ascii="Arial Narrow" w:hAnsi="Arial Narrow" w:cs="Arial"/>
                <w:b/>
                <w:i/>
                <w:sz w:val="20"/>
                <w:szCs w:val="20"/>
              </w:rPr>
              <w:t xml:space="preserve">Připomínce se nevyhovuje </w:t>
            </w: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i/>
                <w:sz w:val="20"/>
                <w:szCs w:val="20"/>
              </w:rPr>
              <w:t>Věcně obdobná připomínka – Počerny.</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Libor Maštalíř</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Počerny 41</w:t>
            </w:r>
            <w:r>
              <w:rPr>
                <w:rFonts w:ascii="Arial Narrow" w:hAnsi="Arial Narrow" w:cs="Arial"/>
                <w:bCs/>
              </w:rPr>
              <w:b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2870/SÚ/19</w:t>
            </w:r>
          </w:p>
        </w:tc>
        <w:tc>
          <w:tcPr>
            <w:tcW w:w="7373" w:type="dxa"/>
            <w:tcBorders>
              <w:top w:val="single" w:sz="4" w:space="0" w:color="000000"/>
              <w:left w:val="single" w:sz="4" w:space="0" w:color="000000"/>
              <w:bottom w:val="single" w:sz="4" w:space="0" w:color="000000"/>
            </w:tcBorders>
            <w:shd w:val="clear" w:color="auto" w:fill="auto"/>
          </w:tcPr>
          <w:p w:rsidR="002D1997" w:rsidRDefault="002D1997" w:rsidP="005961F6">
            <w:pPr>
              <w:pStyle w:val="Style2"/>
              <w:kinsoku w:val="0"/>
              <w:autoSpaceDE/>
              <w:autoSpaceDN/>
              <w:spacing w:before="0"/>
              <w:rPr>
                <w:rFonts w:ascii="Arial Narrow" w:hAnsi="Arial Narrow"/>
                <w:sz w:val="20"/>
                <w:szCs w:val="20"/>
                <w:lang w:val="cs-CZ"/>
              </w:rPr>
            </w:pPr>
          </w:p>
          <w:p w:rsidR="005961F6"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Trasa obchvatu Karlových Varů.</w:t>
            </w:r>
          </w:p>
          <w:p w:rsidR="005961F6" w:rsidRDefault="005961F6" w:rsidP="005961F6">
            <w:pPr>
              <w:pStyle w:val="Style2"/>
              <w:kinsoku w:val="0"/>
              <w:autoSpaceDE/>
              <w:autoSpaceDN/>
              <w:spacing w:before="0"/>
              <w:rPr>
                <w:rFonts w:ascii="Arial Narrow" w:hAnsi="Arial Narrow"/>
                <w:sz w:val="20"/>
                <w:szCs w:val="20"/>
                <w:lang w:val="cs-CZ"/>
              </w:rPr>
            </w:pP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Proč by měl obchvat Karlových Varů oddělit osadu Počerny od města Karlových Varů? Nesouhlasím.</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Prosttext"/>
              <w:jc w:val="both"/>
              <w:rPr>
                <w:rFonts w:ascii="Arial Narrow" w:hAnsi="Arial Narrow" w:cs="Arial"/>
                <w:i/>
                <w:sz w:val="20"/>
                <w:szCs w:val="20"/>
              </w:rPr>
            </w:pPr>
            <w:r w:rsidRPr="004E0CAC">
              <w:rPr>
                <w:rFonts w:ascii="Arial Narrow" w:hAnsi="Arial Narrow" w:cs="Arial"/>
                <w:i/>
                <w:sz w:val="20"/>
                <w:szCs w:val="20"/>
              </w:rPr>
              <w:t>Věcně obdobná připomínka – Počerny.</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Jitka Maštalířová</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Počerny 41</w:t>
            </w:r>
            <w:r>
              <w:rPr>
                <w:rFonts w:ascii="Arial Narrow" w:hAnsi="Arial Narrow" w:cs="Arial"/>
                <w:bCs/>
              </w:rPr>
              <w:b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2871/SÚ/19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Trasa obchvatu Karlových Varů.</w:t>
            </w:r>
          </w:p>
          <w:p w:rsidR="005961F6" w:rsidRDefault="005961F6" w:rsidP="005961F6">
            <w:pPr>
              <w:pStyle w:val="Style2"/>
              <w:kinsoku w:val="0"/>
              <w:autoSpaceDE/>
              <w:autoSpaceDN/>
              <w:spacing w:before="0"/>
              <w:rPr>
                <w:rFonts w:ascii="Arial Narrow" w:hAnsi="Arial Narrow"/>
                <w:sz w:val="20"/>
                <w:szCs w:val="20"/>
                <w:lang w:val="cs-CZ"/>
              </w:rPr>
            </w:pP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Zjistila jsem, že navrhovaný obchvat Karlových Varů by měl oddělit naši vesnici od města K.V. V současné době jsme součástí Karlových Varů a obchvat by nás tím odřízl.</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EF5385" w:rsidRPr="00EF5385" w:rsidRDefault="00EF5385" w:rsidP="005961F6">
            <w:pPr>
              <w:pStyle w:val="Prosttext"/>
              <w:jc w:val="both"/>
              <w:rPr>
                <w:rFonts w:ascii="Arial Narrow" w:hAnsi="Arial Narrow" w:cs="Arial"/>
                <w:b/>
                <w:color w:val="000000" w:themeColor="text1"/>
                <w:sz w:val="10"/>
                <w:szCs w:val="20"/>
              </w:rPr>
            </w:pP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Prosttext"/>
              <w:jc w:val="both"/>
              <w:rPr>
                <w:rFonts w:ascii="Arial Narrow" w:hAnsi="Arial Narrow" w:cs="Arial"/>
                <w:i/>
                <w:sz w:val="20"/>
                <w:szCs w:val="20"/>
              </w:rPr>
            </w:pPr>
            <w:r w:rsidRPr="004E0CAC">
              <w:rPr>
                <w:rFonts w:ascii="Arial Narrow" w:hAnsi="Arial Narrow" w:cs="Arial"/>
                <w:i/>
                <w:sz w:val="20"/>
                <w:szCs w:val="20"/>
              </w:rPr>
              <w:t>Věcně obdobná připomínka – Počerny.</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w:t>
            </w:r>
            <w:r w:rsidRPr="004E0CAC">
              <w:rPr>
                <w:rFonts w:ascii="Arial Narrow" w:hAnsi="Arial Narrow" w:cs="Arial"/>
                <w:sz w:val="20"/>
                <w:szCs w:val="20"/>
              </w:rPr>
              <w:lastRenderedPageBreak/>
              <w:t xml:space="preserve">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Ladislav Konečný</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Počerny 41</w:t>
            </w:r>
            <w:r>
              <w:rPr>
                <w:rFonts w:ascii="Arial Narrow" w:hAnsi="Arial Narrow" w:cs="Arial"/>
                <w:bCs/>
              </w:rPr>
              <w:b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2872/SÚ/19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Trasa obchvatu Karlových Varů.</w:t>
            </w:r>
          </w:p>
          <w:p w:rsidR="005961F6" w:rsidRDefault="005961F6" w:rsidP="005961F6">
            <w:pPr>
              <w:pStyle w:val="Style2"/>
              <w:kinsoku w:val="0"/>
              <w:autoSpaceDE/>
              <w:autoSpaceDN/>
              <w:spacing w:before="0"/>
              <w:rPr>
                <w:rFonts w:ascii="Arial Narrow" w:hAnsi="Arial Narrow"/>
                <w:sz w:val="20"/>
                <w:szCs w:val="20"/>
                <w:lang w:val="cs-CZ"/>
              </w:rPr>
            </w:pP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Obchvat Karlových Varů v návrhu územního plánu odděluje osadu Počerny od města. Obchvat by neměl rozdělovat město. Žádám změnu trasy obchvatu.</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EF5385" w:rsidRPr="00EF5385" w:rsidRDefault="00EF5385" w:rsidP="005961F6">
            <w:pPr>
              <w:pStyle w:val="Prosttext"/>
              <w:jc w:val="both"/>
              <w:rPr>
                <w:rFonts w:ascii="Arial Narrow" w:hAnsi="Arial Narrow" w:cs="Arial"/>
                <w:b/>
                <w:color w:val="000000" w:themeColor="text1"/>
                <w:sz w:val="10"/>
                <w:szCs w:val="20"/>
              </w:rPr>
            </w:pP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Prosttext"/>
              <w:jc w:val="both"/>
              <w:rPr>
                <w:rFonts w:ascii="Arial Narrow" w:hAnsi="Arial Narrow" w:cs="Arial"/>
                <w:i/>
                <w:sz w:val="20"/>
                <w:szCs w:val="20"/>
              </w:rPr>
            </w:pPr>
            <w:r w:rsidRPr="004E0CAC">
              <w:rPr>
                <w:rFonts w:ascii="Arial Narrow" w:hAnsi="Arial Narrow" w:cs="Arial"/>
                <w:i/>
                <w:sz w:val="20"/>
                <w:szCs w:val="20"/>
              </w:rPr>
              <w:t>Věcně obdobná připomínka – Počerny.</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966B62"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sidRPr="00966B62">
              <w:rPr>
                <w:rFonts w:ascii="Arial Narrow" w:hAnsi="Arial Narrow" w:cs="Arial"/>
                <w:b/>
                <w:bCs/>
              </w:rPr>
              <w:t>Miroslava Konečná</w:t>
            </w:r>
          </w:p>
          <w:p w:rsidR="005961F6" w:rsidRDefault="005961F6" w:rsidP="005961F6">
            <w:pPr>
              <w:pStyle w:val="Zkladntext"/>
              <w:suppressAutoHyphens w:val="0"/>
              <w:autoSpaceDE w:val="0"/>
              <w:autoSpaceDN w:val="0"/>
              <w:spacing w:after="0"/>
              <w:ind w:left="720"/>
              <w:rPr>
                <w:rFonts w:ascii="Arial Narrow" w:hAnsi="Arial Narrow" w:cs="Arial"/>
                <w:bCs/>
              </w:rPr>
            </w:pPr>
            <w:r w:rsidRPr="00966B62">
              <w:rPr>
                <w:rFonts w:ascii="Arial Narrow" w:hAnsi="Arial Narrow" w:cs="Arial"/>
                <w:bCs/>
              </w:rPr>
              <w:t>Počerny 41</w:t>
            </w:r>
            <w:r w:rsidRPr="00966B62">
              <w:rPr>
                <w:rFonts w:ascii="Arial Narrow" w:hAnsi="Arial Narrow" w:cs="Arial"/>
                <w:bCs/>
              </w:rPr>
              <w:b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2873/SÚ/19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Vedení trasy obchvatu Karlových Varů</w:t>
            </w:r>
          </w:p>
          <w:p w:rsidR="005961F6" w:rsidRDefault="005961F6" w:rsidP="005961F6">
            <w:pPr>
              <w:pStyle w:val="Style2"/>
              <w:kinsoku w:val="0"/>
              <w:autoSpaceDE/>
              <w:autoSpaceDN/>
              <w:spacing w:before="0"/>
              <w:rPr>
                <w:rFonts w:ascii="Arial Narrow" w:hAnsi="Arial Narrow"/>
                <w:sz w:val="20"/>
                <w:szCs w:val="20"/>
                <w:lang w:val="cs-CZ"/>
              </w:rPr>
            </w:pP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Navrhovaná trasa obchvatu Karlových Varů odděluje fyzicky městskou část Počerny od zbytku města, s čímž nesouhlasím.</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EF5385" w:rsidRPr="00EF5385" w:rsidRDefault="00EF5385" w:rsidP="005961F6">
            <w:pPr>
              <w:pStyle w:val="Prosttext"/>
              <w:jc w:val="both"/>
              <w:rPr>
                <w:rFonts w:ascii="Arial Narrow" w:hAnsi="Arial Narrow" w:cs="Arial"/>
                <w:b/>
                <w:color w:val="000000" w:themeColor="text1"/>
                <w:sz w:val="10"/>
                <w:szCs w:val="20"/>
              </w:rPr>
            </w:pPr>
          </w:p>
          <w:p w:rsidR="005961F6" w:rsidRPr="004E0CAC" w:rsidRDefault="005961F6" w:rsidP="005961F6">
            <w:pPr>
              <w:pStyle w:val="Prosttex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i/>
                <w:sz w:val="20"/>
                <w:szCs w:val="20"/>
              </w:rPr>
              <w:t>Věcně obdobná připomínka – Počerny.</w:t>
            </w:r>
            <w:r w:rsidRPr="004E0CAC">
              <w:rPr>
                <w:rFonts w:ascii="Arial Narrow" w:hAnsi="Arial Narrow" w:cs="Arial"/>
                <w:sz w:val="20"/>
                <w:szCs w:val="20"/>
              </w:rPr>
              <w:t xml:space="preserve"> 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w:t>
            </w:r>
            <w:r w:rsidRPr="004E0CAC">
              <w:rPr>
                <w:rFonts w:ascii="Arial Narrow" w:hAnsi="Arial Narrow" w:cs="Arial"/>
                <w:sz w:val="20"/>
                <w:szCs w:val="20"/>
              </w:rPr>
              <w:lastRenderedPageBreak/>
              <w:t xml:space="preserve">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Ing. Jiří Klimt</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Vítězná 73, </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360 09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2921/SÚ/19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Zajistit pro pěší, cyklisty a lesní správu bezpečný přechod silnice I/6 mezi odbočkou Drahovice a střelnicí a to tak, že bude revitalizována lesní cesta od ul. Stará Kysibelská na Hubertus včetně přemostění silnice I/6.</w:t>
            </w:r>
          </w:p>
          <w:p w:rsidR="005961F6" w:rsidRPr="00A65923" w:rsidRDefault="005961F6" w:rsidP="005961F6">
            <w:pPr>
              <w:pStyle w:val="Style2"/>
              <w:kinsoku w:val="0"/>
              <w:autoSpaceDE/>
              <w:autoSpaceDN/>
              <w:spacing w:before="0"/>
              <w:rPr>
                <w:rFonts w:ascii="Arial Narrow" w:hAnsi="Arial Narrow"/>
                <w:sz w:val="10"/>
                <w:szCs w:val="20"/>
                <w:lang w:val="cs-CZ"/>
              </w:rPr>
            </w:pPr>
            <w:r>
              <w:rPr>
                <w:rFonts w:ascii="Arial Narrow" w:hAnsi="Arial Narrow"/>
                <w:sz w:val="20"/>
                <w:szCs w:val="20"/>
                <w:lang w:val="cs-CZ"/>
              </w:rPr>
              <w:t>Návrh řešení je zakreslen na přiložené situaci.</w:t>
            </w:r>
            <w:r w:rsidR="002348E1">
              <w:rPr>
                <w:rFonts w:ascii="Arial Narrow" w:hAnsi="Arial Narrow"/>
                <w:sz w:val="20"/>
                <w:szCs w:val="20"/>
                <w:lang w:val="cs-CZ"/>
              </w:rPr>
              <w:t xml:space="preserve"> </w:t>
            </w:r>
          </w:p>
          <w:p w:rsidR="005961F6"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Trasa silnice I/6 východně od K. Varů u střelnice zcela přerušila dálkovou, červeně značenou, cestu. Divoký přechod komunikace je možný pouze v jednom místě po překonání svodidla na nepřehledném místě a většinou za hustého provozu. Zároveň je zcela znemožněn přechod pro cyklisty. Urychlená realizace přemostění by byla podstatným přínosem pro bezpečnost silničního provozu i pro turistický ruch po přesměrování červené trasy.</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Default="005961F6" w:rsidP="005961F6">
            <w:pPr>
              <w:pStyle w:val="Prosttext"/>
              <w:jc w:val="both"/>
              <w:rPr>
                <w:rFonts w:ascii="Arial Narrow" w:hAnsi="Arial Narrow" w:cs="Arial"/>
                <w:sz w:val="20"/>
                <w:szCs w:val="20"/>
              </w:rPr>
            </w:pPr>
          </w:p>
          <w:p w:rsidR="00A65923" w:rsidRPr="00A65923" w:rsidRDefault="00A65923" w:rsidP="005961F6">
            <w:pPr>
              <w:pStyle w:val="Prosttext"/>
              <w:jc w:val="both"/>
              <w:rPr>
                <w:rFonts w:ascii="Arial Narrow" w:hAnsi="Arial Narrow" w:cs="Arial"/>
                <w:b/>
                <w:sz w:val="20"/>
                <w:szCs w:val="20"/>
              </w:rPr>
            </w:pPr>
            <w:r w:rsidRPr="00A65923">
              <w:rPr>
                <w:rFonts w:ascii="Arial Narrow" w:hAnsi="Arial Narrow" w:cs="Arial"/>
                <w:b/>
                <w:sz w:val="20"/>
                <w:szCs w:val="20"/>
              </w:rPr>
              <w:t>Připomínce se nevyhovuje</w:t>
            </w:r>
          </w:p>
          <w:p w:rsidR="00A65923" w:rsidRPr="00A65923" w:rsidRDefault="00A65923" w:rsidP="005961F6">
            <w:pPr>
              <w:pStyle w:val="Prosttext"/>
              <w:jc w:val="both"/>
              <w:rPr>
                <w:rFonts w:ascii="Arial Narrow" w:hAnsi="Arial Narrow" w:cs="Arial"/>
                <w:sz w:val="20"/>
                <w:szCs w:val="20"/>
              </w:rPr>
            </w:pPr>
          </w:p>
          <w:p w:rsidR="005961F6" w:rsidRPr="00A65923" w:rsidRDefault="005961F6" w:rsidP="00EF5385">
            <w:pPr>
              <w:pStyle w:val="Prosttext"/>
              <w:jc w:val="both"/>
              <w:rPr>
                <w:rFonts w:ascii="Arial Narrow" w:hAnsi="Arial Narrow" w:cs="Arial"/>
                <w:sz w:val="20"/>
                <w:szCs w:val="20"/>
              </w:rPr>
            </w:pPr>
            <w:r w:rsidRPr="00A65923">
              <w:rPr>
                <w:rFonts w:ascii="Arial Narrow" w:hAnsi="Arial Narrow" w:cs="Arial"/>
                <w:sz w:val="20"/>
                <w:szCs w:val="20"/>
              </w:rPr>
              <w:t xml:space="preserve">Připomínka je nad podrobnost náležící ÚP. Obsah připomínky řeší stavebně-technické provedení přemostění silnice I/6 ve směru na Prahu v k.ú. Drahovice a řešení křížení turistické trasy se silnicí I/6.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Růžena Svobodová</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Družstevní 708/5, </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Stará Role</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2923/SÚ/19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 xml:space="preserve">Rozhodně nesouhlasím s výstavbou dálnice </w:t>
            </w:r>
            <w:r w:rsidRPr="004C7F9B">
              <w:rPr>
                <w:rFonts w:ascii="Arial Narrow" w:hAnsi="Arial Narrow"/>
                <w:sz w:val="20"/>
                <w:szCs w:val="20"/>
                <w:u w:val="single"/>
                <w:lang w:val="cs-CZ"/>
              </w:rPr>
              <w:t>ve St. Roli nad</w:t>
            </w:r>
            <w:r>
              <w:rPr>
                <w:rFonts w:ascii="Arial Narrow" w:hAnsi="Arial Narrow"/>
                <w:sz w:val="20"/>
                <w:szCs w:val="20"/>
                <w:lang w:val="cs-CZ"/>
              </w:rPr>
              <w:t xml:space="preserve"> územím „Zátiší“, kde je i velká zahrádková kolonie. Dojde nejen k velkému znečištění vzduchu, ale i hluk bude znepříjemňovat život všem obyvatelům rodinných domů i zahrádkářům. Navíc rostliny, ovoce, zelenina, kterou zahrádkáři pěstují  budou znehodnoceny kontaminací škodlivých látek z výfuku aut.</w:t>
            </w: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 xml:space="preserve">Za parcelu 2075 podnájemník: R. Svobodová. </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5961F6" w:rsidRPr="004E0CAC" w:rsidRDefault="005961F6" w:rsidP="005961F6">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5961F6">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485A30" w:rsidRDefault="005961F6" w:rsidP="005961F6">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Pavel Hrubý</w:t>
            </w:r>
          </w:p>
          <w:p w:rsidR="005961F6" w:rsidRDefault="005961F6" w:rsidP="005961F6">
            <w:pPr>
              <w:pStyle w:val="Zkladntext"/>
              <w:suppressAutoHyphens w:val="0"/>
              <w:autoSpaceDE w:val="0"/>
              <w:autoSpaceDN w:val="0"/>
              <w:spacing w:after="0"/>
              <w:ind w:left="720"/>
              <w:rPr>
                <w:rFonts w:ascii="Arial Narrow" w:hAnsi="Arial Narrow" w:cs="Arial"/>
                <w:bCs/>
              </w:rPr>
            </w:pPr>
            <w:r>
              <w:rPr>
                <w:rFonts w:ascii="Arial Narrow" w:hAnsi="Arial Narrow" w:cs="Arial"/>
                <w:bCs/>
              </w:rPr>
              <w:t>Závodu Míru 684,</w:t>
            </w:r>
            <w:r>
              <w:rPr>
                <w:rFonts w:ascii="Arial Narrow" w:hAnsi="Arial Narrow" w:cs="Arial"/>
                <w:bCs/>
              </w:rPr>
              <w:br/>
              <w:t>360 17 Karlovy Vary</w:t>
            </w:r>
          </w:p>
          <w:p w:rsidR="005961F6" w:rsidRDefault="005961F6" w:rsidP="005961F6">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5961F6" w:rsidRPr="00A45A3B" w:rsidRDefault="005961F6" w:rsidP="005961F6">
            <w:pPr>
              <w:pStyle w:val="Zkladntext"/>
              <w:suppressAutoHyphens w:val="0"/>
              <w:autoSpaceDE w:val="0"/>
              <w:autoSpaceDN w:val="0"/>
              <w:spacing w:before="120" w:after="0"/>
              <w:rPr>
                <w:rFonts w:ascii="Arial Narrow" w:hAnsi="Arial Narrow" w:cs="Arial"/>
                <w:b/>
                <w:bCs/>
              </w:rPr>
            </w:pPr>
            <w:r>
              <w:rPr>
                <w:rFonts w:ascii="Arial Narrow" w:hAnsi="Arial Narrow" w:cs="Arial"/>
                <w:bCs/>
              </w:rPr>
              <w:t>2925/SÚ/19</w:t>
            </w:r>
          </w:p>
        </w:tc>
        <w:tc>
          <w:tcPr>
            <w:tcW w:w="7373" w:type="dxa"/>
            <w:tcBorders>
              <w:top w:val="single" w:sz="4" w:space="0" w:color="000000"/>
              <w:left w:val="single" w:sz="4" w:space="0" w:color="000000"/>
              <w:bottom w:val="single" w:sz="4" w:space="0" w:color="000000"/>
            </w:tcBorders>
            <w:shd w:val="clear" w:color="auto" w:fill="auto"/>
          </w:tcPr>
          <w:p w:rsidR="005961F6" w:rsidRDefault="005961F6" w:rsidP="005961F6">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 xml:space="preserve">K způsobu vedení obchvatu K.V. </w:t>
            </w:r>
            <w:r w:rsidRPr="004C7F9B">
              <w:rPr>
                <w:rFonts w:ascii="Arial Narrow" w:hAnsi="Arial Narrow"/>
                <w:sz w:val="20"/>
                <w:szCs w:val="20"/>
                <w:u w:val="single"/>
                <w:lang w:val="cs-CZ"/>
              </w:rPr>
              <w:t>při překlenutí údolí řeky Rolavy</w:t>
            </w:r>
            <w:r>
              <w:rPr>
                <w:rFonts w:ascii="Arial Narrow" w:hAnsi="Arial Narrow"/>
                <w:sz w:val="20"/>
                <w:szCs w:val="20"/>
                <w:lang w:val="cs-CZ"/>
              </w:rPr>
              <w:t xml:space="preserve"> s možností změny.</w:t>
            </w:r>
          </w:p>
          <w:p w:rsidR="005961F6" w:rsidRDefault="005961F6" w:rsidP="005961F6">
            <w:pPr>
              <w:pStyle w:val="Style2"/>
              <w:kinsoku w:val="0"/>
              <w:autoSpaceDE/>
              <w:autoSpaceDN/>
              <w:spacing w:before="0"/>
              <w:rPr>
                <w:rFonts w:ascii="Arial Narrow" w:hAnsi="Arial Narrow"/>
                <w:sz w:val="20"/>
                <w:szCs w:val="20"/>
                <w:lang w:val="cs-CZ"/>
              </w:rPr>
            </w:pPr>
          </w:p>
          <w:p w:rsidR="005961F6" w:rsidRPr="008A1E90" w:rsidRDefault="005961F6" w:rsidP="005961F6">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Snaha o zachování nenarušené přírody, rekreačního rázu této části Staré Role, zachování celoživotního díla stovek zahrádkářů.</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EF5385" w:rsidRPr="00EF5385" w:rsidRDefault="00EF5385" w:rsidP="005961F6">
            <w:pPr>
              <w:pStyle w:val="Default"/>
              <w:rPr>
                <w:rFonts w:ascii="Arial Narrow" w:hAnsi="Arial Narrow" w:cs="Arial"/>
                <w:b/>
                <w:color w:val="000000" w:themeColor="text1"/>
                <w:sz w:val="10"/>
                <w:szCs w:val="20"/>
              </w:rPr>
            </w:pPr>
          </w:p>
          <w:p w:rsidR="005961F6" w:rsidRPr="004E0CAC" w:rsidRDefault="005961F6" w:rsidP="00EF5385">
            <w:pPr>
              <w:pStyle w:val="Default"/>
              <w:rPr>
                <w:rFonts w:ascii="Arial Narrow" w:hAnsi="Arial Narrow"/>
                <w:sz w:val="20"/>
                <w:szCs w:val="20"/>
              </w:rPr>
            </w:pPr>
            <w:r w:rsidRPr="004E0CAC">
              <w:rPr>
                <w:rFonts w:ascii="Arial Narrow" w:hAnsi="Arial Narrow" w:cs="Arial"/>
                <w:b/>
                <w:color w:val="000000" w:themeColor="text1"/>
                <w:sz w:val="20"/>
                <w:szCs w:val="20"/>
              </w:rPr>
              <w:t xml:space="preserve">Připomínce se nevyhovuje </w:t>
            </w:r>
            <w:r w:rsidRPr="004E0CAC">
              <w:rPr>
                <w:rFonts w:ascii="Arial Narrow" w:hAnsi="Arial Narrow" w:cs="Arial"/>
                <w:sz w:val="20"/>
                <w:szCs w:val="20"/>
              </w:rPr>
              <w:t xml:space="preserve">                                              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5961F6" w:rsidRPr="004E0CAC" w:rsidRDefault="005961F6" w:rsidP="00EF5385">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5961F6"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5961F6" w:rsidRPr="002F0C36" w:rsidRDefault="005961F6" w:rsidP="005961F6">
            <w:pPr>
              <w:pStyle w:val="Zkladntext"/>
              <w:numPr>
                <w:ilvl w:val="0"/>
                <w:numId w:val="10"/>
              </w:numPr>
              <w:suppressAutoHyphens w:val="0"/>
              <w:autoSpaceDE w:val="0"/>
              <w:autoSpaceDN w:val="0"/>
              <w:spacing w:after="0"/>
              <w:rPr>
                <w:rFonts w:ascii="Arial Narrow" w:hAnsi="Arial Narrow" w:cs="Arial"/>
                <w:b/>
                <w:bCs/>
              </w:rPr>
            </w:pPr>
            <w:r w:rsidRPr="002F0C36">
              <w:rPr>
                <w:rFonts w:ascii="Arial Narrow" w:hAnsi="Arial Narrow" w:cs="Arial"/>
                <w:b/>
                <w:bCs/>
              </w:rPr>
              <w:t>Jiřina Müllerová</w:t>
            </w:r>
          </w:p>
          <w:p w:rsidR="005961F6" w:rsidRPr="00385C73" w:rsidRDefault="005961F6" w:rsidP="005961F6">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Palackého574/6</w:t>
            </w:r>
          </w:p>
          <w:p w:rsidR="005961F6" w:rsidRPr="00385C73" w:rsidRDefault="005961F6" w:rsidP="005961F6">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360 17 Karlovy Vary</w:t>
            </w:r>
          </w:p>
          <w:p w:rsidR="005961F6" w:rsidRPr="00385C73" w:rsidRDefault="005961F6" w:rsidP="005961F6">
            <w:pPr>
              <w:pStyle w:val="Zkladntext"/>
              <w:suppressAutoHyphens w:val="0"/>
              <w:autoSpaceDE w:val="0"/>
              <w:autoSpaceDN w:val="0"/>
              <w:spacing w:after="0"/>
              <w:ind w:left="720" w:hanging="360"/>
              <w:rPr>
                <w:rFonts w:ascii="Arial Narrow" w:hAnsi="Arial Narrow" w:cs="Arial"/>
                <w:bCs/>
              </w:rPr>
            </w:pPr>
          </w:p>
          <w:p w:rsidR="005961F6" w:rsidRPr="00385C73" w:rsidRDefault="005961F6" w:rsidP="005961F6">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doručeno  4. 3. 2019</w:t>
            </w:r>
          </w:p>
          <w:p w:rsidR="005961F6" w:rsidRPr="00385C73" w:rsidRDefault="005961F6" w:rsidP="005961F6">
            <w:pPr>
              <w:pStyle w:val="Zkladntext"/>
              <w:suppressAutoHyphens w:val="0"/>
              <w:autoSpaceDE w:val="0"/>
              <w:autoSpaceDN w:val="0"/>
              <w:spacing w:after="0"/>
              <w:ind w:left="360" w:hanging="360"/>
              <w:rPr>
                <w:rFonts w:ascii="Arial Narrow" w:hAnsi="Arial Narrow" w:cs="Arial"/>
                <w:bCs/>
              </w:rPr>
            </w:pPr>
          </w:p>
          <w:p w:rsidR="005961F6" w:rsidRDefault="005961F6" w:rsidP="005961F6">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č.j. 2947/SÚ/19</w:t>
            </w: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Default="002348E1" w:rsidP="005961F6">
            <w:pPr>
              <w:pStyle w:val="Zkladntext"/>
              <w:suppressAutoHyphens w:val="0"/>
              <w:autoSpaceDE w:val="0"/>
              <w:autoSpaceDN w:val="0"/>
              <w:spacing w:after="0"/>
              <w:ind w:left="360" w:hanging="360"/>
              <w:rPr>
                <w:rFonts w:ascii="Arial Narrow" w:hAnsi="Arial Narrow" w:cs="Arial"/>
                <w:bCs/>
              </w:rPr>
            </w:pPr>
          </w:p>
          <w:p w:rsidR="002348E1" w:rsidRPr="002F0C36" w:rsidRDefault="002348E1" w:rsidP="005961F6">
            <w:pPr>
              <w:pStyle w:val="Zkladntext"/>
              <w:suppressAutoHyphens w:val="0"/>
              <w:autoSpaceDE w:val="0"/>
              <w:autoSpaceDN w:val="0"/>
              <w:spacing w:after="0"/>
              <w:ind w:left="360" w:hanging="360"/>
              <w:rPr>
                <w:rFonts w:ascii="Arial Narrow" w:hAnsi="Arial Narrow" w:cs="Arial"/>
                <w:b/>
                <w:bCs/>
              </w:rPr>
            </w:pPr>
          </w:p>
        </w:tc>
        <w:tc>
          <w:tcPr>
            <w:tcW w:w="7373" w:type="dxa"/>
            <w:tcBorders>
              <w:top w:val="single" w:sz="4" w:space="0" w:color="000000"/>
              <w:left w:val="single" w:sz="4" w:space="0" w:color="000000"/>
              <w:bottom w:val="single" w:sz="4" w:space="0" w:color="000000"/>
            </w:tcBorders>
            <w:shd w:val="clear" w:color="auto" w:fill="auto"/>
          </w:tcPr>
          <w:p w:rsidR="005961F6" w:rsidRPr="002F0C36" w:rsidRDefault="005961F6" w:rsidP="005961F6">
            <w:pPr>
              <w:pStyle w:val="Style2"/>
              <w:kinsoku w:val="0"/>
              <w:autoSpaceDE/>
              <w:autoSpaceDN/>
              <w:spacing w:before="120"/>
              <w:rPr>
                <w:rFonts w:ascii="Arial Narrow" w:hAnsi="Arial Narrow"/>
                <w:sz w:val="20"/>
                <w:szCs w:val="20"/>
                <w:lang w:val="cs-CZ"/>
              </w:rPr>
            </w:pPr>
            <w:r w:rsidRPr="002F0C36">
              <w:rPr>
                <w:rFonts w:ascii="Arial Narrow" w:hAnsi="Arial Narrow"/>
                <w:sz w:val="20"/>
                <w:szCs w:val="20"/>
                <w:lang w:val="cs-CZ"/>
              </w:rPr>
              <w:t xml:space="preserve">Nesouhlasíme se severní </w:t>
            </w:r>
            <w:r w:rsidRPr="00385C73">
              <w:rPr>
                <w:rFonts w:ascii="Arial Narrow" w:hAnsi="Arial Narrow"/>
                <w:sz w:val="20"/>
                <w:szCs w:val="20"/>
                <w:lang w:val="cs-CZ"/>
              </w:rPr>
              <w:t>trasou obchvatu.</w:t>
            </w:r>
            <w:r w:rsidRPr="002F0C36">
              <w:rPr>
                <w:rFonts w:ascii="Arial Narrow" w:hAnsi="Arial Narrow"/>
                <w:sz w:val="20"/>
                <w:szCs w:val="20"/>
                <w:lang w:val="cs-CZ"/>
              </w:rPr>
              <w:t xml:space="preserve"> Vede přes okrajové části města bezprostředně nad našimi hlavami – Palackého ul. (Zátiší). </w:t>
            </w:r>
          </w:p>
          <w:p w:rsidR="005961F6" w:rsidRPr="002F0C36" w:rsidRDefault="005961F6" w:rsidP="005961F6">
            <w:pPr>
              <w:pStyle w:val="Style2"/>
              <w:kinsoku w:val="0"/>
              <w:autoSpaceDE/>
              <w:autoSpaceDN/>
              <w:spacing w:before="120"/>
              <w:rPr>
                <w:rFonts w:ascii="Arial Narrow" w:hAnsi="Arial Narrow"/>
                <w:sz w:val="20"/>
                <w:szCs w:val="20"/>
                <w:lang w:val="cs-CZ"/>
              </w:rPr>
            </w:pPr>
            <w:r w:rsidRPr="002F0C36">
              <w:rPr>
                <w:rFonts w:ascii="Arial Narrow" w:hAnsi="Arial Narrow"/>
                <w:sz w:val="20"/>
                <w:szCs w:val="20"/>
                <w:lang w:val="cs-CZ"/>
              </w:rPr>
              <w:t>Odůvodnění:</w:t>
            </w:r>
          </w:p>
          <w:p w:rsidR="005961F6" w:rsidRDefault="005961F6" w:rsidP="005961F6">
            <w:pPr>
              <w:pStyle w:val="Style2"/>
              <w:kinsoku w:val="0"/>
              <w:autoSpaceDE/>
              <w:autoSpaceDN/>
              <w:spacing w:before="120"/>
              <w:rPr>
                <w:rFonts w:ascii="Arial Narrow" w:hAnsi="Arial Narrow"/>
                <w:sz w:val="20"/>
                <w:szCs w:val="20"/>
                <w:lang w:val="cs-CZ"/>
              </w:rPr>
            </w:pPr>
            <w:r w:rsidRPr="002F0C36">
              <w:rPr>
                <w:rFonts w:ascii="Arial Narrow" w:hAnsi="Arial Narrow"/>
                <w:sz w:val="20"/>
                <w:szCs w:val="20"/>
                <w:lang w:val="cs-CZ"/>
              </w:rPr>
              <w:t>Stavební práce, znehodnocení nemovitostí, hluk, estetika celého území.</w:t>
            </w: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Default="002348E1" w:rsidP="005961F6">
            <w:pPr>
              <w:pStyle w:val="Style2"/>
              <w:kinsoku w:val="0"/>
              <w:autoSpaceDE/>
              <w:autoSpaceDN/>
              <w:spacing w:before="120"/>
              <w:rPr>
                <w:rFonts w:ascii="Arial Narrow" w:hAnsi="Arial Narrow"/>
                <w:sz w:val="20"/>
                <w:szCs w:val="20"/>
                <w:lang w:val="cs-CZ"/>
              </w:rPr>
            </w:pPr>
          </w:p>
          <w:p w:rsidR="002348E1" w:rsidRPr="002F0C36" w:rsidRDefault="002348E1" w:rsidP="005961F6">
            <w:pPr>
              <w:pStyle w:val="Style2"/>
              <w:kinsoku w:val="0"/>
              <w:autoSpaceDE/>
              <w:autoSpaceDN/>
              <w:spacing w:before="120"/>
              <w:rPr>
                <w:rFonts w:ascii="Arial Narrow" w:hAnsi="Arial Narrow"/>
                <w:sz w:val="20"/>
                <w:szCs w:val="20"/>
                <w:lang w:val="cs-CZ"/>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5961F6" w:rsidRPr="004E0CAC" w:rsidRDefault="005961F6" w:rsidP="002348E1">
            <w:pPr>
              <w:adjustRightInd w:val="0"/>
              <w:spacing w:before="120"/>
              <w:rPr>
                <w:rFonts w:ascii="Arial Narrow" w:hAnsi="Arial Narrow" w:cs="Arial"/>
              </w:rPr>
            </w:pPr>
            <w:r w:rsidRPr="004E0CAC">
              <w:rPr>
                <w:rFonts w:ascii="Arial Narrow" w:hAnsi="Arial Narrow" w:cs="Arial"/>
                <w:b/>
              </w:rPr>
              <w:t xml:space="preserve">Připomínce  se nevyhovuje </w:t>
            </w:r>
            <w:r w:rsidR="002348E1">
              <w:rPr>
                <w:rFonts w:ascii="Arial Narrow" w:hAnsi="Arial Narrow" w:cs="Arial"/>
                <w:b/>
              </w:rPr>
              <w:t xml:space="preserve">                                                   </w:t>
            </w:r>
            <w:r w:rsidRPr="004E0CAC">
              <w:rPr>
                <w:rFonts w:ascii="Arial Narrow" w:hAnsi="Arial Narrow" w:cs="Arial"/>
              </w:rPr>
              <w:t>Z podání vyplývá, že podatel podává námitku proti návrhu plochy Z03-DS-D6. Plocha je vymezená pro dopravní veřejně prospěšnou stavbu VD 13 - Kapacitní silnice, úsek Jenišov – silnice I/13 (obchvat Karlových Varů).</w:t>
            </w:r>
          </w:p>
          <w:p w:rsidR="002348E1" w:rsidRDefault="005961F6" w:rsidP="002348E1">
            <w:pPr>
              <w:spacing w:before="120"/>
              <w:jc w:val="both"/>
              <w:rPr>
                <w:rFonts w:ascii="Arial Narrow" w:hAnsi="Arial Narrow" w:cs="Arial"/>
              </w:rPr>
            </w:pPr>
            <w:r w:rsidRPr="004E0CAC">
              <w:rPr>
                <w:rFonts w:ascii="Arial Narrow" w:hAnsi="Arial Narrow" w:cs="Arial"/>
              </w:rPr>
              <w:t xml:space="preserve">Koridor pro tuto dopravní stavbu je zakotven v platné nadřazené územně plánovací dokumentaci, v Zásadách územního rozvoje Karlovarského kraje ve znění Aktualizace č. 1 a je označen jako VPS č. D81 – kapacitní silnice, úsek Jenišov – silnice I/13 (obchvat Karlových Varů) a VPS č. D82 –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r w:rsidR="002348E1">
              <w:rPr>
                <w:rFonts w:ascii="Arial Narrow" w:hAnsi="Arial Narrow" w:cs="Arial"/>
              </w:rPr>
              <w:t xml:space="preserve">                                                                     </w:t>
            </w:r>
          </w:p>
          <w:p w:rsidR="005961F6" w:rsidRPr="002348E1" w:rsidRDefault="002348E1" w:rsidP="002348E1">
            <w:pPr>
              <w:pStyle w:val="Bezmezer"/>
              <w:rPr>
                <w:rFonts w:ascii="Arial Narrow" w:hAnsi="Arial Narrow"/>
                <w:u w:val="single"/>
              </w:rPr>
            </w:pPr>
            <w:r w:rsidRPr="002348E1">
              <w:rPr>
                <w:rFonts w:ascii="Arial Narrow" w:hAnsi="Arial Narrow"/>
              </w:rPr>
              <w:t xml:space="preserve">      </w:t>
            </w:r>
            <w:r w:rsidR="005961F6" w:rsidRPr="002348E1">
              <w:rPr>
                <w:rFonts w:ascii="Arial Narrow" w:hAnsi="Arial Narrow"/>
                <w:u w:val="single"/>
              </w:rPr>
              <w:t xml:space="preserve">Poz. st.p.č. 595/1 a p.č. 2641 v k.ú. Stará Role  </w:t>
            </w:r>
          </w:p>
          <w:p w:rsidR="002348E1" w:rsidRDefault="002348E1" w:rsidP="002348E1">
            <w:pPr>
              <w:pStyle w:val="Bezmezer"/>
              <w:rPr>
                <w:rFonts w:ascii="Arial Narrow" w:hAnsi="Arial Narrow"/>
              </w:rPr>
            </w:pPr>
            <w:r>
              <w:rPr>
                <w:rFonts w:ascii="Arial Narrow" w:hAnsi="Arial Narrow"/>
              </w:rPr>
              <w:t xml:space="preserve">       </w:t>
            </w:r>
            <w:r w:rsidR="005961F6" w:rsidRPr="002348E1">
              <w:rPr>
                <w:rFonts w:ascii="Arial Narrow" w:hAnsi="Arial Narrow"/>
              </w:rPr>
              <w:t xml:space="preserve">Vlastníkem E.  Štěpánka =&gt; </w:t>
            </w:r>
            <w:r w:rsidR="005961F6" w:rsidRPr="002348E1">
              <w:rPr>
                <w:rFonts w:ascii="Arial Narrow" w:hAnsi="Arial Narrow"/>
                <w:b/>
              </w:rPr>
              <w:t>připomínka</w:t>
            </w:r>
            <w:r w:rsidR="005961F6" w:rsidRPr="002348E1">
              <w:rPr>
                <w:rFonts w:ascii="Arial Narrow" w:hAnsi="Arial Narrow"/>
              </w:rPr>
              <w:t xml:space="preserve"> žadatel není</w:t>
            </w:r>
          </w:p>
          <w:p w:rsidR="005961F6" w:rsidRPr="004E0CAC" w:rsidRDefault="005961F6" w:rsidP="002348E1">
            <w:pPr>
              <w:pStyle w:val="Bezmezer"/>
            </w:pPr>
            <w:r w:rsidRPr="002348E1">
              <w:rPr>
                <w:rFonts w:ascii="Arial Narrow" w:hAnsi="Arial Narrow"/>
              </w:rPr>
              <w:t xml:space="preserve"> </w:t>
            </w:r>
            <w:r w:rsidR="002348E1">
              <w:rPr>
                <w:rFonts w:ascii="Arial Narrow" w:hAnsi="Arial Narrow"/>
              </w:rPr>
              <w:t xml:space="preserve">      </w:t>
            </w:r>
            <w:r w:rsidRPr="002348E1">
              <w:rPr>
                <w:rFonts w:ascii="Arial Narrow" w:hAnsi="Arial Narrow"/>
              </w:rPr>
              <w:t xml:space="preserve">vlastník                   </w:t>
            </w:r>
            <w:r w:rsidR="002348E1">
              <w:rPr>
                <w:rFonts w:ascii="Arial Narrow" w:hAnsi="Arial Narrow"/>
              </w:rPr>
              <w:t xml:space="preserve">                                              </w:t>
            </w:r>
            <w:r w:rsidRPr="002348E1">
              <w:rPr>
                <w:rFonts w:ascii="Arial Narrow" w:hAnsi="Arial Narrow"/>
              </w:rPr>
              <w:lastRenderedPageBreak/>
              <w:t>Pozemky dotčeny pouze koridorem A1 ZÚR KK</w:t>
            </w:r>
            <w:r w:rsidR="002348E1">
              <w:rPr>
                <w:rFonts w:ascii="Arial Narrow" w:hAnsi="Arial Narrow"/>
              </w:rPr>
              <w:t xml:space="preserve">                                                 </w:t>
            </w:r>
          </w:p>
        </w:tc>
      </w:tr>
      <w:tr w:rsidR="0092640E" w:rsidRPr="008A1E90" w:rsidTr="002D1997">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Default="0092640E" w:rsidP="0092640E">
            <w:pPr>
              <w:pStyle w:val="Zkladntext"/>
              <w:numPr>
                <w:ilvl w:val="0"/>
                <w:numId w:val="10"/>
              </w:numPr>
              <w:suppressAutoHyphens w:val="0"/>
              <w:autoSpaceDE w:val="0"/>
              <w:autoSpaceDN w:val="0"/>
              <w:spacing w:after="0"/>
              <w:rPr>
                <w:rFonts w:ascii="Arial Narrow" w:hAnsi="Arial Narrow" w:cs="Arial"/>
                <w:b/>
                <w:bCs/>
              </w:rPr>
            </w:pPr>
            <w:r w:rsidRPr="007F2E77">
              <w:rPr>
                <w:rFonts w:ascii="Arial Narrow" w:hAnsi="Arial Narrow" w:cs="Arial"/>
                <w:b/>
                <w:bCs/>
              </w:rPr>
              <w:lastRenderedPageBreak/>
              <w:t>Mgr. Jaroslav Hejna</w:t>
            </w:r>
          </w:p>
          <w:p w:rsidR="0092640E" w:rsidRPr="00385C73" w:rsidRDefault="0092640E" w:rsidP="0092640E">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 xml:space="preserve">Lomená 254/7, </w:t>
            </w:r>
          </w:p>
          <w:p w:rsidR="0092640E" w:rsidRPr="00385C73" w:rsidRDefault="0092640E" w:rsidP="0092640E">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360 04 Karlovy Vary</w:t>
            </w:r>
          </w:p>
          <w:p w:rsidR="0092640E" w:rsidRPr="00385C73" w:rsidRDefault="0092640E" w:rsidP="0092640E">
            <w:pPr>
              <w:pStyle w:val="Zkladntext"/>
              <w:suppressAutoHyphens w:val="0"/>
              <w:autoSpaceDE w:val="0"/>
              <w:autoSpaceDN w:val="0"/>
              <w:spacing w:after="0"/>
              <w:ind w:left="720" w:hanging="360"/>
              <w:rPr>
                <w:rFonts w:ascii="Arial Narrow" w:hAnsi="Arial Narrow" w:cs="Arial"/>
                <w:b/>
                <w:bCs/>
              </w:rPr>
            </w:pPr>
          </w:p>
          <w:p w:rsidR="0092640E" w:rsidRPr="00385C73" w:rsidRDefault="0092640E" w:rsidP="0092640E">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doručeno  4. 3. 2019</w:t>
            </w:r>
          </w:p>
          <w:p w:rsidR="0092640E" w:rsidRPr="00385C73" w:rsidRDefault="0092640E" w:rsidP="0092640E">
            <w:pPr>
              <w:pStyle w:val="Zkladntext"/>
              <w:suppressAutoHyphens w:val="0"/>
              <w:autoSpaceDE w:val="0"/>
              <w:autoSpaceDN w:val="0"/>
              <w:spacing w:after="0"/>
              <w:ind w:left="360" w:hanging="360"/>
              <w:rPr>
                <w:rFonts w:ascii="Arial Narrow" w:hAnsi="Arial Narrow" w:cs="Arial"/>
                <w:bCs/>
              </w:rPr>
            </w:pPr>
          </w:p>
          <w:p w:rsidR="0092640E" w:rsidRPr="00385C73" w:rsidRDefault="0092640E" w:rsidP="0092640E">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č.j. 2964/SÚ/19</w:t>
            </w:r>
          </w:p>
          <w:p w:rsidR="0092640E" w:rsidRDefault="0092640E" w:rsidP="0092640E">
            <w:pPr>
              <w:pStyle w:val="Zkladntext"/>
              <w:suppressAutoHyphens w:val="0"/>
              <w:autoSpaceDE w:val="0"/>
              <w:autoSpaceDN w:val="0"/>
              <w:spacing w:after="0"/>
              <w:ind w:left="720" w:hanging="360"/>
              <w:rPr>
                <w:rFonts w:ascii="Arial Narrow" w:hAnsi="Arial Narrow" w:cs="Arial"/>
                <w:b/>
                <w:bCs/>
              </w:rPr>
            </w:pPr>
          </w:p>
        </w:tc>
        <w:tc>
          <w:tcPr>
            <w:tcW w:w="7373" w:type="dxa"/>
            <w:tcBorders>
              <w:top w:val="single" w:sz="4" w:space="0" w:color="000000"/>
              <w:left w:val="single" w:sz="4" w:space="0" w:color="000000"/>
              <w:bottom w:val="single" w:sz="4" w:space="0" w:color="000000"/>
            </w:tcBorders>
            <w:shd w:val="clear" w:color="auto" w:fill="auto"/>
          </w:tcPr>
          <w:p w:rsidR="0092640E" w:rsidRDefault="0092640E" w:rsidP="00A65923">
            <w:pPr>
              <w:pStyle w:val="Style2"/>
              <w:kinsoku w:val="0"/>
              <w:autoSpaceDE/>
              <w:autoSpaceDN/>
              <w:spacing w:before="120"/>
              <w:jc w:val="left"/>
              <w:rPr>
                <w:rFonts w:ascii="Arial Narrow" w:hAnsi="Arial Narrow"/>
                <w:sz w:val="20"/>
                <w:szCs w:val="20"/>
                <w:lang w:val="cs-CZ"/>
              </w:rPr>
            </w:pPr>
            <w:r w:rsidRPr="007F2E77">
              <w:rPr>
                <w:rFonts w:ascii="Arial Narrow" w:hAnsi="Arial Narrow"/>
                <w:sz w:val="20"/>
                <w:szCs w:val="20"/>
                <w:lang w:val="cs-CZ"/>
              </w:rPr>
              <w:t xml:space="preserve">Námitka proti </w:t>
            </w:r>
            <w:r w:rsidRPr="00385C73">
              <w:rPr>
                <w:rFonts w:ascii="Arial Narrow" w:hAnsi="Arial Narrow"/>
                <w:sz w:val="20"/>
                <w:szCs w:val="20"/>
                <w:lang w:val="cs-CZ"/>
              </w:rPr>
              <w:t>plánované silnici spojující Počerny a ulici Závodu Míru</w:t>
            </w:r>
            <w:r w:rsidRPr="007F2E77">
              <w:rPr>
                <w:rFonts w:ascii="Arial Narrow" w:hAnsi="Arial Narrow"/>
                <w:sz w:val="20"/>
                <w:szCs w:val="20"/>
                <w:lang w:val="cs-CZ"/>
              </w:rPr>
              <w:t>. Označení dle ÚP Z05-DSx-D6.</w:t>
            </w:r>
          </w:p>
          <w:p w:rsidR="0092640E" w:rsidRDefault="0092640E" w:rsidP="0092640E">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Odůvodnění:</w:t>
            </w:r>
          </w:p>
          <w:p w:rsidR="0092640E" w:rsidRPr="00CF27AC" w:rsidRDefault="0092640E" w:rsidP="00A65923">
            <w:pPr>
              <w:pStyle w:val="Style2"/>
              <w:kinsoku w:val="0"/>
              <w:autoSpaceDE/>
              <w:autoSpaceDN/>
              <w:spacing w:before="120"/>
              <w:rPr>
                <w:rFonts w:ascii="Arial Narrow" w:hAnsi="Arial Narrow"/>
                <w:sz w:val="20"/>
                <w:szCs w:val="20"/>
                <w:lang w:val="cs-CZ"/>
              </w:rPr>
            </w:pPr>
            <w:r w:rsidRPr="007F2E77">
              <w:rPr>
                <w:rFonts w:ascii="Arial Narrow" w:hAnsi="Arial Narrow"/>
                <w:sz w:val="20"/>
                <w:szCs w:val="20"/>
                <w:lang w:val="cs-CZ"/>
              </w:rPr>
              <w:t>Vedení průtahu přes Starou Roli je řešení, které vzniklo v devadesátých letech. Jedná se tedy o řešení nejméně dvacet let staré. Od té doby výrazně vzrostla silniční doprava a okrajové části města se rozrostly, zalidnily. Kde v době plánování tohoto řešení byly jen zahrádky a les, je nyní rozsáhlá výstavba a stále expanduje. Řada zahradních domků se přeměnila na zděné domy a jsou trvale obývány. Prakticky nepřetržitě zde vyrůstají nové domy, což značí, že obyvatelé města se do této lokality stěhují především, aby unikly ruchu centra města. Vznikla zde cyklostezka, biofarma, naučná stezka, lesní školka, minizoo. Všechny tyto projekty jsou jasně orientovány na zdravý způsob života, tak jak je dnešní trend. A to nejen celorepublikový, ale celoevropský a celosvětový. Vybudování silničního průtahu bude devastující pro stávající krajinu a obyvatele. Zejména přemostění ul. Rolavská. Veškeré emise</w:t>
            </w:r>
            <w:r>
              <w:rPr>
                <w:rFonts w:ascii="Arial Narrow" w:hAnsi="Arial Narrow"/>
                <w:sz w:val="20"/>
                <w:szCs w:val="20"/>
                <w:lang w:val="cs-CZ"/>
              </w:rPr>
              <w:t>, prach a nečistoty z projíždějí</w:t>
            </w:r>
            <w:r w:rsidRPr="007F2E77">
              <w:rPr>
                <w:rFonts w:ascii="Arial Narrow" w:hAnsi="Arial Narrow"/>
                <w:sz w:val="20"/>
                <w:szCs w:val="20"/>
                <w:lang w:val="cs-CZ"/>
              </w:rPr>
              <w:t>cích vozidel budou sedat do údolí řeky, v důsledku čehož se zde bude vytvářet smrtící klima. Nezanedbatelný bude i hluk, který zde bude. Zejména pak přejezd samotného napojení mostu na vozovku. Není vyloučeno, že by vzniklý hluk a emise mohly v této lokalitě překročit zákonem povolené limity. Jděte si poslechnout, jaký je hluk z R6 na vyhlídku Na skalce. Nelze pominout ani samotnou výstavbu této komunikace — hluk, prach, špína, bezohlednost stavebních firem, možné poškození stávajících staveb... Vleklé, finančně náročné soudní spory na náhradu způsobených škod. Zmanipulovaná výběrová řízení, korupční kauzy... Současný trend je budovat obchvaty a nikoliv průtahy. Tedy veškerou dopravu maximálně vytěsnit z měst do nezabydlených oblastí. Sousední Německo zavádí opatření, aby omezilo provoz starých dieselových vozidel. Důsledek tohoto bude levný prodej těchto vozidel do ČR. Budou nám tady jezdit vozidla, která nesplňují emisní limity a to přímo u hlavy. My to budeme dýchat a i naše děti! Existenci města nelze stavět jen na lázeňském území, které je v samotném důsledku zap</w:t>
            </w:r>
            <w:r>
              <w:rPr>
                <w:rFonts w:ascii="Arial Narrow" w:hAnsi="Arial Narrow"/>
                <w:sz w:val="20"/>
                <w:szCs w:val="20"/>
                <w:lang w:val="cs-CZ"/>
              </w:rPr>
              <w:t>l</w:t>
            </w:r>
            <w:r w:rsidRPr="007F2E77">
              <w:rPr>
                <w:rFonts w:ascii="Arial Narrow" w:hAnsi="Arial Narrow"/>
                <w:sz w:val="20"/>
                <w:szCs w:val="20"/>
                <w:lang w:val="cs-CZ"/>
              </w:rPr>
              <w:t>něno neobydlenými komplexy. Obyvatelé města žijí v okrajových částech a obyvatelé jsou příjmem městské pokladny. Za úvahu pak i stojí, zda nenásledovat obce Otovice, Jenišov a neoddělit Starou Roli od Karlových Varů? Plánovaná komunikace protíná i stávající hřbitov v ulici Husova. Toto je nedůstojné vůči našim předkům, kteří jsou zde pohřbeni.</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4E0CAC" w:rsidRDefault="0092640E" w:rsidP="002348E1">
            <w:pPr>
              <w:adjustRightInd w:val="0"/>
              <w:spacing w:before="120"/>
              <w:rPr>
                <w:rFonts w:ascii="Arial Narrow" w:hAnsi="Arial Narrow" w:cs="Arial"/>
              </w:rPr>
            </w:pPr>
            <w:r w:rsidRPr="004E0CAC">
              <w:rPr>
                <w:rFonts w:ascii="Arial Narrow" w:hAnsi="Arial Narrow" w:cs="Arial"/>
                <w:b/>
              </w:rPr>
              <w:t xml:space="preserve">Připomínce  se nevyhovuje </w:t>
            </w:r>
            <w:r w:rsidR="002348E1">
              <w:rPr>
                <w:rFonts w:ascii="Arial Narrow" w:hAnsi="Arial Narrow" w:cs="Arial"/>
                <w:b/>
              </w:rPr>
              <w:t xml:space="preserve">                                                  </w:t>
            </w:r>
            <w:r w:rsidRPr="004E0CAC">
              <w:rPr>
                <w:rFonts w:ascii="Arial Narrow" w:hAnsi="Arial Narrow" w:cs="Arial"/>
              </w:rPr>
              <w:t>Z podání vyplývá, že podatel podává námitku proti návrhu plochy Z03-DS-D6. Plocha je vymezená pro dopravní veřejně prospěšnou stavbu VD 13 - Kapacitní silnice, úsek Jenišov – silnice I/13 (obchvat Karlových Varů).</w:t>
            </w:r>
          </w:p>
          <w:p w:rsidR="0092640E" w:rsidRPr="004E0CAC" w:rsidRDefault="0092640E" w:rsidP="0092640E">
            <w:pPr>
              <w:spacing w:before="120"/>
              <w:jc w:val="both"/>
              <w:rPr>
                <w:rFonts w:ascii="Arial Narrow" w:hAnsi="Arial Narrow" w:cs="Arial"/>
              </w:rPr>
            </w:pPr>
            <w:r w:rsidRPr="004E0CAC">
              <w:rPr>
                <w:rFonts w:ascii="Arial Narrow" w:hAnsi="Arial Narrow" w:cs="Arial"/>
              </w:rPr>
              <w:t xml:space="preserve">Koridor pro tuto dopravní stavbu je zakotven v platné nadřazené územně plánovací dokumentaci, v Zásadách územního rozvoje Karlovarského kraje ve znění Aktualizace č. 1 a je označen jako VPS č. D81 – kapacitní silnice, úsek Jenišov – silnice I/13 (obchvat Karlových Varů) a VPS č. D82 –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92640E" w:rsidRPr="004E0CAC" w:rsidRDefault="0092640E" w:rsidP="0092640E">
            <w:pPr>
              <w:adjustRightInd w:val="0"/>
              <w:spacing w:before="120"/>
              <w:rPr>
                <w:rFonts w:ascii="Arial Narrow" w:hAnsi="Arial Narrow" w:cs="Arial"/>
                <w:b/>
              </w:rPr>
            </w:pPr>
            <w:r w:rsidRPr="004E0CAC">
              <w:rPr>
                <w:rFonts w:ascii="Arial Narrow" w:hAnsi="Arial Narrow" w:cs="Arial"/>
                <w:b/>
              </w:rPr>
              <w:t xml:space="preserve">P.p.č. 1017/2, 1017/4 v k.ú. Stará Role </w:t>
            </w:r>
          </w:p>
          <w:p w:rsidR="0092640E" w:rsidRPr="004E0CAC" w:rsidRDefault="0092640E" w:rsidP="0092640E">
            <w:pPr>
              <w:numPr>
                <w:ilvl w:val="0"/>
                <w:numId w:val="8"/>
              </w:numPr>
              <w:snapToGrid w:val="0"/>
              <w:spacing w:before="120"/>
              <w:jc w:val="both"/>
              <w:rPr>
                <w:rFonts w:ascii="Arial Narrow" w:hAnsi="Arial Narrow" w:cs="Arial"/>
              </w:rPr>
            </w:pPr>
            <w:r w:rsidRPr="004E0CAC">
              <w:rPr>
                <w:rFonts w:ascii="Arial Narrow" w:hAnsi="Arial Narrow" w:cs="Arial"/>
              </w:rPr>
              <w:t>Žadatel je vlastník (u 1017/2 spoluvlastník)</w:t>
            </w:r>
          </w:p>
          <w:p w:rsidR="0092640E" w:rsidRPr="004E0CAC" w:rsidRDefault="0092640E" w:rsidP="0092640E">
            <w:pPr>
              <w:numPr>
                <w:ilvl w:val="0"/>
                <w:numId w:val="8"/>
              </w:numPr>
              <w:snapToGrid w:val="0"/>
              <w:spacing w:before="120"/>
              <w:jc w:val="both"/>
              <w:rPr>
                <w:rFonts w:ascii="Arial Narrow" w:hAnsi="Arial Narrow" w:cs="Arial"/>
                <w:b/>
              </w:rPr>
            </w:pPr>
            <w:r w:rsidRPr="004E0CAC">
              <w:rPr>
                <w:rFonts w:ascii="Arial Narrow" w:hAnsi="Arial Narrow" w:cs="Arial"/>
                <w:b/>
              </w:rPr>
              <w:t>Pozemky dotčeny nejsou</w:t>
            </w:r>
          </w:p>
        </w:tc>
      </w:tr>
      <w:tr w:rsidR="0092640E"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Pr="00485A30" w:rsidRDefault="0092640E" w:rsidP="0092640E">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Miroslav Hejna</w:t>
            </w:r>
          </w:p>
          <w:p w:rsidR="0092640E" w:rsidRDefault="0092640E" w:rsidP="0092640E">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Rolavská 476/52, </w:t>
            </w:r>
            <w:r>
              <w:rPr>
                <w:rFonts w:ascii="Arial Narrow" w:hAnsi="Arial Narrow" w:cs="Arial"/>
                <w:bCs/>
              </w:rPr>
              <w:br/>
              <w:t>360 17 Karlovy Vary</w:t>
            </w:r>
          </w:p>
          <w:p w:rsidR="0092640E" w:rsidRDefault="0092640E" w:rsidP="0092640E">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92640E" w:rsidRPr="00A45A3B" w:rsidRDefault="0092640E" w:rsidP="0092640E">
            <w:pPr>
              <w:pStyle w:val="Zkladntext"/>
              <w:suppressAutoHyphens w:val="0"/>
              <w:autoSpaceDE w:val="0"/>
              <w:autoSpaceDN w:val="0"/>
              <w:spacing w:before="120" w:after="0"/>
              <w:rPr>
                <w:rFonts w:ascii="Arial Narrow" w:hAnsi="Arial Narrow" w:cs="Arial"/>
                <w:b/>
                <w:bCs/>
              </w:rPr>
            </w:pPr>
            <w:r>
              <w:rPr>
                <w:rFonts w:ascii="Arial Narrow" w:hAnsi="Arial Narrow" w:cs="Arial"/>
                <w:bCs/>
              </w:rPr>
              <w:t>2965/SÚ/19</w:t>
            </w:r>
          </w:p>
        </w:tc>
        <w:tc>
          <w:tcPr>
            <w:tcW w:w="7373" w:type="dxa"/>
            <w:tcBorders>
              <w:top w:val="single" w:sz="4" w:space="0" w:color="000000"/>
              <w:left w:val="single" w:sz="4" w:space="0" w:color="000000"/>
              <w:bottom w:val="single" w:sz="4" w:space="0" w:color="000000"/>
            </w:tcBorders>
            <w:shd w:val="clear" w:color="auto" w:fill="auto"/>
          </w:tcPr>
          <w:p w:rsidR="0092640E" w:rsidRPr="00E069B5" w:rsidRDefault="0092640E" w:rsidP="0092640E">
            <w:pPr>
              <w:pStyle w:val="Style2"/>
              <w:kinsoku w:val="0"/>
              <w:autoSpaceDE/>
              <w:autoSpaceDN/>
              <w:spacing w:before="120"/>
              <w:rPr>
                <w:rFonts w:ascii="Arial Narrow" w:hAnsi="Arial Narrow"/>
                <w:sz w:val="20"/>
                <w:szCs w:val="20"/>
                <w:u w:val="single"/>
                <w:lang w:val="cs-CZ"/>
              </w:rPr>
            </w:pPr>
            <w:r w:rsidRPr="00E069B5">
              <w:rPr>
                <w:rFonts w:ascii="Arial Narrow" w:hAnsi="Arial Narrow"/>
                <w:sz w:val="20"/>
                <w:szCs w:val="20"/>
                <w:u w:val="single"/>
                <w:lang w:val="cs-CZ"/>
              </w:rPr>
              <w:t>K.ú. St. Role p.p.č. 1017/1, 503</w:t>
            </w:r>
          </w:p>
          <w:p w:rsidR="0092640E" w:rsidRPr="00E82B59" w:rsidRDefault="0092640E" w:rsidP="0092640E">
            <w:pPr>
              <w:pStyle w:val="Style2"/>
              <w:kinsoku w:val="0"/>
              <w:autoSpaceDE/>
              <w:autoSpaceDN/>
              <w:spacing w:before="0"/>
              <w:rPr>
                <w:rFonts w:ascii="Arial Narrow" w:hAnsi="Arial Narrow"/>
                <w:sz w:val="10"/>
                <w:szCs w:val="10"/>
                <w:lang w:val="cs-CZ"/>
              </w:rPr>
            </w:pPr>
          </w:p>
          <w:p w:rsidR="0092640E"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Nesouhlasím s plánováním silniční výstavby silnice Z05-DSx-D6, spojující Počerny s ul. Závodu Míru (směr Nejdek).</w:t>
            </w:r>
          </w:p>
          <w:p w:rsidR="0092640E" w:rsidRPr="00E82B59" w:rsidRDefault="0092640E" w:rsidP="0092640E">
            <w:pPr>
              <w:pStyle w:val="Style2"/>
              <w:kinsoku w:val="0"/>
              <w:autoSpaceDE/>
              <w:autoSpaceDN/>
              <w:spacing w:before="0"/>
              <w:rPr>
                <w:rFonts w:ascii="Arial Narrow" w:hAnsi="Arial Narrow"/>
                <w:sz w:val="10"/>
                <w:szCs w:val="10"/>
                <w:lang w:val="cs-CZ"/>
              </w:rPr>
            </w:pPr>
          </w:p>
          <w:p w:rsidR="0092640E"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Tato silnice je plánovaná přes zastavěné území a v těsné blízkosti domů. Tato studie je zastaralá a vznikla v době, kdy zde nebyla taková zastavěnost. Takové to stavby by měli vést v dostatečné vzdálenosti od obytné zástavby. Vzroste zde hlučnost z nepřetržitého provozu, špína a znečištění z výfukových plyny.</w:t>
            </w:r>
          </w:p>
          <w:p w:rsidR="0092640E" w:rsidRPr="008A1E90"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 xml:space="preserve">V současné době v tomto území bydlím v nájmu a v budoucnu bude tato nemovitost převedena do </w:t>
            </w:r>
            <w:r>
              <w:rPr>
                <w:rFonts w:ascii="Arial Narrow" w:hAnsi="Arial Narrow"/>
                <w:sz w:val="20"/>
                <w:szCs w:val="20"/>
                <w:lang w:val="cs-CZ"/>
              </w:rPr>
              <w:lastRenderedPageBreak/>
              <w:t>mého vlastnictví.</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EF5385" w:rsidRDefault="0092640E" w:rsidP="0092640E">
            <w:pPr>
              <w:pStyle w:val="Prosttext"/>
              <w:jc w:val="both"/>
              <w:rPr>
                <w:rFonts w:ascii="Arial Narrow" w:hAnsi="Arial Narrow" w:cs="Arial"/>
                <w:b/>
                <w:sz w:val="10"/>
                <w:szCs w:val="20"/>
              </w:rPr>
            </w:pPr>
          </w:p>
          <w:p w:rsidR="0092640E" w:rsidRPr="004E0CAC" w:rsidRDefault="0092640E" w:rsidP="0092640E">
            <w:pPr>
              <w:pStyle w:val="Prosttext"/>
              <w:jc w:val="both"/>
              <w:rPr>
                <w:rFonts w:ascii="Arial Narrow" w:hAnsi="Arial Narrow" w:cs="Arial"/>
                <w:b/>
                <w:sz w:val="20"/>
                <w:szCs w:val="20"/>
              </w:rPr>
            </w:pPr>
            <w:r w:rsidRPr="004E0CAC">
              <w:rPr>
                <w:rFonts w:ascii="Arial Narrow" w:hAnsi="Arial Narrow" w:cs="Arial"/>
                <w:b/>
                <w:sz w:val="20"/>
                <w:szCs w:val="20"/>
              </w:rPr>
              <w:t xml:space="preserve">Připomínce se nevyhovuje </w:t>
            </w:r>
          </w:p>
          <w:p w:rsidR="0092640E" w:rsidRPr="004E0CAC" w:rsidRDefault="0092640E" w:rsidP="0092640E">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92640E" w:rsidRPr="004E0CAC" w:rsidRDefault="0092640E" w:rsidP="0092640E">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w:t>
            </w:r>
            <w:r w:rsidRPr="004E0CAC">
              <w:rPr>
                <w:rFonts w:ascii="Arial Narrow" w:hAnsi="Arial Narrow" w:cs="Arial"/>
                <w:sz w:val="20"/>
                <w:szCs w:val="20"/>
              </w:rPr>
              <w:lastRenderedPageBreak/>
              <w:t xml:space="preserve">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92640E" w:rsidRPr="00EF5385" w:rsidRDefault="0092640E" w:rsidP="0092640E">
            <w:pPr>
              <w:outlineLvl w:val="0"/>
              <w:rPr>
                <w:rFonts w:ascii="Tahoma" w:hAnsi="Tahoma" w:cs="Tahoma"/>
                <w:b/>
                <w:bCs/>
                <w:sz w:val="10"/>
              </w:rPr>
            </w:pPr>
          </w:p>
          <w:p w:rsidR="0092640E" w:rsidRPr="004E0CAC" w:rsidRDefault="0092640E" w:rsidP="0092640E">
            <w:pPr>
              <w:pStyle w:val="Prosttext"/>
              <w:jc w:val="both"/>
              <w:rPr>
                <w:rFonts w:ascii="Arial Narrow" w:hAnsi="Arial Narrow" w:cs="Arial"/>
                <w:sz w:val="20"/>
                <w:szCs w:val="20"/>
                <w:u w:val="single"/>
              </w:rPr>
            </w:pPr>
            <w:r w:rsidRPr="004E0CAC">
              <w:rPr>
                <w:rFonts w:ascii="Arial Narrow" w:hAnsi="Arial Narrow" w:cs="Arial"/>
                <w:sz w:val="20"/>
                <w:szCs w:val="20"/>
              </w:rPr>
              <w:t xml:space="preserve">Koridor pro komunikaci  </w:t>
            </w:r>
            <w:r w:rsidRPr="002D1997">
              <w:rPr>
                <w:rFonts w:ascii="Arial Narrow" w:hAnsi="Arial Narrow" w:cs="Arial"/>
                <w:b/>
                <w:sz w:val="20"/>
                <w:szCs w:val="20"/>
                <w:u w:val="single"/>
              </w:rPr>
              <w:t>je mimo uvedené pozemky</w:t>
            </w:r>
            <w:r w:rsidRPr="004E0CAC">
              <w:rPr>
                <w:rFonts w:ascii="Arial Narrow" w:hAnsi="Arial Narrow" w:cs="Arial"/>
                <w:sz w:val="20"/>
                <w:szCs w:val="20"/>
                <w:u w:val="single"/>
              </w:rPr>
              <w:t xml:space="preserve"> </w:t>
            </w:r>
          </w:p>
          <w:p w:rsidR="0092640E" w:rsidRPr="004E0CAC" w:rsidRDefault="0092640E" w:rsidP="0092640E">
            <w:pPr>
              <w:pStyle w:val="Prosttext"/>
              <w:jc w:val="both"/>
              <w:rPr>
                <w:rFonts w:ascii="Arial Narrow" w:hAnsi="Arial Narrow" w:cs="Arial"/>
                <w:sz w:val="20"/>
                <w:szCs w:val="20"/>
              </w:rPr>
            </w:pPr>
            <w:r w:rsidRPr="004E0CAC">
              <w:rPr>
                <w:rFonts w:ascii="Arial Narrow" w:hAnsi="Arial Narrow" w:cs="Arial"/>
                <w:sz w:val="20"/>
                <w:szCs w:val="20"/>
              </w:rPr>
              <w:t>Objekt bydlení je vzdálen cca 70 m od hranice koridoru, který má šíři 300 m</w:t>
            </w:r>
          </w:p>
        </w:tc>
      </w:tr>
      <w:tr w:rsidR="0092640E"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Pr="00485A30" w:rsidRDefault="0092640E" w:rsidP="0092640E">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Lenka Drobková</w:t>
            </w:r>
          </w:p>
          <w:p w:rsidR="0092640E" w:rsidRDefault="0092640E" w:rsidP="0092640E">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Rolavská 476/52, </w:t>
            </w:r>
            <w:r>
              <w:rPr>
                <w:rFonts w:ascii="Arial Narrow" w:hAnsi="Arial Narrow" w:cs="Arial"/>
                <w:bCs/>
              </w:rPr>
              <w:br/>
              <w:t>360 17 Karlovy Vary</w:t>
            </w:r>
          </w:p>
          <w:p w:rsidR="0092640E" w:rsidRDefault="0092640E" w:rsidP="0092640E">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92640E" w:rsidRPr="00A45A3B" w:rsidRDefault="0092640E" w:rsidP="0092640E">
            <w:pPr>
              <w:pStyle w:val="Zkladntext"/>
              <w:suppressAutoHyphens w:val="0"/>
              <w:autoSpaceDE w:val="0"/>
              <w:autoSpaceDN w:val="0"/>
              <w:spacing w:before="120" w:after="0"/>
              <w:rPr>
                <w:rFonts w:ascii="Arial Narrow" w:hAnsi="Arial Narrow" w:cs="Arial"/>
                <w:b/>
                <w:bCs/>
              </w:rPr>
            </w:pPr>
            <w:r>
              <w:rPr>
                <w:rFonts w:ascii="Arial Narrow" w:hAnsi="Arial Narrow" w:cs="Arial"/>
                <w:bCs/>
              </w:rPr>
              <w:t>2966/SÚ/19</w:t>
            </w:r>
          </w:p>
        </w:tc>
        <w:tc>
          <w:tcPr>
            <w:tcW w:w="7373" w:type="dxa"/>
            <w:tcBorders>
              <w:top w:val="single" w:sz="4" w:space="0" w:color="000000"/>
              <w:left w:val="single" w:sz="4" w:space="0" w:color="000000"/>
              <w:bottom w:val="single" w:sz="4" w:space="0" w:color="000000"/>
            </w:tcBorders>
            <w:shd w:val="clear" w:color="auto" w:fill="auto"/>
          </w:tcPr>
          <w:p w:rsidR="0092640E" w:rsidRPr="004C7F9B" w:rsidRDefault="0092640E" w:rsidP="0092640E">
            <w:pPr>
              <w:pStyle w:val="Style2"/>
              <w:kinsoku w:val="0"/>
              <w:autoSpaceDE/>
              <w:autoSpaceDN/>
              <w:spacing w:before="120"/>
              <w:rPr>
                <w:rFonts w:ascii="Arial Narrow" w:hAnsi="Arial Narrow"/>
                <w:sz w:val="20"/>
                <w:szCs w:val="20"/>
                <w:u w:val="single"/>
                <w:lang w:val="cs-CZ"/>
              </w:rPr>
            </w:pPr>
            <w:r>
              <w:rPr>
                <w:rFonts w:ascii="Arial Narrow" w:hAnsi="Arial Narrow"/>
                <w:sz w:val="20"/>
                <w:szCs w:val="20"/>
                <w:lang w:val="cs-CZ"/>
              </w:rPr>
              <w:t xml:space="preserve">Nesouhlasím s plánováním silniční výstavby silnice Z05-DSx-D6, </w:t>
            </w:r>
            <w:r w:rsidRPr="004C7F9B">
              <w:rPr>
                <w:rFonts w:ascii="Arial Narrow" w:hAnsi="Arial Narrow"/>
                <w:sz w:val="20"/>
                <w:szCs w:val="20"/>
                <w:u w:val="single"/>
                <w:lang w:val="cs-CZ"/>
              </w:rPr>
              <w:t>spojující Počerny s ul. Závodu Míru (směr Nejdek).</w:t>
            </w:r>
          </w:p>
          <w:p w:rsidR="0092640E" w:rsidRPr="00E82B59" w:rsidRDefault="0092640E" w:rsidP="0092640E">
            <w:pPr>
              <w:pStyle w:val="Style2"/>
              <w:kinsoku w:val="0"/>
              <w:autoSpaceDE/>
              <w:autoSpaceDN/>
              <w:spacing w:before="0"/>
              <w:rPr>
                <w:rFonts w:ascii="Arial Narrow" w:hAnsi="Arial Narrow"/>
                <w:sz w:val="10"/>
                <w:szCs w:val="10"/>
                <w:lang w:val="cs-CZ"/>
              </w:rPr>
            </w:pPr>
          </w:p>
          <w:p w:rsidR="0092640E" w:rsidRPr="008A1E90"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 xml:space="preserve">Nesouhlasím s plánovanou výstavbou plánované silnice přes obydlenou oblast. Bude zde zvýšen hluk, prašnost. Je tu spousta zeleně a klidová oblast, která tímto zanikne a změní se celkový ráz krajiny. </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4E0CAC" w:rsidRDefault="0092640E" w:rsidP="0092640E">
            <w:pPr>
              <w:pStyle w:val="Prosttext"/>
              <w:jc w:val="both"/>
              <w:rPr>
                <w:rFonts w:ascii="Arial Narrow" w:hAnsi="Arial Narrow" w:cs="Arial"/>
                <w:b/>
                <w:sz w:val="20"/>
                <w:szCs w:val="20"/>
              </w:rPr>
            </w:pPr>
            <w:r w:rsidRPr="004E0CAC">
              <w:rPr>
                <w:rFonts w:ascii="Arial Narrow" w:hAnsi="Arial Narrow" w:cs="Arial"/>
                <w:b/>
                <w:sz w:val="20"/>
                <w:szCs w:val="20"/>
              </w:rPr>
              <w:t xml:space="preserve">Připomínce se nevyhovuje </w:t>
            </w:r>
          </w:p>
          <w:p w:rsidR="0092640E" w:rsidRPr="004E0CAC" w:rsidRDefault="0092640E" w:rsidP="0092640E">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92640E" w:rsidRPr="004E0CAC" w:rsidRDefault="0092640E" w:rsidP="0092640E">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92640E"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Pr="00485A30" w:rsidRDefault="0092640E" w:rsidP="0092640E">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Zdeňka Hanáková</w:t>
            </w:r>
          </w:p>
          <w:p w:rsidR="0092640E" w:rsidRDefault="0092640E" w:rsidP="0092640E">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Krušnohorská 866/2, </w:t>
            </w:r>
            <w:r>
              <w:rPr>
                <w:rFonts w:ascii="Arial Narrow" w:hAnsi="Arial Narrow" w:cs="Arial"/>
                <w:bCs/>
              </w:rPr>
              <w:br/>
              <w:t>360 10 Karlovy Vary</w:t>
            </w:r>
          </w:p>
          <w:p w:rsidR="0092640E" w:rsidRDefault="0092640E" w:rsidP="0092640E">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4.3.2019</w:t>
            </w:r>
          </w:p>
          <w:p w:rsidR="0092640E" w:rsidRPr="00A45A3B" w:rsidRDefault="0092640E" w:rsidP="0092640E">
            <w:pPr>
              <w:pStyle w:val="Zkladntext"/>
              <w:suppressAutoHyphens w:val="0"/>
              <w:autoSpaceDE w:val="0"/>
              <w:autoSpaceDN w:val="0"/>
              <w:spacing w:before="120" w:after="0"/>
              <w:rPr>
                <w:rFonts w:ascii="Arial Narrow" w:hAnsi="Arial Narrow" w:cs="Arial"/>
                <w:b/>
                <w:bCs/>
              </w:rPr>
            </w:pPr>
            <w:r>
              <w:rPr>
                <w:rFonts w:ascii="Arial Narrow" w:hAnsi="Arial Narrow" w:cs="Arial"/>
                <w:bCs/>
              </w:rPr>
              <w:t>2973/SÚ/19</w:t>
            </w:r>
          </w:p>
        </w:tc>
        <w:tc>
          <w:tcPr>
            <w:tcW w:w="7373" w:type="dxa"/>
            <w:tcBorders>
              <w:top w:val="single" w:sz="4" w:space="0" w:color="000000"/>
              <w:left w:val="single" w:sz="4" w:space="0" w:color="000000"/>
              <w:bottom w:val="single" w:sz="4" w:space="0" w:color="000000"/>
            </w:tcBorders>
            <w:shd w:val="clear" w:color="auto" w:fill="auto"/>
          </w:tcPr>
          <w:p w:rsidR="0092640E" w:rsidRPr="00E069B5" w:rsidRDefault="0092640E" w:rsidP="0092640E">
            <w:pPr>
              <w:pStyle w:val="Style2"/>
              <w:kinsoku w:val="0"/>
              <w:autoSpaceDE/>
              <w:autoSpaceDN/>
              <w:spacing w:before="120"/>
              <w:rPr>
                <w:rFonts w:ascii="Arial Narrow" w:hAnsi="Arial Narrow"/>
                <w:sz w:val="20"/>
                <w:szCs w:val="20"/>
                <w:u w:val="single"/>
                <w:lang w:val="cs-CZ"/>
              </w:rPr>
            </w:pPr>
            <w:r>
              <w:rPr>
                <w:rFonts w:ascii="Arial Narrow" w:hAnsi="Arial Narrow"/>
                <w:sz w:val="20"/>
                <w:szCs w:val="20"/>
                <w:lang w:val="cs-CZ"/>
              </w:rPr>
              <w:t xml:space="preserve">Plánovaná přeložka silnice II/220 mezi Přemilovickým rybníkem a Přem. dvorem.  Její koridor vede </w:t>
            </w:r>
            <w:r w:rsidRPr="00E069B5">
              <w:rPr>
                <w:rFonts w:ascii="Arial Narrow" w:hAnsi="Arial Narrow"/>
                <w:sz w:val="20"/>
                <w:szCs w:val="20"/>
                <w:u w:val="single"/>
                <w:lang w:val="cs-CZ"/>
              </w:rPr>
              <w:t xml:space="preserve">přes zahrádku na parcele 89/1 ZO ČZS </w:t>
            </w:r>
            <w:r w:rsidRPr="008F59C2">
              <w:rPr>
                <w:rFonts w:ascii="Arial Narrow" w:hAnsi="Arial Narrow"/>
                <w:b/>
                <w:sz w:val="20"/>
                <w:szCs w:val="20"/>
                <w:u w:val="single"/>
                <w:lang w:val="cs-CZ"/>
              </w:rPr>
              <w:t>Sedlec</w:t>
            </w:r>
            <w:r w:rsidRPr="00E069B5">
              <w:rPr>
                <w:rFonts w:ascii="Arial Narrow" w:hAnsi="Arial Narrow"/>
                <w:sz w:val="20"/>
                <w:szCs w:val="20"/>
                <w:u w:val="single"/>
                <w:lang w:val="cs-CZ"/>
              </w:rPr>
              <w:t>, osada č.6.</w:t>
            </w:r>
          </w:p>
          <w:p w:rsidR="0092640E" w:rsidRPr="00E82B59" w:rsidRDefault="0092640E" w:rsidP="0092640E">
            <w:pPr>
              <w:pStyle w:val="Style2"/>
              <w:kinsoku w:val="0"/>
              <w:autoSpaceDE/>
              <w:autoSpaceDN/>
              <w:spacing w:before="0"/>
              <w:rPr>
                <w:rFonts w:ascii="Arial Narrow" w:hAnsi="Arial Narrow"/>
                <w:sz w:val="10"/>
                <w:szCs w:val="10"/>
                <w:lang w:val="cs-CZ"/>
              </w:rPr>
            </w:pPr>
          </w:p>
          <w:p w:rsidR="0092640E" w:rsidRPr="008A1E90"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Na zahrádce jako důchodce trávím větší část roku. Při dnešních cenách rekreace je to jediný dostupný způsob odpočinku od městského ruchu a stresu. Dalo nám mnoho práce zahrádku s chatkou vybudovat a také nás to stálo nemálo finančních prostředků. Také zde hnízdí zákonem chráněné druhy živočichů.</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4E0CAC" w:rsidRDefault="0092640E" w:rsidP="0092640E">
            <w:pPr>
              <w:pStyle w:val="Prosttext"/>
              <w:jc w:val="both"/>
              <w:rPr>
                <w:rFonts w:ascii="Arial Narrow" w:hAnsi="Arial Narrow" w:cs="Arial"/>
                <w:color w:val="000000" w:themeColor="text1"/>
                <w:sz w:val="20"/>
                <w:szCs w:val="20"/>
              </w:rPr>
            </w:pPr>
            <w:r w:rsidRPr="004E0CAC">
              <w:rPr>
                <w:rFonts w:ascii="Arial Narrow" w:hAnsi="Arial Narrow" w:cs="Arial"/>
                <w:b/>
                <w:color w:val="000000" w:themeColor="text1"/>
                <w:sz w:val="20"/>
                <w:szCs w:val="20"/>
              </w:rPr>
              <w:t xml:space="preserve">Připomínce se nevyhovuje </w:t>
            </w:r>
          </w:p>
          <w:p w:rsidR="0092640E" w:rsidRPr="004E0CAC" w:rsidRDefault="0092640E" w:rsidP="00EF5385">
            <w:pPr>
              <w:adjustRightInd w:val="0"/>
              <w:spacing w:before="120"/>
              <w:jc w:val="both"/>
              <w:rPr>
                <w:rFonts w:ascii="Arial Narrow" w:hAnsi="Arial Narrow" w:cs="Arial"/>
              </w:rPr>
            </w:pPr>
            <w:r w:rsidRPr="004E0CAC">
              <w:rPr>
                <w:rFonts w:ascii="Arial Narrow" w:hAnsi="Arial Narrow" w:cs="Arial"/>
              </w:rPr>
              <w:t>Uvedené pozemky jsou dotčeny koridorem Z04-DS-II/220 pro výstavbu přeložky komunikace II/220. Komunikace je vymezena jako veřejně prospěšná stavba VD02.</w:t>
            </w:r>
          </w:p>
          <w:p w:rsidR="0092640E" w:rsidRPr="004E0CAC" w:rsidRDefault="0092640E" w:rsidP="00EF5385">
            <w:pPr>
              <w:adjustRightInd w:val="0"/>
              <w:spacing w:before="120"/>
              <w:jc w:val="both"/>
              <w:rPr>
                <w:rFonts w:ascii="Arial Narrow" w:hAnsi="Arial Narrow" w:cs="Arial"/>
              </w:rPr>
            </w:pPr>
            <w:r w:rsidRPr="004E0CAC">
              <w:rPr>
                <w:rFonts w:ascii="Arial Narrow" w:hAnsi="Arial Narrow" w:cs="Arial"/>
              </w:rPr>
              <w:t xml:space="preserve">Návrh trasy je převzat z platného Územního plánu města Karlovy Vary, který byl schválen v r. 1997. Koridor pro výstavbu této komunikace je zároveň vymezen </w:t>
            </w:r>
            <w:r w:rsidR="00B463ED">
              <w:rPr>
                <w:rFonts w:ascii="Arial Narrow" w:hAnsi="Arial Narrow" w:cs="Arial"/>
              </w:rPr>
              <w:t xml:space="preserve">                           </w:t>
            </w:r>
            <w:r w:rsidRPr="004E0CAC">
              <w:rPr>
                <w:rFonts w:ascii="Arial Narrow" w:hAnsi="Arial Narrow" w:cs="Arial"/>
              </w:rPr>
              <w:t xml:space="preserve">v nadřazené územně plánovací dokumentaci, v Zásadách </w:t>
            </w:r>
            <w:r w:rsidRPr="004E0CAC">
              <w:rPr>
                <w:rFonts w:ascii="Arial Narrow" w:hAnsi="Arial Narrow" w:cs="Arial"/>
              </w:rPr>
              <w:lastRenderedPageBreak/>
              <w:t>územního rozvoje Karlovarského kraje</w:t>
            </w:r>
            <w:r w:rsidR="00B463ED">
              <w:rPr>
                <w:rFonts w:ascii="Arial Narrow" w:hAnsi="Arial Narrow" w:cs="Arial"/>
              </w:rPr>
              <w:t>,</w:t>
            </w:r>
            <w:r w:rsidR="00B463ED" w:rsidRPr="004E0CAC">
              <w:rPr>
                <w:rFonts w:ascii="Arial Narrow" w:hAnsi="Arial Narrow" w:cs="Arial"/>
              </w:rPr>
              <w:t xml:space="preserve"> ve znění Aktualizace č. 1 </w:t>
            </w:r>
            <w:r w:rsidRPr="004E0CAC">
              <w:rPr>
                <w:rFonts w:ascii="Arial Narrow" w:hAnsi="Arial Narrow" w:cs="Arial"/>
              </w:rPr>
              <w:t xml:space="preserve"> a je označen indexem D45. Je nezbytnou součástí koncepce rozvoje dopravní sítě na území města Karlovy Vary. </w:t>
            </w:r>
          </w:p>
          <w:p w:rsidR="0092640E" w:rsidRPr="004E0CAC" w:rsidRDefault="0092640E" w:rsidP="00EF5385">
            <w:pPr>
              <w:adjustRightInd w:val="0"/>
              <w:jc w:val="both"/>
              <w:rPr>
                <w:rFonts w:ascii="Arial Narrow" w:hAnsi="Arial Narrow" w:cs="Arial"/>
              </w:rPr>
            </w:pPr>
            <w:r w:rsidRPr="004E0CAC">
              <w:rPr>
                <w:rFonts w:ascii="Arial Narrow" w:hAnsi="Arial Narrow" w:cs="Arial"/>
              </w:rPr>
              <w:t>Záměry zobrazené v  nadřazené dokumentaci jsou závazné pro pořizování a vydávání územních plánů  (viz §  36 odst. 5 stavebního zákona)</w:t>
            </w:r>
          </w:p>
          <w:p w:rsidR="0092640E" w:rsidRPr="004E0CAC" w:rsidRDefault="0092640E" w:rsidP="00EF5385">
            <w:pPr>
              <w:jc w:val="both"/>
              <w:rPr>
                <w:sz w:val="10"/>
              </w:rPr>
            </w:pPr>
          </w:p>
          <w:p w:rsidR="0092640E" w:rsidRPr="004E0CAC" w:rsidRDefault="0092640E" w:rsidP="00A65923">
            <w:pPr>
              <w:pStyle w:val="Prosttext"/>
              <w:jc w:val="both"/>
              <w:rPr>
                <w:rFonts w:ascii="Arial Narrow" w:hAnsi="Arial Narrow" w:cs="Arial"/>
                <w:b/>
                <w:color w:val="auto"/>
                <w:sz w:val="20"/>
                <w:szCs w:val="20"/>
              </w:rPr>
            </w:pPr>
            <w:r w:rsidRPr="00A65923">
              <w:rPr>
                <w:rFonts w:ascii="Arial Narrow" w:hAnsi="Arial Narrow" w:cs="Arial"/>
                <w:b/>
                <w:color w:val="auto"/>
                <w:sz w:val="20"/>
                <w:szCs w:val="20"/>
              </w:rPr>
              <w:t>p.p.č. 89/1 v k.ú. Sedlec</w:t>
            </w:r>
            <w:r w:rsidRPr="004E0CAC">
              <w:rPr>
                <w:rFonts w:ascii="Arial Narrow" w:hAnsi="Arial Narrow" w:cs="Arial"/>
                <w:color w:val="auto"/>
                <w:sz w:val="20"/>
                <w:szCs w:val="20"/>
              </w:rPr>
              <w:t xml:space="preserve"> u K.V. </w:t>
            </w:r>
            <w:r w:rsidR="00A65923">
              <w:rPr>
                <w:rFonts w:ascii="Arial Narrow" w:hAnsi="Arial Narrow" w:cs="Arial"/>
                <w:color w:val="auto"/>
                <w:sz w:val="20"/>
                <w:szCs w:val="20"/>
              </w:rPr>
              <w:t xml:space="preserve">-  </w:t>
            </w:r>
            <w:r w:rsidRPr="004E0CAC">
              <w:rPr>
                <w:rFonts w:ascii="Arial Narrow" w:hAnsi="Arial Narrow" w:cs="Arial"/>
                <w:color w:val="auto"/>
                <w:sz w:val="20"/>
                <w:szCs w:val="20"/>
              </w:rPr>
              <w:t xml:space="preserve">vlastník </w:t>
            </w:r>
            <w:r w:rsidR="00EF5385">
              <w:rPr>
                <w:rFonts w:ascii="Arial Narrow" w:hAnsi="Arial Narrow" w:cs="Arial"/>
                <w:color w:val="auto"/>
                <w:sz w:val="20"/>
                <w:szCs w:val="20"/>
              </w:rPr>
              <w:t xml:space="preserve">PÚ </w:t>
            </w:r>
            <w:r w:rsidRPr="004E0CAC">
              <w:rPr>
                <w:rFonts w:ascii="Arial Narrow" w:hAnsi="Arial Narrow" w:cs="Arial"/>
                <w:color w:val="auto"/>
                <w:sz w:val="20"/>
                <w:szCs w:val="20"/>
              </w:rPr>
              <w:t>ČR</w:t>
            </w:r>
          </w:p>
        </w:tc>
      </w:tr>
      <w:tr w:rsidR="0092640E"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Pr="003B4F50" w:rsidRDefault="0092640E" w:rsidP="0092640E">
            <w:pPr>
              <w:pStyle w:val="Zkladntext"/>
              <w:numPr>
                <w:ilvl w:val="0"/>
                <w:numId w:val="10"/>
              </w:numPr>
              <w:suppressAutoHyphens w:val="0"/>
              <w:autoSpaceDE w:val="0"/>
              <w:autoSpaceDN w:val="0"/>
              <w:spacing w:after="0"/>
              <w:rPr>
                <w:rFonts w:ascii="Arial Narrow" w:hAnsi="Arial Narrow" w:cs="Arial"/>
                <w:b/>
                <w:bCs/>
              </w:rPr>
            </w:pPr>
            <w:r w:rsidRPr="003B4F50">
              <w:rPr>
                <w:rFonts w:ascii="Arial Narrow" w:hAnsi="Arial Narrow" w:cs="Arial"/>
                <w:b/>
                <w:bCs/>
              </w:rPr>
              <w:lastRenderedPageBreak/>
              <w:t>Lukáš Slabý</w:t>
            </w:r>
          </w:p>
          <w:p w:rsidR="0092640E" w:rsidRPr="00385C73" w:rsidRDefault="0092640E" w:rsidP="0092640E">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Rolavská ul.</w:t>
            </w:r>
          </w:p>
          <w:p w:rsidR="0092640E" w:rsidRPr="00385C73" w:rsidRDefault="0092640E" w:rsidP="0092640E">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Karlovy Vary</w:t>
            </w:r>
          </w:p>
          <w:p w:rsidR="0092640E" w:rsidRPr="00385C73" w:rsidRDefault="0092640E" w:rsidP="0092640E">
            <w:pPr>
              <w:pStyle w:val="Zkladntext"/>
              <w:suppressAutoHyphens w:val="0"/>
              <w:autoSpaceDE w:val="0"/>
              <w:autoSpaceDN w:val="0"/>
              <w:spacing w:after="0"/>
              <w:ind w:left="720" w:hanging="360"/>
              <w:rPr>
                <w:rFonts w:ascii="Arial Narrow" w:hAnsi="Arial Narrow" w:cs="Arial"/>
                <w:b/>
                <w:bCs/>
              </w:rPr>
            </w:pPr>
          </w:p>
          <w:p w:rsidR="0092640E" w:rsidRPr="00385C73" w:rsidRDefault="0092640E" w:rsidP="0092640E">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doručeno  4. 3. 2019</w:t>
            </w:r>
          </w:p>
          <w:p w:rsidR="0092640E" w:rsidRPr="00385C73" w:rsidRDefault="0092640E" w:rsidP="0092640E">
            <w:pPr>
              <w:pStyle w:val="Zkladntext"/>
              <w:suppressAutoHyphens w:val="0"/>
              <w:autoSpaceDE w:val="0"/>
              <w:autoSpaceDN w:val="0"/>
              <w:spacing w:after="0"/>
              <w:ind w:left="360" w:hanging="360"/>
              <w:rPr>
                <w:rFonts w:ascii="Arial Narrow" w:hAnsi="Arial Narrow" w:cs="Arial"/>
                <w:bCs/>
              </w:rPr>
            </w:pPr>
          </w:p>
          <w:p w:rsidR="0092640E" w:rsidRPr="003B4F50" w:rsidRDefault="0092640E" w:rsidP="0092640E">
            <w:pPr>
              <w:pStyle w:val="Zkladntext"/>
              <w:suppressAutoHyphens w:val="0"/>
              <w:autoSpaceDE w:val="0"/>
              <w:autoSpaceDN w:val="0"/>
              <w:spacing w:after="0"/>
              <w:ind w:left="360" w:hanging="360"/>
              <w:rPr>
                <w:rFonts w:ascii="Arial Narrow" w:hAnsi="Arial Narrow" w:cs="Arial"/>
                <w:b/>
                <w:bCs/>
              </w:rPr>
            </w:pPr>
            <w:r w:rsidRPr="00385C73">
              <w:rPr>
                <w:rFonts w:ascii="Arial Narrow" w:hAnsi="Arial Narrow" w:cs="Arial"/>
                <w:bCs/>
              </w:rPr>
              <w:t>č.j. 2978/SÚ/19</w:t>
            </w:r>
          </w:p>
        </w:tc>
        <w:tc>
          <w:tcPr>
            <w:tcW w:w="7373" w:type="dxa"/>
            <w:tcBorders>
              <w:top w:val="single" w:sz="4" w:space="0" w:color="000000"/>
              <w:left w:val="single" w:sz="4" w:space="0" w:color="000000"/>
              <w:bottom w:val="single" w:sz="4" w:space="0" w:color="000000"/>
            </w:tcBorders>
            <w:shd w:val="clear" w:color="auto" w:fill="auto"/>
          </w:tcPr>
          <w:p w:rsidR="0092640E" w:rsidRPr="003B4F50" w:rsidRDefault="0092640E" w:rsidP="0092640E">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Nesouhlas s vedením pozemní komunikace včetně </w:t>
            </w:r>
            <w:r w:rsidRPr="00385C73">
              <w:rPr>
                <w:rFonts w:ascii="Arial Narrow" w:hAnsi="Arial Narrow"/>
                <w:sz w:val="20"/>
                <w:szCs w:val="20"/>
                <w:lang w:val="cs-CZ"/>
              </w:rPr>
              <w:t>přemostění Rolavského</w:t>
            </w:r>
            <w:r w:rsidRPr="003B4F50">
              <w:rPr>
                <w:rFonts w:ascii="Arial Narrow" w:hAnsi="Arial Narrow"/>
                <w:sz w:val="20"/>
                <w:szCs w:val="20"/>
                <w:lang w:val="cs-CZ"/>
              </w:rPr>
              <w:t xml:space="preserve"> údolí. Označení změny: ZØ5-DSx-D6</w:t>
            </w:r>
          </w:p>
          <w:p w:rsidR="0092640E" w:rsidRPr="003B4F50" w:rsidRDefault="0092640E" w:rsidP="0092640E">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Odůvodnění:</w:t>
            </w:r>
          </w:p>
          <w:p w:rsidR="0092640E" w:rsidRPr="003B4F50" w:rsidRDefault="0092640E" w:rsidP="0092640E">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Zhoršení podmínek bydlení díky přesměrování dopravy: hlučnost, zvýšení emisí výfukových plynů, </w:t>
            </w:r>
          </w:p>
          <w:p w:rsidR="0092640E" w:rsidRPr="003B4F50" w:rsidRDefault="0092640E" w:rsidP="0092640E">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znehodnocení krajinného rázu a ekosystémů, zastíněním údolí konstrukcí přemostění, snížení tržní </w:t>
            </w:r>
          </w:p>
          <w:p w:rsidR="0092640E" w:rsidRPr="003B4F50" w:rsidRDefault="0092640E" w:rsidP="0092640E">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hodnoty pozemků.</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4E0CAC" w:rsidRDefault="0092640E" w:rsidP="002348E1">
            <w:pPr>
              <w:adjustRightInd w:val="0"/>
              <w:spacing w:before="120"/>
              <w:rPr>
                <w:rFonts w:ascii="Arial Narrow" w:hAnsi="Arial Narrow" w:cs="Arial"/>
              </w:rPr>
            </w:pPr>
            <w:r w:rsidRPr="004E0CAC">
              <w:rPr>
                <w:rFonts w:ascii="Arial Narrow" w:hAnsi="Arial Narrow" w:cs="Arial"/>
                <w:b/>
              </w:rPr>
              <w:t xml:space="preserve">Připomínce  se nevyhovuje </w:t>
            </w:r>
            <w:r w:rsidR="002348E1">
              <w:rPr>
                <w:rFonts w:ascii="Arial Narrow" w:hAnsi="Arial Narrow" w:cs="Arial"/>
                <w:b/>
              </w:rPr>
              <w:t xml:space="preserve">                                                </w:t>
            </w:r>
            <w:r w:rsidRPr="004E0CAC">
              <w:rPr>
                <w:rFonts w:ascii="Arial Narrow" w:hAnsi="Arial Narrow" w:cs="Arial"/>
              </w:rPr>
              <w:t>Z podání vyplývá, že podatel podává námitku proti návrhu plochy Z03-DS-D6. Plocha je vymezená pro dopravní veřejně prospěšnou stavbu VD 13 - Kapacitní silnice, úsek Jenišov – silnice I/13 (obchvat Karlových Varů).</w:t>
            </w:r>
          </w:p>
          <w:p w:rsidR="0092640E" w:rsidRPr="004E0CAC" w:rsidRDefault="0092640E" w:rsidP="0092640E">
            <w:pPr>
              <w:spacing w:before="120"/>
              <w:jc w:val="both"/>
              <w:rPr>
                <w:rFonts w:ascii="Arial Narrow" w:hAnsi="Arial Narrow" w:cs="Arial"/>
              </w:rPr>
            </w:pPr>
            <w:r w:rsidRPr="004E0CAC">
              <w:rPr>
                <w:rFonts w:ascii="Arial Narrow" w:hAnsi="Arial Narrow" w:cs="Arial"/>
              </w:rPr>
              <w:t xml:space="preserve">Koridor pro tuto dopravní stavbu je zakotven v platné nadřazené územně plánovací dokumentaci, v Zásadách územního rozvoje Karlovarského kraje ve znění Aktualizace č. 1 a je označen jako VPS č. D81 – kapacitní silnice, úsek Jenišov – silnice I/13 (obchvat Karlových Varů) a VPS č. D82 –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92640E" w:rsidRPr="004E0CAC" w:rsidRDefault="0092640E" w:rsidP="0092640E">
            <w:pPr>
              <w:adjustRightInd w:val="0"/>
              <w:spacing w:before="120"/>
              <w:rPr>
                <w:rFonts w:ascii="Arial Narrow" w:hAnsi="Arial Narrow" w:cs="Arial"/>
                <w:b/>
              </w:rPr>
            </w:pPr>
            <w:r w:rsidRPr="004E0CAC">
              <w:rPr>
                <w:rFonts w:ascii="Arial Narrow" w:hAnsi="Arial Narrow" w:cs="Arial"/>
                <w:b/>
              </w:rPr>
              <w:t>P.p.č.  847/10 v k.ú. Stará Role.</w:t>
            </w:r>
          </w:p>
          <w:p w:rsidR="00A1128E" w:rsidRDefault="00A1128E" w:rsidP="00A1128E">
            <w:pPr>
              <w:pStyle w:val="Bezmezer"/>
              <w:rPr>
                <w:rFonts w:ascii="Arial Narrow" w:hAnsi="Arial Narrow"/>
              </w:rPr>
            </w:pPr>
            <w:r>
              <w:rPr>
                <w:rFonts w:ascii="Arial Narrow" w:hAnsi="Arial Narrow"/>
              </w:rPr>
              <w:t xml:space="preserve">      - </w:t>
            </w:r>
            <w:r w:rsidR="0092640E" w:rsidRPr="00A1128E">
              <w:rPr>
                <w:rFonts w:ascii="Arial Narrow" w:hAnsi="Arial Narrow"/>
              </w:rPr>
              <w:t xml:space="preserve">vlastníkem je žadatel   </w:t>
            </w:r>
          </w:p>
          <w:p w:rsidR="0092640E" w:rsidRPr="00A1128E" w:rsidRDefault="00A1128E" w:rsidP="00A1128E">
            <w:pPr>
              <w:pStyle w:val="Bezmezer"/>
              <w:rPr>
                <w:rFonts w:ascii="Arial Narrow" w:hAnsi="Arial Narrow"/>
              </w:rPr>
            </w:pPr>
            <w:r>
              <w:rPr>
                <w:rFonts w:ascii="Arial Narrow" w:hAnsi="Arial Narrow"/>
              </w:rPr>
              <w:t xml:space="preserve">        </w:t>
            </w:r>
            <w:r>
              <w:rPr>
                <w:rFonts w:ascii="Arial Narrow" w:hAnsi="Arial Narrow"/>
                <w:b/>
              </w:rPr>
              <w:t>p</w:t>
            </w:r>
            <w:r w:rsidR="0092640E" w:rsidRPr="00A1128E">
              <w:rPr>
                <w:rFonts w:ascii="Arial Narrow" w:hAnsi="Arial Narrow"/>
              </w:rPr>
              <w:t>ozemek není dotčen =&gt; připomínka</w:t>
            </w:r>
          </w:p>
        </w:tc>
      </w:tr>
      <w:tr w:rsidR="0092640E"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92640E" w:rsidRPr="00485A30" w:rsidRDefault="0092640E" w:rsidP="0092640E">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t>Ing. Jana Střimelská</w:t>
            </w:r>
          </w:p>
          <w:p w:rsidR="0092640E" w:rsidRDefault="0092640E" w:rsidP="0092640E">
            <w:pPr>
              <w:pStyle w:val="Zkladntext"/>
              <w:suppressAutoHyphens w:val="0"/>
              <w:autoSpaceDE w:val="0"/>
              <w:autoSpaceDN w:val="0"/>
              <w:spacing w:after="0"/>
              <w:ind w:left="720"/>
              <w:rPr>
                <w:rFonts w:ascii="Arial Narrow" w:hAnsi="Arial Narrow" w:cs="Arial"/>
                <w:bCs/>
              </w:rPr>
            </w:pPr>
            <w:r>
              <w:rPr>
                <w:rFonts w:ascii="Arial Narrow" w:hAnsi="Arial Narrow" w:cs="Arial"/>
                <w:bCs/>
              </w:rPr>
              <w:t xml:space="preserve">Rolavská 1038/28, </w:t>
            </w:r>
            <w:r>
              <w:rPr>
                <w:rFonts w:ascii="Arial Narrow" w:hAnsi="Arial Narrow" w:cs="Arial"/>
                <w:bCs/>
              </w:rPr>
              <w:br/>
              <w:t>360 17 Karlovy Vary</w:t>
            </w:r>
          </w:p>
          <w:p w:rsidR="0092640E" w:rsidRDefault="0092640E" w:rsidP="0092640E">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5.3.2019</w:t>
            </w:r>
          </w:p>
          <w:p w:rsidR="0092640E" w:rsidRPr="00A45A3B" w:rsidRDefault="0092640E" w:rsidP="0092640E">
            <w:pPr>
              <w:pStyle w:val="Zkladntext"/>
              <w:suppressAutoHyphens w:val="0"/>
              <w:autoSpaceDE w:val="0"/>
              <w:autoSpaceDN w:val="0"/>
              <w:spacing w:before="120" w:after="0"/>
              <w:rPr>
                <w:rFonts w:ascii="Arial Narrow" w:hAnsi="Arial Narrow" w:cs="Arial"/>
                <w:b/>
                <w:bCs/>
              </w:rPr>
            </w:pPr>
            <w:r>
              <w:rPr>
                <w:rFonts w:ascii="Arial Narrow" w:hAnsi="Arial Narrow" w:cs="Arial"/>
                <w:bCs/>
              </w:rPr>
              <w:t>3064/SÚ/19</w:t>
            </w:r>
          </w:p>
        </w:tc>
        <w:tc>
          <w:tcPr>
            <w:tcW w:w="7373" w:type="dxa"/>
            <w:tcBorders>
              <w:top w:val="single" w:sz="4" w:space="0" w:color="000000"/>
              <w:left w:val="single" w:sz="4" w:space="0" w:color="000000"/>
              <w:bottom w:val="single" w:sz="4" w:space="0" w:color="000000"/>
            </w:tcBorders>
            <w:shd w:val="clear" w:color="auto" w:fill="auto"/>
          </w:tcPr>
          <w:p w:rsidR="0092640E" w:rsidRDefault="0092640E" w:rsidP="0092640E">
            <w:pPr>
              <w:pStyle w:val="Style2"/>
              <w:kinsoku w:val="0"/>
              <w:autoSpaceDE/>
              <w:autoSpaceDN/>
              <w:spacing w:before="120"/>
              <w:rPr>
                <w:rFonts w:ascii="Arial Narrow" w:hAnsi="Arial Narrow"/>
                <w:sz w:val="20"/>
                <w:szCs w:val="20"/>
                <w:lang w:val="cs-CZ"/>
              </w:rPr>
            </w:pPr>
            <w:r>
              <w:rPr>
                <w:rFonts w:ascii="Arial Narrow" w:hAnsi="Arial Narrow"/>
                <w:sz w:val="20"/>
                <w:szCs w:val="20"/>
                <w:lang w:val="cs-CZ"/>
              </w:rPr>
              <w:t>Nesouhlasné stanovisko s navrženým obchvatem K. Varů Z05-DSx-D6 přes k.ú. Stará Role.</w:t>
            </w:r>
          </w:p>
          <w:p w:rsidR="0092640E" w:rsidRPr="00E82B59" w:rsidRDefault="0092640E" w:rsidP="0092640E">
            <w:pPr>
              <w:pStyle w:val="Style2"/>
              <w:kinsoku w:val="0"/>
              <w:autoSpaceDE/>
              <w:autoSpaceDN/>
              <w:spacing w:before="0"/>
              <w:rPr>
                <w:rFonts w:ascii="Arial Narrow" w:hAnsi="Arial Narrow"/>
                <w:sz w:val="10"/>
                <w:szCs w:val="10"/>
                <w:lang w:val="cs-CZ"/>
              </w:rPr>
            </w:pPr>
          </w:p>
          <w:p w:rsidR="0092640E" w:rsidRPr="008A1E90" w:rsidRDefault="0092640E" w:rsidP="0092640E">
            <w:pPr>
              <w:pStyle w:val="Style2"/>
              <w:kinsoku w:val="0"/>
              <w:autoSpaceDE/>
              <w:autoSpaceDN/>
              <w:spacing w:before="0"/>
              <w:rPr>
                <w:rFonts w:ascii="Arial Narrow" w:hAnsi="Arial Narrow"/>
                <w:sz w:val="20"/>
                <w:szCs w:val="20"/>
                <w:lang w:val="cs-CZ"/>
              </w:rPr>
            </w:pPr>
            <w:r>
              <w:rPr>
                <w:rFonts w:ascii="Arial Narrow" w:hAnsi="Arial Narrow"/>
                <w:sz w:val="20"/>
                <w:szCs w:val="20"/>
                <w:lang w:val="cs-CZ"/>
              </w:rPr>
              <w:t>Navržený obchvat přes k.ú. Stará Role bude mít negativní vliv na tuto oblast. Zvýší se hluk a emise z dopravy, zhorší se ovzduší, znehodnotí se nemovitosti. Z hlediska environmentálního se jedná o zásah do přirozené krajiny. Neovlivní dopad na zdraví a bezpečnost zde žijících obyvatel.</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92640E" w:rsidRPr="004E0CAC" w:rsidRDefault="0092640E" w:rsidP="0092640E">
            <w:pPr>
              <w:pStyle w:val="Defaul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92640E" w:rsidRPr="004E0CAC" w:rsidRDefault="0092640E" w:rsidP="0092640E">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92640E" w:rsidRPr="004E0CAC" w:rsidRDefault="0092640E" w:rsidP="0092640E">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w:t>
            </w:r>
            <w:r w:rsidRPr="004E0CAC">
              <w:rPr>
                <w:rFonts w:ascii="Arial Narrow" w:hAnsi="Arial Narrow" w:cs="Arial"/>
                <w:sz w:val="20"/>
                <w:szCs w:val="20"/>
              </w:rPr>
              <w:lastRenderedPageBreak/>
              <w:t xml:space="preserve">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tc>
      </w:tr>
      <w:tr w:rsidR="003E1652"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3E1652" w:rsidRPr="003B4F50" w:rsidRDefault="003E1652" w:rsidP="003E1652">
            <w:pPr>
              <w:pStyle w:val="Zkladntext"/>
              <w:numPr>
                <w:ilvl w:val="0"/>
                <w:numId w:val="10"/>
              </w:numPr>
              <w:suppressAutoHyphens w:val="0"/>
              <w:autoSpaceDE w:val="0"/>
              <w:autoSpaceDN w:val="0"/>
              <w:spacing w:after="0"/>
              <w:rPr>
                <w:rFonts w:ascii="Arial Narrow" w:hAnsi="Arial Narrow" w:cs="Arial"/>
                <w:b/>
                <w:bCs/>
              </w:rPr>
            </w:pPr>
            <w:r w:rsidRPr="003B4F50">
              <w:rPr>
                <w:rFonts w:ascii="Arial Narrow" w:hAnsi="Arial Narrow" w:cs="Arial"/>
                <w:b/>
                <w:bCs/>
              </w:rPr>
              <w:lastRenderedPageBreak/>
              <w:t>Jan Havlíček, Dis.</w:t>
            </w:r>
          </w:p>
          <w:p w:rsidR="003E1652" w:rsidRPr="00385C73" w:rsidRDefault="003E1652" w:rsidP="003E1652">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Hroznětínská 67</w:t>
            </w:r>
          </w:p>
          <w:p w:rsidR="003E1652" w:rsidRPr="00385C73" w:rsidRDefault="003E1652" w:rsidP="003E1652">
            <w:pPr>
              <w:pStyle w:val="Zkladntext"/>
              <w:suppressAutoHyphens w:val="0"/>
              <w:autoSpaceDE w:val="0"/>
              <w:autoSpaceDN w:val="0"/>
              <w:spacing w:after="0"/>
              <w:ind w:left="720" w:hanging="360"/>
              <w:rPr>
                <w:rFonts w:ascii="Arial Narrow" w:hAnsi="Arial Narrow" w:cs="Arial"/>
                <w:bCs/>
              </w:rPr>
            </w:pPr>
            <w:r w:rsidRPr="00385C73">
              <w:rPr>
                <w:rFonts w:ascii="Arial Narrow" w:hAnsi="Arial Narrow" w:cs="Arial"/>
                <w:bCs/>
              </w:rPr>
              <w:t>Otovice</w:t>
            </w:r>
          </w:p>
          <w:p w:rsidR="003E1652" w:rsidRPr="00385C73" w:rsidRDefault="003E1652" w:rsidP="003E1652">
            <w:pPr>
              <w:pStyle w:val="Zkladntext"/>
              <w:suppressAutoHyphens w:val="0"/>
              <w:autoSpaceDE w:val="0"/>
              <w:autoSpaceDN w:val="0"/>
              <w:spacing w:after="0"/>
              <w:ind w:left="720" w:hanging="360"/>
              <w:rPr>
                <w:rFonts w:ascii="Arial Narrow" w:hAnsi="Arial Narrow" w:cs="Arial"/>
                <w:b/>
                <w:bCs/>
              </w:rPr>
            </w:pPr>
          </w:p>
          <w:p w:rsidR="003E1652" w:rsidRPr="00385C73" w:rsidRDefault="003E1652" w:rsidP="003E1652">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doručeno  5. 3. 2019</w:t>
            </w:r>
          </w:p>
          <w:p w:rsidR="003E1652" w:rsidRPr="00385C73" w:rsidRDefault="003E1652" w:rsidP="003E1652">
            <w:pPr>
              <w:pStyle w:val="Zkladntext"/>
              <w:suppressAutoHyphens w:val="0"/>
              <w:autoSpaceDE w:val="0"/>
              <w:autoSpaceDN w:val="0"/>
              <w:spacing w:after="0"/>
              <w:ind w:left="360" w:hanging="360"/>
              <w:rPr>
                <w:rFonts w:ascii="Arial Narrow" w:hAnsi="Arial Narrow" w:cs="Arial"/>
                <w:bCs/>
              </w:rPr>
            </w:pPr>
          </w:p>
          <w:p w:rsidR="003E1652" w:rsidRPr="003B4F50" w:rsidRDefault="003E1652" w:rsidP="003E1652">
            <w:pPr>
              <w:pStyle w:val="Zkladntext"/>
              <w:suppressAutoHyphens w:val="0"/>
              <w:autoSpaceDE w:val="0"/>
              <w:autoSpaceDN w:val="0"/>
              <w:spacing w:after="0"/>
              <w:ind w:left="360" w:hanging="360"/>
              <w:rPr>
                <w:rFonts w:ascii="Arial Narrow" w:hAnsi="Arial Narrow" w:cs="Arial"/>
                <w:b/>
                <w:bCs/>
              </w:rPr>
            </w:pPr>
            <w:r w:rsidRPr="00385C73">
              <w:rPr>
                <w:rFonts w:ascii="Arial Narrow" w:hAnsi="Arial Narrow" w:cs="Arial"/>
                <w:bCs/>
              </w:rPr>
              <w:t>č.j. 3065/SÚ/19</w:t>
            </w:r>
          </w:p>
        </w:tc>
        <w:tc>
          <w:tcPr>
            <w:tcW w:w="7373" w:type="dxa"/>
            <w:tcBorders>
              <w:top w:val="single" w:sz="4" w:space="0" w:color="000000"/>
              <w:left w:val="single" w:sz="4" w:space="0" w:color="000000"/>
              <w:bottom w:val="single" w:sz="4" w:space="0" w:color="000000"/>
            </w:tcBorders>
            <w:shd w:val="clear" w:color="auto" w:fill="auto"/>
          </w:tcPr>
          <w:p w:rsidR="003E1652" w:rsidRPr="00385C73"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Nesouhlasné stanovisko s navrženým obchvatem K.Varů  </w:t>
            </w:r>
            <w:r w:rsidRPr="00385C73">
              <w:rPr>
                <w:rFonts w:ascii="Arial Narrow" w:hAnsi="Arial Narrow"/>
                <w:sz w:val="20"/>
                <w:szCs w:val="20"/>
                <w:lang w:val="cs-CZ"/>
              </w:rPr>
              <w:t>Z05-DSx-D6 přes k.ú. Stará Role</w:t>
            </w:r>
          </w:p>
          <w:p w:rsidR="003E1652" w:rsidRPr="00385C73" w:rsidRDefault="003E1652" w:rsidP="003E1652">
            <w:pPr>
              <w:pStyle w:val="Style2"/>
              <w:kinsoku w:val="0"/>
              <w:autoSpaceDE/>
              <w:autoSpaceDN/>
              <w:spacing w:before="120"/>
              <w:rPr>
                <w:rFonts w:ascii="Arial Narrow" w:hAnsi="Arial Narrow"/>
                <w:sz w:val="20"/>
                <w:szCs w:val="20"/>
                <w:lang w:val="cs-CZ"/>
              </w:rPr>
            </w:pPr>
            <w:r w:rsidRPr="00385C73">
              <w:rPr>
                <w:rFonts w:ascii="Arial Narrow" w:hAnsi="Arial Narrow"/>
                <w:sz w:val="20"/>
                <w:szCs w:val="20"/>
                <w:lang w:val="cs-CZ"/>
              </w:rPr>
              <w:t>Odůvodnění:</w:t>
            </w:r>
          </w:p>
          <w:p w:rsidR="003E1652" w:rsidRPr="003B4F50"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Navržený obchvat přes k.ú. Stará Role bude mít negativní vliv na tuto oblast. Zvýší se hluk a emise z dopravy, zhorší se ovzduší, znehodnotí se nemovitosti. Z hlediska environmentálního se jedná o zásah do přirozené krajiny. Negativní dopad na zdraví a bezpečnost zde žijících obyvatel.</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E1652" w:rsidRPr="004E0CAC" w:rsidRDefault="003E1652" w:rsidP="002348E1">
            <w:pPr>
              <w:adjustRightInd w:val="0"/>
              <w:spacing w:before="120"/>
              <w:rPr>
                <w:rFonts w:ascii="Arial Narrow" w:hAnsi="Arial Narrow" w:cs="Arial"/>
              </w:rPr>
            </w:pPr>
            <w:r w:rsidRPr="004E0CAC">
              <w:rPr>
                <w:rFonts w:ascii="Arial Narrow" w:hAnsi="Arial Narrow" w:cs="Arial"/>
                <w:b/>
              </w:rPr>
              <w:t xml:space="preserve">Připomínce  se nevyhovuje </w:t>
            </w:r>
            <w:r w:rsidR="002348E1">
              <w:rPr>
                <w:rFonts w:ascii="Arial Narrow" w:hAnsi="Arial Narrow" w:cs="Arial"/>
                <w:b/>
              </w:rPr>
              <w:t xml:space="preserve">                                                   </w:t>
            </w:r>
            <w:r w:rsidRPr="004E0CAC">
              <w:rPr>
                <w:rFonts w:ascii="Arial Narrow" w:hAnsi="Arial Narrow" w:cs="Arial"/>
              </w:rPr>
              <w:t>Z podání vyplývá, že podatel podává námitku proti návrhu plochy Z03-DS-D6. Plocha je vymezená pro dopravní veřejně prospěšnou stavbu VD 13 - Kapacitní silnice, úsek Jenišov – silnice I/13 (obchvat Karlových Varů).</w:t>
            </w:r>
          </w:p>
          <w:p w:rsidR="003E1652" w:rsidRPr="004E0CAC" w:rsidRDefault="003E1652" w:rsidP="003E1652">
            <w:pPr>
              <w:spacing w:before="120"/>
              <w:jc w:val="both"/>
              <w:rPr>
                <w:rFonts w:ascii="Arial Narrow" w:hAnsi="Arial Narrow" w:cs="Arial"/>
                <w:b/>
              </w:rPr>
            </w:pPr>
            <w:r w:rsidRPr="004E0CAC">
              <w:rPr>
                <w:rFonts w:ascii="Arial Narrow" w:hAnsi="Arial Narrow" w:cs="Arial"/>
              </w:rPr>
              <w:t>Koridor pro tuto dopravní stavbu je zakotven v platné nadřazené územně plánovací dokumentaci, v Zásadách územního rozvoje Karlovarského kraje ve znění Aktualizace č. 1 a je označen jako VPS č. D81 – kapacitní silnice, úsek Jenišov – silnice I/13 (obchvat Karlových Varů) a VPS č. D82 –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w:t>
            </w:r>
            <w:r w:rsidRPr="004E0CAC">
              <w:rPr>
                <w:rFonts w:ascii="Arial Narrow" w:hAnsi="Arial Narrow" w:cs="Arial"/>
                <w:b/>
              </w:rPr>
              <w:t xml:space="preserve"> </w:t>
            </w:r>
            <w:r w:rsidRPr="004E0CAC">
              <w:rPr>
                <w:rFonts w:ascii="Arial Narrow" w:hAnsi="Arial Narrow" w:cs="Arial"/>
              </w:rPr>
              <w:t>regulačního plánu a pro rozhodování v území.</w:t>
            </w:r>
            <w:r w:rsidRPr="004E0CAC">
              <w:rPr>
                <w:rFonts w:ascii="Arial Narrow" w:hAnsi="Arial Narrow" w:cs="Arial"/>
                <w:b/>
              </w:rPr>
              <w:t xml:space="preserve"> </w:t>
            </w:r>
          </w:p>
          <w:p w:rsidR="003E1652" w:rsidRPr="004E0CAC" w:rsidRDefault="003E1652" w:rsidP="002348E1">
            <w:pPr>
              <w:adjustRightInd w:val="0"/>
              <w:spacing w:before="120"/>
              <w:rPr>
                <w:rFonts w:ascii="Arial Narrow" w:hAnsi="Arial Narrow" w:cs="Arial"/>
                <w:b/>
              </w:rPr>
            </w:pPr>
            <w:r w:rsidRPr="004E0CAC">
              <w:rPr>
                <w:rFonts w:ascii="Arial Narrow" w:hAnsi="Arial Narrow" w:cs="Arial"/>
                <w:b/>
              </w:rPr>
              <w:t>P.p.č. 886/4 v k.ú. Stará Role</w:t>
            </w:r>
            <w:r w:rsidR="002348E1">
              <w:rPr>
                <w:rFonts w:ascii="Arial Narrow" w:hAnsi="Arial Narrow" w:cs="Arial"/>
                <w:b/>
              </w:rPr>
              <w:t xml:space="preserve">                                                        </w:t>
            </w:r>
            <w:r w:rsidRPr="004E0CAC">
              <w:rPr>
                <w:rFonts w:ascii="Arial Narrow" w:hAnsi="Arial Narrow" w:cs="Arial"/>
              </w:rPr>
              <w:t>vlastníkem je žadatel</w:t>
            </w:r>
            <w:r w:rsidRPr="004E0CAC">
              <w:rPr>
                <w:rFonts w:ascii="Arial Narrow" w:hAnsi="Arial Narrow" w:cs="Arial"/>
                <w:b/>
              </w:rPr>
              <w:t xml:space="preserve">                                          </w:t>
            </w:r>
            <w:r w:rsidR="002348E1">
              <w:rPr>
                <w:rFonts w:ascii="Arial Narrow" w:hAnsi="Arial Narrow" w:cs="Arial"/>
                <w:b/>
              </w:rPr>
              <w:t xml:space="preserve">                      </w:t>
            </w:r>
            <w:r w:rsidRPr="004E0CAC">
              <w:rPr>
                <w:rFonts w:ascii="Arial Narrow" w:hAnsi="Arial Narrow" w:cs="Arial"/>
                <w:b/>
              </w:rPr>
              <w:t xml:space="preserve"> Pozemek není dotčen =&gt; připomínka</w:t>
            </w:r>
          </w:p>
        </w:tc>
      </w:tr>
      <w:tr w:rsidR="003E1652"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3E1652" w:rsidRPr="003B4F50" w:rsidRDefault="003E1652" w:rsidP="004E0CAC">
            <w:pPr>
              <w:pStyle w:val="Zkladntext"/>
              <w:numPr>
                <w:ilvl w:val="0"/>
                <w:numId w:val="10"/>
              </w:numPr>
              <w:suppressAutoHyphens w:val="0"/>
              <w:autoSpaceDE w:val="0"/>
              <w:autoSpaceDN w:val="0"/>
              <w:spacing w:after="0"/>
              <w:rPr>
                <w:rFonts w:ascii="Arial Narrow" w:hAnsi="Arial Narrow" w:cs="Arial"/>
                <w:b/>
                <w:bCs/>
              </w:rPr>
            </w:pPr>
            <w:r w:rsidRPr="003B4F50">
              <w:rPr>
                <w:rFonts w:ascii="Arial Narrow" w:hAnsi="Arial Narrow" w:cs="Arial"/>
                <w:b/>
                <w:bCs/>
              </w:rPr>
              <w:t>Mgr. Blanka Hanáková</w:t>
            </w:r>
          </w:p>
          <w:p w:rsidR="003E1652" w:rsidRPr="00385C73" w:rsidRDefault="003E1652" w:rsidP="003E1652">
            <w:pPr>
              <w:pStyle w:val="Zkladntext"/>
              <w:suppressAutoHyphens w:val="0"/>
              <w:autoSpaceDE w:val="0"/>
              <w:autoSpaceDN w:val="0"/>
              <w:spacing w:after="0"/>
              <w:ind w:left="720" w:hanging="360"/>
              <w:rPr>
                <w:rFonts w:ascii="Arial Narrow" w:hAnsi="Arial Narrow" w:cs="Arial"/>
                <w:bCs/>
              </w:rPr>
            </w:pPr>
            <w:r>
              <w:rPr>
                <w:rFonts w:ascii="Arial Narrow" w:hAnsi="Arial Narrow" w:cs="Arial"/>
                <w:bCs/>
              </w:rPr>
              <w:t xml:space="preserve">        </w:t>
            </w:r>
            <w:r w:rsidRPr="00385C73">
              <w:rPr>
                <w:rFonts w:ascii="Arial Narrow" w:hAnsi="Arial Narrow" w:cs="Arial"/>
                <w:bCs/>
              </w:rPr>
              <w:t xml:space="preserve">Chelčického 1553/1, </w:t>
            </w:r>
            <w:r>
              <w:rPr>
                <w:rFonts w:ascii="Arial Narrow" w:hAnsi="Arial Narrow" w:cs="Arial"/>
                <w:bCs/>
              </w:rPr>
              <w:t xml:space="preserve">                        </w:t>
            </w:r>
            <w:r w:rsidRPr="00385C73">
              <w:rPr>
                <w:rFonts w:ascii="Arial Narrow" w:hAnsi="Arial Narrow" w:cs="Arial"/>
                <w:bCs/>
              </w:rPr>
              <w:t>36001 Karlovy Vary</w:t>
            </w:r>
          </w:p>
          <w:p w:rsidR="003E1652" w:rsidRPr="00385C73" w:rsidRDefault="003E1652" w:rsidP="003E1652">
            <w:pPr>
              <w:pStyle w:val="Zkladntext"/>
              <w:suppressAutoHyphens w:val="0"/>
              <w:autoSpaceDE w:val="0"/>
              <w:autoSpaceDN w:val="0"/>
              <w:spacing w:after="0"/>
              <w:ind w:left="720" w:hanging="360"/>
              <w:rPr>
                <w:rFonts w:ascii="Arial Narrow" w:hAnsi="Arial Narrow" w:cs="Arial"/>
                <w:b/>
                <w:bCs/>
              </w:rPr>
            </w:pPr>
          </w:p>
          <w:p w:rsidR="003E1652" w:rsidRPr="00385C73" w:rsidRDefault="003E1652" w:rsidP="003E1652">
            <w:pPr>
              <w:pStyle w:val="Zkladntext"/>
              <w:suppressAutoHyphens w:val="0"/>
              <w:autoSpaceDE w:val="0"/>
              <w:autoSpaceDN w:val="0"/>
              <w:spacing w:after="0"/>
              <w:ind w:left="360" w:hanging="360"/>
              <w:rPr>
                <w:rFonts w:ascii="Arial Narrow" w:hAnsi="Arial Narrow" w:cs="Arial"/>
                <w:bCs/>
              </w:rPr>
            </w:pPr>
            <w:r w:rsidRPr="00385C73">
              <w:rPr>
                <w:rFonts w:ascii="Arial Narrow" w:hAnsi="Arial Narrow" w:cs="Arial"/>
                <w:bCs/>
              </w:rPr>
              <w:t>doručeno  5. 3. 2019</w:t>
            </w:r>
          </w:p>
          <w:p w:rsidR="003E1652" w:rsidRPr="00385C73" w:rsidRDefault="003E1652" w:rsidP="003E1652">
            <w:pPr>
              <w:pStyle w:val="Zkladntext"/>
              <w:suppressAutoHyphens w:val="0"/>
              <w:autoSpaceDE w:val="0"/>
              <w:autoSpaceDN w:val="0"/>
              <w:spacing w:after="0"/>
              <w:ind w:left="360" w:hanging="360"/>
              <w:rPr>
                <w:rFonts w:ascii="Arial Narrow" w:hAnsi="Arial Narrow" w:cs="Arial"/>
                <w:bCs/>
              </w:rPr>
            </w:pPr>
          </w:p>
          <w:p w:rsidR="003E1652" w:rsidRPr="00385C73" w:rsidRDefault="003E1652" w:rsidP="003E1652">
            <w:pPr>
              <w:pStyle w:val="Zkladntext"/>
              <w:suppressAutoHyphens w:val="0"/>
              <w:autoSpaceDE w:val="0"/>
              <w:autoSpaceDN w:val="0"/>
              <w:spacing w:after="0"/>
              <w:ind w:left="360" w:hanging="360"/>
              <w:rPr>
                <w:rFonts w:ascii="Arial Narrow" w:hAnsi="Arial Narrow" w:cs="Arial"/>
                <w:b/>
                <w:bCs/>
              </w:rPr>
            </w:pPr>
            <w:r w:rsidRPr="00385C73">
              <w:rPr>
                <w:rFonts w:ascii="Arial Narrow" w:hAnsi="Arial Narrow" w:cs="Arial"/>
                <w:bCs/>
              </w:rPr>
              <w:t>č.j. 3067/SÚ/19</w:t>
            </w:r>
          </w:p>
        </w:tc>
        <w:tc>
          <w:tcPr>
            <w:tcW w:w="7373" w:type="dxa"/>
            <w:tcBorders>
              <w:top w:val="single" w:sz="4" w:space="0" w:color="000000"/>
              <w:left w:val="single" w:sz="4" w:space="0" w:color="000000"/>
              <w:bottom w:val="single" w:sz="4" w:space="0" w:color="000000"/>
            </w:tcBorders>
            <w:shd w:val="clear" w:color="auto" w:fill="auto"/>
          </w:tcPr>
          <w:p w:rsidR="003E1652" w:rsidRPr="003B4F50"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Nesouhlasné </w:t>
            </w:r>
            <w:r w:rsidRPr="00385C73">
              <w:rPr>
                <w:rFonts w:ascii="Arial Narrow" w:hAnsi="Arial Narrow"/>
                <w:sz w:val="20"/>
                <w:szCs w:val="20"/>
                <w:lang w:val="cs-CZ"/>
              </w:rPr>
              <w:t>stanovisko s navrženým obchvatem Karlových Varů Z05-DSx-D6</w:t>
            </w:r>
            <w:r w:rsidRPr="003B4F50">
              <w:rPr>
                <w:rFonts w:ascii="Arial Narrow" w:hAnsi="Arial Narrow"/>
                <w:sz w:val="20"/>
                <w:szCs w:val="20"/>
                <w:lang w:val="cs-CZ"/>
              </w:rPr>
              <w:t xml:space="preserve"> přes katastrální území Stará Role, které zahrnuje starší i novější výstavbu rodinných a bytových domů.</w:t>
            </w:r>
          </w:p>
          <w:p w:rsidR="003E1652" w:rsidRPr="003B4F50"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Odůvodnění:</w:t>
            </w:r>
          </w:p>
          <w:p w:rsidR="003E1652" w:rsidRPr="003B4F50"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t xml:space="preserve">Plánovaný obchvat Z05-DSx-D6 je umístěn do údolí řeky Rolava. Touto lokalitou vede cyklotrasa, je zde zóna určená k bydlení v rodinných domech a využití odpovídá posílení Staré Role jako residenční části města. Dále je zde umístěna a provozována Lesní mateřská škola, která je odloučeným pracovištěm 1. MŠ Karlovy Vary, ekologická farma a spolek Kozodoj. Oblast také slouží jako rekreační zázemí pro občany Karlových Varů. </w:t>
            </w:r>
          </w:p>
          <w:p w:rsidR="003E1652" w:rsidRPr="003B4F50" w:rsidRDefault="003E1652" w:rsidP="003E1652">
            <w:pPr>
              <w:pStyle w:val="Style2"/>
              <w:kinsoku w:val="0"/>
              <w:autoSpaceDE/>
              <w:autoSpaceDN/>
              <w:spacing w:before="120"/>
              <w:rPr>
                <w:rFonts w:ascii="Arial Narrow" w:hAnsi="Arial Narrow"/>
                <w:sz w:val="20"/>
                <w:szCs w:val="20"/>
                <w:lang w:val="cs-CZ"/>
              </w:rPr>
            </w:pPr>
            <w:r w:rsidRPr="003B4F50">
              <w:rPr>
                <w:rFonts w:ascii="Arial Narrow" w:hAnsi="Arial Narrow"/>
                <w:sz w:val="20"/>
                <w:szCs w:val="20"/>
                <w:lang w:val="cs-CZ"/>
              </w:rPr>
              <w:lastRenderedPageBreak/>
              <w:t>Navržený obchvat přes katastrální území Stará Role bude mít negativní vliv na tuto oblast. Zvýší se hluk a emise z dopravy, zhorší se ovzduší. Z hlediska environmentálního se jedná o zásah do přirozené krajiny, rekreační a obytné zóny tohoto území. Stavba bude mít negativní dopad na zdraví a bezpečnost zde žijících obyvatel. Dojde k znehodnocení pozemků a nemovitostí.</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3E1652" w:rsidRPr="004E0CAC" w:rsidRDefault="003E1652" w:rsidP="002348E1">
            <w:pPr>
              <w:adjustRightInd w:val="0"/>
              <w:spacing w:before="120"/>
              <w:rPr>
                <w:rFonts w:ascii="Arial Narrow" w:hAnsi="Arial Narrow" w:cs="Arial"/>
              </w:rPr>
            </w:pPr>
            <w:r w:rsidRPr="004E0CAC">
              <w:rPr>
                <w:rFonts w:ascii="Arial Narrow" w:hAnsi="Arial Narrow" w:cs="Arial"/>
                <w:b/>
              </w:rPr>
              <w:lastRenderedPageBreak/>
              <w:t xml:space="preserve">Připomínce  se nevyhovuje </w:t>
            </w:r>
            <w:r w:rsidR="002348E1">
              <w:rPr>
                <w:rFonts w:ascii="Arial Narrow" w:hAnsi="Arial Narrow" w:cs="Arial"/>
                <w:b/>
              </w:rPr>
              <w:t xml:space="preserve">                                                 </w:t>
            </w:r>
            <w:r w:rsidRPr="004E0CAC">
              <w:rPr>
                <w:rFonts w:ascii="Arial Narrow" w:hAnsi="Arial Narrow" w:cs="Arial"/>
              </w:rPr>
              <w:t>Z podání vyplývá, že podatel podává námitku proti návrhu plochy Z03-DS-D6. Plocha je vymezená pro dopravní veřejně prospěšnou stavbu VD 13 - Kapacitní silnice, úsek Jenišov – silnice I/13 (obchvat Karlových Varů).</w:t>
            </w:r>
          </w:p>
          <w:p w:rsidR="003E1652" w:rsidRPr="004E0CAC" w:rsidRDefault="003E1652" w:rsidP="003E1652">
            <w:pPr>
              <w:spacing w:before="120"/>
              <w:jc w:val="both"/>
              <w:rPr>
                <w:rFonts w:ascii="Arial Narrow" w:hAnsi="Arial Narrow" w:cs="Arial"/>
                <w:b/>
              </w:rPr>
            </w:pPr>
            <w:r w:rsidRPr="004E0CAC">
              <w:rPr>
                <w:rFonts w:ascii="Arial Narrow" w:hAnsi="Arial Narrow" w:cs="Arial"/>
              </w:rPr>
              <w:t xml:space="preserve">Koridor pro tuto dopravní stavbu je zakotven v platné nadřazené územně plánovací dokumentaci, v Zásadách územního rozvoje Karlovarského kraje ve znění Aktualizace č. 1 a je označen jako VPS č. D81 – kapacitní </w:t>
            </w:r>
            <w:r w:rsidRPr="004E0CAC">
              <w:rPr>
                <w:rFonts w:ascii="Arial Narrow" w:hAnsi="Arial Narrow" w:cs="Arial"/>
              </w:rPr>
              <w:lastRenderedPageBreak/>
              <w:t>silnice, úsek Jenišov – silnice I/13 (obchvat Karlových Varů) a VPS č. D82 –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w:t>
            </w:r>
            <w:r w:rsidRPr="004E0CAC">
              <w:rPr>
                <w:rFonts w:ascii="Arial Narrow" w:hAnsi="Arial Narrow" w:cs="Arial"/>
                <w:b/>
              </w:rPr>
              <w:t xml:space="preserve">. </w:t>
            </w:r>
          </w:p>
          <w:p w:rsidR="003E1652" w:rsidRPr="004E0CAC" w:rsidRDefault="003E1652" w:rsidP="00A1128E">
            <w:pPr>
              <w:adjustRightInd w:val="0"/>
              <w:spacing w:before="120"/>
              <w:rPr>
                <w:rFonts w:ascii="Arial Narrow" w:hAnsi="Arial Narrow" w:cs="Arial"/>
                <w:b/>
              </w:rPr>
            </w:pPr>
            <w:r w:rsidRPr="004E0CAC">
              <w:rPr>
                <w:rFonts w:ascii="Arial Narrow" w:hAnsi="Arial Narrow" w:cs="Arial"/>
                <w:b/>
              </w:rPr>
              <w:t>P.p.č. 855/27 a 1017/2 v k.ú. Stará Role</w:t>
            </w:r>
            <w:r w:rsidR="00B2193C">
              <w:rPr>
                <w:rFonts w:ascii="Arial Narrow" w:hAnsi="Arial Narrow" w:cs="Arial"/>
                <w:b/>
              </w:rPr>
              <w:t xml:space="preserve">                                  </w:t>
            </w:r>
            <w:r w:rsidR="00A1128E">
              <w:rPr>
                <w:rFonts w:ascii="Arial Narrow" w:hAnsi="Arial Narrow" w:cs="Arial"/>
                <w:b/>
              </w:rPr>
              <w:t xml:space="preserve">                         </w:t>
            </w:r>
            <w:r w:rsidRPr="004E0CAC">
              <w:rPr>
                <w:rFonts w:ascii="Arial Narrow" w:hAnsi="Arial Narrow" w:cs="Arial"/>
              </w:rPr>
              <w:t>žadatel je spoluvlastníkem</w:t>
            </w:r>
            <w:r w:rsidRPr="004E0CAC">
              <w:rPr>
                <w:rFonts w:ascii="Arial Narrow" w:hAnsi="Arial Narrow" w:cs="Arial"/>
                <w:b/>
              </w:rPr>
              <w:t xml:space="preserve">                         </w:t>
            </w:r>
            <w:r w:rsidR="00B2193C">
              <w:rPr>
                <w:rFonts w:ascii="Arial Narrow" w:hAnsi="Arial Narrow" w:cs="Arial"/>
                <w:b/>
              </w:rPr>
              <w:t xml:space="preserve">                                               </w:t>
            </w:r>
            <w:r w:rsidRPr="004E0CAC">
              <w:rPr>
                <w:rFonts w:ascii="Arial Narrow" w:hAnsi="Arial Narrow" w:cs="Arial"/>
                <w:b/>
              </w:rPr>
              <w:t xml:space="preserve"> Pozemky nejsou dotčeny =&gt; připomínka</w:t>
            </w:r>
          </w:p>
        </w:tc>
      </w:tr>
      <w:tr w:rsidR="003E1652" w:rsidRPr="008A1E90" w:rsidTr="00E82B59">
        <w:trPr>
          <w:trHeight w:val="551"/>
        </w:trPr>
        <w:tc>
          <w:tcPr>
            <w:tcW w:w="2835" w:type="dxa"/>
            <w:tcBorders>
              <w:top w:val="single" w:sz="4" w:space="0" w:color="000000"/>
              <w:left w:val="single" w:sz="4" w:space="0" w:color="000000"/>
              <w:bottom w:val="single" w:sz="4" w:space="0" w:color="000000"/>
            </w:tcBorders>
            <w:shd w:val="clear" w:color="auto" w:fill="auto"/>
          </w:tcPr>
          <w:p w:rsidR="003E1652" w:rsidRPr="00485A30" w:rsidRDefault="003E1652" w:rsidP="003E1652">
            <w:pPr>
              <w:pStyle w:val="Zkladntext"/>
              <w:numPr>
                <w:ilvl w:val="0"/>
                <w:numId w:val="10"/>
              </w:numPr>
              <w:suppressAutoHyphens w:val="0"/>
              <w:autoSpaceDE w:val="0"/>
              <w:autoSpaceDN w:val="0"/>
              <w:spacing w:before="120" w:after="0"/>
              <w:rPr>
                <w:rFonts w:ascii="Arial Narrow" w:hAnsi="Arial Narrow" w:cs="Arial"/>
                <w:b/>
                <w:bCs/>
              </w:rPr>
            </w:pPr>
            <w:r>
              <w:rPr>
                <w:rFonts w:ascii="Arial Narrow" w:hAnsi="Arial Narrow" w:cs="Arial"/>
                <w:b/>
                <w:bCs/>
              </w:rPr>
              <w:lastRenderedPageBreak/>
              <w:t>Kamiony mimo město</w:t>
            </w:r>
          </w:p>
          <w:p w:rsidR="003E1652" w:rsidRDefault="003E1652" w:rsidP="003E1652">
            <w:pPr>
              <w:pStyle w:val="Zkladntext"/>
              <w:suppressAutoHyphens w:val="0"/>
              <w:autoSpaceDE w:val="0"/>
              <w:autoSpaceDN w:val="0"/>
              <w:spacing w:after="0"/>
              <w:ind w:left="720"/>
              <w:rPr>
                <w:rFonts w:ascii="Arial Narrow" w:hAnsi="Arial Narrow" w:cs="Arial"/>
                <w:bCs/>
              </w:rPr>
            </w:pPr>
            <w:r>
              <w:rPr>
                <w:rFonts w:ascii="Arial Narrow" w:hAnsi="Arial Narrow" w:cs="Arial"/>
                <w:bCs/>
              </w:rPr>
              <w:t>Krušnohorská 272/21,</w:t>
            </w:r>
            <w:r>
              <w:rPr>
                <w:rFonts w:ascii="Arial Narrow" w:hAnsi="Arial Narrow" w:cs="Arial"/>
                <w:bCs/>
              </w:rPr>
              <w:br/>
              <w:t>Bohatice</w:t>
            </w:r>
            <w:r>
              <w:rPr>
                <w:rFonts w:ascii="Arial Narrow" w:hAnsi="Arial Narrow" w:cs="Arial"/>
                <w:bCs/>
              </w:rPr>
              <w:br/>
              <w:t xml:space="preserve">360 04 Karlovy Vary,  </w:t>
            </w:r>
          </w:p>
          <w:p w:rsidR="003E1652" w:rsidRDefault="003E1652" w:rsidP="003E1652">
            <w:pPr>
              <w:pStyle w:val="Zkladntext"/>
              <w:suppressAutoHyphens w:val="0"/>
              <w:autoSpaceDE w:val="0"/>
              <w:autoSpaceDN w:val="0"/>
              <w:spacing w:after="0"/>
              <w:ind w:left="720"/>
              <w:rPr>
                <w:rFonts w:ascii="Arial Narrow" w:hAnsi="Arial Narrow" w:cs="Arial"/>
                <w:bCs/>
              </w:rPr>
            </w:pPr>
            <w:r>
              <w:rPr>
                <w:rFonts w:ascii="Arial Narrow" w:hAnsi="Arial Narrow" w:cs="Arial"/>
                <w:bCs/>
              </w:rPr>
              <w:t>IČO: 26615029</w:t>
            </w:r>
          </w:p>
          <w:p w:rsidR="003E1652" w:rsidRDefault="003E1652" w:rsidP="003E1652">
            <w:pPr>
              <w:pStyle w:val="Zkladntext"/>
              <w:suppressAutoHyphens w:val="0"/>
              <w:autoSpaceDE w:val="0"/>
              <w:autoSpaceDN w:val="0"/>
              <w:spacing w:after="0"/>
              <w:ind w:left="720"/>
              <w:rPr>
                <w:rFonts w:ascii="Arial Narrow" w:hAnsi="Arial Narrow" w:cs="Arial"/>
                <w:bCs/>
              </w:rPr>
            </w:pPr>
          </w:p>
          <w:p w:rsidR="003E1652" w:rsidRDefault="003E1652" w:rsidP="003E1652">
            <w:pPr>
              <w:pStyle w:val="Zkladntext"/>
              <w:suppressAutoHyphens w:val="0"/>
              <w:autoSpaceDE w:val="0"/>
              <w:autoSpaceDN w:val="0"/>
              <w:spacing w:after="0"/>
              <w:ind w:left="720"/>
              <w:rPr>
                <w:rFonts w:ascii="Arial Narrow" w:hAnsi="Arial Narrow" w:cs="Arial"/>
                <w:bCs/>
              </w:rPr>
            </w:pPr>
            <w:r>
              <w:rPr>
                <w:rFonts w:ascii="Arial Narrow" w:hAnsi="Arial Narrow" w:cs="Arial"/>
                <w:bCs/>
              </w:rPr>
              <w:t>Zast.: Ing. Ota Řezanka</w:t>
            </w:r>
          </w:p>
          <w:p w:rsidR="003E1652" w:rsidRDefault="003E1652" w:rsidP="003E1652">
            <w:pPr>
              <w:pStyle w:val="Zkladntext"/>
              <w:suppressAutoHyphens w:val="0"/>
              <w:autoSpaceDE w:val="0"/>
              <w:autoSpaceDN w:val="0"/>
              <w:spacing w:after="0"/>
              <w:ind w:left="720"/>
              <w:rPr>
                <w:rFonts w:ascii="Arial Narrow" w:hAnsi="Arial Narrow" w:cs="Arial"/>
                <w:bCs/>
              </w:rPr>
            </w:pPr>
            <w:r>
              <w:rPr>
                <w:rFonts w:ascii="Arial Narrow" w:hAnsi="Arial Narrow" w:cs="Arial"/>
                <w:bCs/>
              </w:rPr>
              <w:t>Šumavská 29,</w:t>
            </w:r>
            <w:r>
              <w:rPr>
                <w:rFonts w:ascii="Arial Narrow" w:hAnsi="Arial Narrow" w:cs="Arial"/>
                <w:bCs/>
              </w:rPr>
              <w:br/>
              <w:t>360 01 K.Vary</w:t>
            </w:r>
          </w:p>
          <w:p w:rsidR="003E1652" w:rsidRDefault="003E1652" w:rsidP="003E1652">
            <w:pPr>
              <w:pStyle w:val="Zkladntext"/>
              <w:suppressAutoHyphens w:val="0"/>
              <w:autoSpaceDE w:val="0"/>
              <w:autoSpaceDN w:val="0"/>
              <w:spacing w:before="120" w:after="0"/>
              <w:rPr>
                <w:rFonts w:ascii="Arial Narrow" w:hAnsi="Arial Narrow" w:cs="Arial"/>
                <w:bCs/>
              </w:rPr>
            </w:pPr>
            <w:r>
              <w:rPr>
                <w:rFonts w:ascii="Arial Narrow" w:hAnsi="Arial Narrow" w:cs="Arial"/>
                <w:bCs/>
              </w:rPr>
              <w:t>doručeno dne 5.3.2019</w:t>
            </w:r>
          </w:p>
          <w:p w:rsidR="003E1652" w:rsidRPr="00A45A3B" w:rsidRDefault="003E1652" w:rsidP="003E1652">
            <w:pPr>
              <w:pStyle w:val="Zkladntext"/>
              <w:suppressAutoHyphens w:val="0"/>
              <w:autoSpaceDE w:val="0"/>
              <w:autoSpaceDN w:val="0"/>
              <w:spacing w:before="120" w:after="0"/>
              <w:rPr>
                <w:rFonts w:ascii="Arial Narrow" w:hAnsi="Arial Narrow" w:cs="Arial"/>
                <w:b/>
                <w:bCs/>
              </w:rPr>
            </w:pPr>
            <w:r>
              <w:rPr>
                <w:rFonts w:ascii="Arial Narrow" w:hAnsi="Arial Narrow" w:cs="Arial"/>
                <w:bCs/>
              </w:rPr>
              <w:t>3098/SÚ/19</w:t>
            </w:r>
          </w:p>
        </w:tc>
        <w:tc>
          <w:tcPr>
            <w:tcW w:w="7373" w:type="dxa"/>
            <w:tcBorders>
              <w:top w:val="single" w:sz="4" w:space="0" w:color="000000"/>
              <w:left w:val="single" w:sz="4" w:space="0" w:color="000000"/>
              <w:bottom w:val="single" w:sz="4" w:space="0" w:color="000000"/>
            </w:tcBorders>
            <w:shd w:val="clear" w:color="auto" w:fill="auto"/>
          </w:tcPr>
          <w:p w:rsidR="003E1652" w:rsidRDefault="003E1652" w:rsidP="003E1652">
            <w:pPr>
              <w:pStyle w:val="Style2"/>
              <w:kinsoku w:val="0"/>
              <w:autoSpaceDE/>
              <w:autoSpaceDN/>
              <w:spacing w:before="120"/>
              <w:rPr>
                <w:rFonts w:ascii="Arial Narrow" w:hAnsi="Arial Narrow"/>
                <w:sz w:val="20"/>
                <w:szCs w:val="20"/>
                <w:lang w:val="cs-CZ"/>
              </w:rPr>
            </w:pPr>
            <w:r w:rsidRPr="0063649B">
              <w:rPr>
                <w:rFonts w:ascii="Arial Narrow" w:hAnsi="Arial Narrow"/>
                <w:sz w:val="20"/>
                <w:szCs w:val="20"/>
                <w:lang w:val="cs-CZ"/>
              </w:rPr>
              <w:t>Připomínky k obchvatu města a celkovému dopravnímu řešení, které by mělo vymístit maximum automobilové dopravy mimo město a posílit význam ostatních druhů dopravy:</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Zahrnout do územního plánu alternativní trasu obchvatu — dle přílohy (přibližně odpovídá variantě 2 konceptu ÚP). Případně pro tuto trasu vytvořit v ÚP alespoň územní rezervu. Území stávajícího průtahu zahrnout do přestavbových ploch (změny) — od MÚK v Bohatících po MÚK Stará Role (severně od Kauflandu).</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Z ÚP vyškrtnout přestavbu Chebského mostu na čtyřpruh, most byl prohlášen za památku. Most by měl výhledově sloužit pouze pro pěší a MHD, obdobně ulice Sokolovská.</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Posílit význam vertikální dopravy — dop</w:t>
            </w:r>
            <w:r w:rsidR="002348E1">
              <w:rPr>
                <w:rFonts w:ascii="Arial Narrow" w:hAnsi="Arial Narrow"/>
                <w:sz w:val="20"/>
                <w:szCs w:val="20"/>
                <w:lang w:val="cs-CZ"/>
              </w:rPr>
              <w:t>l</w:t>
            </w:r>
            <w:r w:rsidRPr="0063649B">
              <w:rPr>
                <w:rFonts w:ascii="Arial Narrow" w:hAnsi="Arial Narrow"/>
                <w:sz w:val="20"/>
                <w:szCs w:val="20"/>
                <w:lang w:val="cs-CZ"/>
              </w:rPr>
              <w:t>nit lanovky z Drahovic od 1/6 (pomník I.Hlinky) na Goethovu rozhlednu, z areálu KOME na Vítkovu Horu a z nám. Dr.M.Horákové na Rohanův kříž. U střední stanice lanovky na Tři kříže navrhnout parkovací dům. V centru posílit pěší spojení mezi údolím Teplé a Drahovicemi a vést trasy přes Thermal, tak aby byl bazén, obchody a restaurace lépe dostupné.</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Zanést cyklotrasy ze schváleného cyklogenerelu z roku 2011 do ÚP.</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Změnit trasu přeložky 11/220 mimo Bohatice. Zde trasa vytváří paralelu k obchvatu a oslabuje jeho význam. Nová trasa je směrována na nový most v prodloužení Charkovské.</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Zahrnout nové koridory pro železnice — Dvorskou spojku a koridor pro VRT společný s trasou obchvatu. • Na hlavním železniční koridoru v prostoru jižně od zastávky Rolava vytvořit prostor pro nový terminál veřejné dopravy.</w:t>
            </w:r>
          </w:p>
          <w:p w:rsidR="003E1652"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 xml:space="preserve"> • Vymazat MÚK v Drahovicích u Billy a ponechat stávající úsek 1/6 v současném uspořádání.</w:t>
            </w:r>
          </w:p>
          <w:p w:rsidR="003E1652" w:rsidRPr="002348E1" w:rsidRDefault="003E1652" w:rsidP="003E1652">
            <w:pPr>
              <w:pStyle w:val="Style2"/>
              <w:kinsoku w:val="0"/>
              <w:spacing w:before="0"/>
              <w:rPr>
                <w:rFonts w:ascii="Arial Narrow" w:hAnsi="Arial Narrow"/>
                <w:sz w:val="18"/>
                <w:szCs w:val="20"/>
                <w:u w:val="single"/>
                <w:lang w:val="cs-CZ"/>
              </w:rPr>
            </w:pPr>
            <w:r w:rsidRPr="002348E1">
              <w:rPr>
                <w:rFonts w:ascii="Arial Narrow" w:hAnsi="Arial Narrow"/>
                <w:sz w:val="18"/>
                <w:szCs w:val="20"/>
                <w:u w:val="single"/>
                <w:lang w:val="cs-CZ"/>
              </w:rPr>
              <w:t xml:space="preserve">VARIANTNÍ TRASA OBCHVATU A ÚZEMNÍ REZERVA PRO NĚJ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Obchvat zanesený v územním plánu by nenasál dostatečné množství dopravy — dle nového generelu dopravy je v K.Varech pouze cca 15 — 17% dopravy tranzitní. Je proto třeba najít trasu, která bude vedena blíže městu a nasaje i dopravu, která má v Karlových Varech zdroj nebo cíl. Takovou trasou byla varianta 2 v konceptu 1:3P. Průtah je třeba přeměnit na městský bulvár, kde budou </w:t>
            </w:r>
            <w:r w:rsidR="002348E1">
              <w:rPr>
                <w:rFonts w:ascii="Arial Narrow" w:hAnsi="Arial Narrow"/>
                <w:sz w:val="20"/>
                <w:szCs w:val="20"/>
                <w:lang w:val="cs-CZ"/>
              </w:rPr>
              <w:t>zastávky MHD, přechody pro chod</w:t>
            </w:r>
            <w:r w:rsidRPr="0063649B">
              <w:rPr>
                <w:rFonts w:ascii="Arial Narrow" w:hAnsi="Arial Narrow"/>
                <w:sz w:val="20"/>
                <w:szCs w:val="20"/>
                <w:lang w:val="cs-CZ"/>
              </w:rPr>
              <w:t xml:space="preserve">ce a přejezdy pro cyklisty, kde bude možné napojení okolních nemovitostí. </w:t>
            </w:r>
          </w:p>
          <w:p w:rsidR="003E1652" w:rsidRPr="002348E1" w:rsidRDefault="003E1652" w:rsidP="003E1652">
            <w:pPr>
              <w:pStyle w:val="Style2"/>
              <w:kinsoku w:val="0"/>
              <w:spacing w:before="0"/>
              <w:rPr>
                <w:rFonts w:ascii="Arial Narrow" w:hAnsi="Arial Narrow"/>
                <w:sz w:val="18"/>
                <w:szCs w:val="20"/>
                <w:u w:val="single"/>
                <w:lang w:val="cs-CZ"/>
              </w:rPr>
            </w:pPr>
            <w:r w:rsidRPr="002348E1">
              <w:rPr>
                <w:rFonts w:ascii="Arial Narrow" w:hAnsi="Arial Narrow"/>
                <w:sz w:val="18"/>
                <w:szCs w:val="20"/>
                <w:u w:val="single"/>
                <w:lang w:val="cs-CZ"/>
              </w:rPr>
              <w:t xml:space="preserve">CHEBSKÝ MOST A SOKOLOVSKÁ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lastRenderedPageBreak/>
              <w:t xml:space="preserve">Význam Chebského mostu je třeba posílit pro rozšíření pěší trasy z lázeňské části do severní části města, tak aby lidé po městě mohli chodit pěšky. Mimoúrovňovou křižovatku na severní straně mostu je třeba zrušit a nahradit obyčejnou úrovňovou křižovatkou, kterou mohou lidé bez problémů projít. </w:t>
            </w:r>
          </w:p>
          <w:p w:rsidR="003E1652" w:rsidRPr="006A5F06" w:rsidRDefault="003E1652" w:rsidP="003E1652">
            <w:pPr>
              <w:pStyle w:val="Style2"/>
              <w:kinsoku w:val="0"/>
              <w:spacing w:before="0"/>
              <w:rPr>
                <w:rFonts w:ascii="Arial Narrow" w:hAnsi="Arial Narrow"/>
                <w:sz w:val="18"/>
                <w:szCs w:val="20"/>
                <w:u w:val="single"/>
                <w:lang w:val="cs-CZ"/>
              </w:rPr>
            </w:pPr>
            <w:r w:rsidRPr="006A5F06">
              <w:rPr>
                <w:rFonts w:ascii="Arial Narrow" w:hAnsi="Arial Narrow"/>
                <w:sz w:val="18"/>
                <w:szCs w:val="20"/>
                <w:u w:val="single"/>
                <w:lang w:val="cs-CZ"/>
              </w:rPr>
              <w:t xml:space="preserve">LANOVKY A JEZDÍCÍ SCHODY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Zvláštností města je jeho reliéf a lanovky, které zpřístupňují lázeňské lesy a pomáhají překonávat výškové rozdíly. Územní plán by měl umožnit rozvoj turistky a podpořit využití lázeňských lesů pro sportovní aktivity. Proto je třeba dop</w:t>
            </w:r>
            <w:r w:rsidR="002348E1">
              <w:rPr>
                <w:rFonts w:ascii="Arial Narrow" w:hAnsi="Arial Narrow"/>
                <w:sz w:val="20"/>
                <w:szCs w:val="20"/>
                <w:lang w:val="cs-CZ"/>
              </w:rPr>
              <w:t>l</w:t>
            </w:r>
            <w:r w:rsidRPr="0063649B">
              <w:rPr>
                <w:rFonts w:ascii="Arial Narrow" w:hAnsi="Arial Narrow"/>
                <w:sz w:val="20"/>
                <w:szCs w:val="20"/>
                <w:lang w:val="cs-CZ"/>
              </w:rPr>
              <w:t xml:space="preserve">nit území o uvedené lanovky. Svahy severně od Goethovy rozhledny jsou ideální pro vznik sjezdovek a cyklotrialových tras. Karlovy Vary by tak byly dalším lyžařským střediskem a vznikla by další vazba mezi areály v Krušných Horách a městem.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Hotel Thermal potřebuje navést pěšáky do jeho pasáží a ke vchodu do bazénu. Pro tyto účely jsou navrženy jezdící schody na svahu mezi Thermalem a Drahovicemi, kde jsou také dostatečné parkovací kapacity pro návštěvníky aktivit v hotelu. </w:t>
            </w:r>
          </w:p>
          <w:p w:rsidR="003E1652" w:rsidRPr="006A5F06" w:rsidRDefault="003E1652" w:rsidP="003E1652">
            <w:pPr>
              <w:pStyle w:val="Style2"/>
              <w:kinsoku w:val="0"/>
              <w:spacing w:before="0"/>
              <w:rPr>
                <w:rFonts w:ascii="Arial Narrow" w:hAnsi="Arial Narrow"/>
                <w:sz w:val="18"/>
                <w:szCs w:val="20"/>
                <w:u w:val="single"/>
                <w:lang w:val="cs-CZ"/>
              </w:rPr>
            </w:pPr>
            <w:r w:rsidRPr="006A5F06">
              <w:rPr>
                <w:rFonts w:ascii="Arial Narrow" w:hAnsi="Arial Narrow"/>
                <w:sz w:val="18"/>
                <w:szCs w:val="20"/>
                <w:u w:val="single"/>
                <w:lang w:val="cs-CZ"/>
              </w:rPr>
              <w:t xml:space="preserve">CYKLOTRASY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Obdobně jako pěší je třeba podpořit cyklisty. Přenesením cyklotras do UP se usnadní jejich povolení a urychlí výstavba. </w:t>
            </w:r>
          </w:p>
          <w:p w:rsidR="003E1652" w:rsidRPr="006A5F06" w:rsidRDefault="003E1652" w:rsidP="003E1652">
            <w:pPr>
              <w:pStyle w:val="Style2"/>
              <w:kinsoku w:val="0"/>
              <w:spacing w:before="0"/>
              <w:rPr>
                <w:rFonts w:ascii="Arial Narrow" w:hAnsi="Arial Narrow"/>
                <w:sz w:val="18"/>
                <w:szCs w:val="20"/>
                <w:u w:val="single"/>
                <w:lang w:val="cs-CZ"/>
              </w:rPr>
            </w:pPr>
            <w:r w:rsidRPr="006A5F06">
              <w:rPr>
                <w:rFonts w:ascii="Arial Narrow" w:hAnsi="Arial Narrow"/>
                <w:sz w:val="18"/>
                <w:szCs w:val="20"/>
                <w:u w:val="single"/>
                <w:lang w:val="cs-CZ"/>
              </w:rPr>
              <w:t xml:space="preserve">PŘELOŽKA </w:t>
            </w:r>
            <w:r w:rsidR="002348E1" w:rsidRPr="006A5F06">
              <w:rPr>
                <w:rFonts w:ascii="Arial Narrow" w:hAnsi="Arial Narrow"/>
                <w:sz w:val="18"/>
                <w:szCs w:val="20"/>
                <w:u w:val="single"/>
                <w:lang w:val="cs-CZ"/>
              </w:rPr>
              <w:t>II</w:t>
            </w:r>
            <w:r w:rsidRPr="006A5F06">
              <w:rPr>
                <w:rFonts w:ascii="Arial Narrow" w:hAnsi="Arial Narrow"/>
                <w:sz w:val="18"/>
                <w:szCs w:val="20"/>
                <w:u w:val="single"/>
                <w:lang w:val="cs-CZ"/>
              </w:rPr>
              <w:t xml:space="preserve">/220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Trasa přeložky je vedena jako kdyby veškerá doprava jezdila mezi Nejdkem a Bohaticemi. Dominantním směrem je ovšem centrum města, proto je třeba trasu přeložky změnit a nasměrovat do centra K.Varů.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Kromě toho přeložka v předložené trase vytváří alternativu k obchvatu a oslabuje tak jeho význam. Posiluje i význam trasy 116 v Drahovicích, odkud je rovněž žádoucí maximum dopravy převést na obchvat. Trasa prochází mosty nad rybníky a tunelem pod tratí, má složité směrové a výškové řešení, mnoho křižovatek, neumožní tedy dostatečně rychlý průjezd, aby natáhla dopravu. Pokud se trasa změní, tato negativa odpadnou. Jinak trasovaná přeložka zároveň nahradí dopravní funkcí ulice Sokolovské, z které se může stát pěší zóna. </w:t>
            </w:r>
          </w:p>
          <w:p w:rsidR="003E1652" w:rsidRPr="006A5F06" w:rsidRDefault="003E1652" w:rsidP="003E1652">
            <w:pPr>
              <w:pStyle w:val="Style2"/>
              <w:kinsoku w:val="0"/>
              <w:spacing w:before="0"/>
              <w:rPr>
                <w:rFonts w:ascii="Arial Narrow" w:hAnsi="Arial Narrow"/>
                <w:sz w:val="18"/>
                <w:szCs w:val="20"/>
                <w:u w:val="single"/>
                <w:lang w:val="cs-CZ"/>
              </w:rPr>
            </w:pPr>
            <w:r w:rsidRPr="006A5F06">
              <w:rPr>
                <w:rFonts w:ascii="Arial Narrow" w:hAnsi="Arial Narrow"/>
                <w:sz w:val="18"/>
                <w:szCs w:val="20"/>
                <w:u w:val="single"/>
                <w:lang w:val="cs-CZ"/>
              </w:rPr>
              <w:t xml:space="preserve">ŽELEZNIČNÍ KORIDORY </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Železnice se velmi rychle rozvíjí a výhledově bude dominantní dopravou osob na delší vzdálenosti, ale i pro příměstskou dopravu z lokalit železnicí dostupných. Karlovy Vary jako obrovský turistický cíl na to musí reagovat. Na území města je ovšem sít' z 19.</w:t>
            </w:r>
            <w:r w:rsidR="002348E1">
              <w:rPr>
                <w:rFonts w:ascii="Arial Narrow" w:hAnsi="Arial Narrow"/>
                <w:sz w:val="20"/>
                <w:szCs w:val="20"/>
                <w:lang w:val="cs-CZ"/>
              </w:rPr>
              <w:t xml:space="preserve"> </w:t>
            </w:r>
            <w:r w:rsidRPr="0063649B">
              <w:rPr>
                <w:rFonts w:ascii="Arial Narrow" w:hAnsi="Arial Narrow"/>
                <w:sz w:val="20"/>
                <w:szCs w:val="20"/>
                <w:lang w:val="cs-CZ"/>
              </w:rPr>
              <w:t xml:space="preserve">století a nové železniční koridory jsou chybně vedeny centrální částí města, odkud naopak potřebujme všechny koridory mezinárodní dopravy vymístit. </w:t>
            </w:r>
            <w:r w:rsidR="002348E1">
              <w:rPr>
                <w:rFonts w:ascii="Arial Narrow" w:hAnsi="Arial Narrow"/>
                <w:sz w:val="20"/>
                <w:szCs w:val="20"/>
                <w:lang w:val="cs-CZ"/>
              </w:rPr>
              <w:t xml:space="preserve">                       </w:t>
            </w:r>
            <w:r w:rsidRPr="002348E1">
              <w:rPr>
                <w:rFonts w:ascii="Arial Narrow" w:hAnsi="Arial Narrow"/>
                <w:sz w:val="20"/>
                <w:szCs w:val="20"/>
                <w:lang w:val="cs-CZ"/>
              </w:rPr>
              <w:t>V příloze</w:t>
            </w:r>
            <w:r w:rsidRPr="0063649B">
              <w:rPr>
                <w:rFonts w:ascii="Arial Narrow" w:hAnsi="Arial Narrow"/>
                <w:sz w:val="20"/>
                <w:szCs w:val="20"/>
                <w:lang w:val="cs-CZ"/>
              </w:rPr>
              <w:t xml:space="preserve"> je navržen koridor pro VRT a propojení z tratě na Bečov. </w:t>
            </w:r>
          </w:p>
          <w:p w:rsidR="003E1652" w:rsidRPr="002348E1" w:rsidRDefault="003E1652" w:rsidP="003E1652">
            <w:pPr>
              <w:pStyle w:val="Style2"/>
              <w:kinsoku w:val="0"/>
              <w:spacing w:before="0"/>
              <w:rPr>
                <w:rFonts w:ascii="Arial Narrow" w:hAnsi="Arial Narrow"/>
                <w:sz w:val="18"/>
                <w:szCs w:val="20"/>
                <w:u w:val="single"/>
                <w:lang w:val="cs-CZ"/>
              </w:rPr>
            </w:pPr>
            <w:r w:rsidRPr="002348E1">
              <w:rPr>
                <w:rFonts w:ascii="Arial Narrow" w:hAnsi="Arial Narrow"/>
                <w:sz w:val="18"/>
                <w:szCs w:val="20"/>
                <w:u w:val="single"/>
                <w:lang w:val="cs-CZ"/>
              </w:rPr>
              <w:t>PROSTOR PRO NOVÝ TERMINÁL VEŘEJNÉ DOPRAVY</w:t>
            </w:r>
          </w:p>
          <w:p w:rsidR="003E1652" w:rsidRDefault="003E1652" w:rsidP="003E1652">
            <w:pPr>
              <w:pStyle w:val="Style2"/>
              <w:kinsoku w:val="0"/>
              <w:spacing w:before="0"/>
              <w:rPr>
                <w:rFonts w:ascii="Arial Narrow" w:hAnsi="Arial Narrow"/>
                <w:sz w:val="20"/>
                <w:szCs w:val="20"/>
                <w:lang w:val="cs-CZ"/>
              </w:rPr>
            </w:pPr>
            <w:r w:rsidRPr="0063649B">
              <w:rPr>
                <w:rFonts w:ascii="Arial Narrow" w:hAnsi="Arial Narrow"/>
                <w:sz w:val="20"/>
                <w:szCs w:val="20"/>
                <w:lang w:val="cs-CZ"/>
              </w:rPr>
              <w:t xml:space="preserve">V budoucnosti se bude centrum města stále více posouvat na západ a centrální přestupní uzel veřejné dopravy je tedy třeba plánovat rovněž v budoucím centru města. Zároveň musí být na hlavním železničním koridoru. Pro tento terminál je ideální prostor okolo Kauflandu (rozcestí) </w:t>
            </w:r>
            <w:r w:rsidR="00B2193C">
              <w:rPr>
                <w:rFonts w:ascii="Arial Narrow" w:hAnsi="Arial Narrow"/>
                <w:sz w:val="20"/>
                <w:szCs w:val="20"/>
                <w:lang w:val="cs-CZ"/>
              </w:rPr>
              <w:t xml:space="preserve">                        </w:t>
            </w:r>
            <w:r w:rsidRPr="0063649B">
              <w:rPr>
                <w:rFonts w:ascii="Arial Narrow" w:hAnsi="Arial Narrow"/>
                <w:sz w:val="20"/>
                <w:szCs w:val="20"/>
                <w:lang w:val="cs-CZ"/>
              </w:rPr>
              <w:t xml:space="preserve">v Rybářích. </w:t>
            </w:r>
          </w:p>
          <w:p w:rsidR="003E1652" w:rsidRPr="006A5F06" w:rsidRDefault="003E1652" w:rsidP="003E1652">
            <w:pPr>
              <w:pStyle w:val="Style2"/>
              <w:kinsoku w:val="0"/>
              <w:spacing w:before="0"/>
              <w:rPr>
                <w:rFonts w:ascii="Arial Narrow" w:hAnsi="Arial Narrow"/>
                <w:sz w:val="18"/>
                <w:szCs w:val="20"/>
                <w:u w:val="single"/>
                <w:lang w:val="cs-CZ"/>
              </w:rPr>
            </w:pPr>
            <w:r w:rsidRPr="006A5F06">
              <w:rPr>
                <w:rFonts w:ascii="Arial Narrow" w:hAnsi="Arial Narrow"/>
                <w:sz w:val="18"/>
                <w:szCs w:val="20"/>
                <w:u w:val="single"/>
                <w:lang w:val="cs-CZ"/>
              </w:rPr>
              <w:t xml:space="preserve">DÁLNICE D6 V DRAHOVICÍCH </w:t>
            </w:r>
          </w:p>
          <w:p w:rsidR="003E1652" w:rsidRPr="00E069B5" w:rsidRDefault="003E1652" w:rsidP="003E1652">
            <w:pPr>
              <w:pStyle w:val="Style2"/>
              <w:kinsoku w:val="0"/>
              <w:spacing w:before="0"/>
              <w:rPr>
                <w:rFonts w:ascii="Arial Narrow" w:hAnsi="Arial Narrow"/>
                <w:sz w:val="10"/>
                <w:szCs w:val="20"/>
                <w:lang w:val="cs-CZ"/>
              </w:rPr>
            </w:pPr>
            <w:r w:rsidRPr="0063649B">
              <w:rPr>
                <w:rFonts w:ascii="Arial Narrow" w:hAnsi="Arial Narrow"/>
                <w:sz w:val="20"/>
                <w:szCs w:val="20"/>
                <w:lang w:val="cs-CZ"/>
              </w:rPr>
              <w:t xml:space="preserve">Drahovice jsou obytnou lokalitou a nelze tedy souhlasit s výstavbou kapacitní komunikace </w:t>
            </w:r>
            <w:r w:rsidR="00B2193C">
              <w:rPr>
                <w:rFonts w:ascii="Arial Narrow" w:hAnsi="Arial Narrow"/>
                <w:sz w:val="20"/>
                <w:szCs w:val="20"/>
                <w:lang w:val="cs-CZ"/>
              </w:rPr>
              <w:t xml:space="preserve">                         </w:t>
            </w:r>
            <w:r w:rsidRPr="0063649B">
              <w:rPr>
                <w:rFonts w:ascii="Arial Narrow" w:hAnsi="Arial Narrow"/>
                <w:sz w:val="20"/>
                <w:szCs w:val="20"/>
                <w:lang w:val="cs-CZ"/>
              </w:rPr>
              <w:t xml:space="preserve">a mimoúrovňovými křižovatkami na současné trase silnice 116. Město plánuje obchvat </w:t>
            </w:r>
            <w:r w:rsidR="00B2193C">
              <w:rPr>
                <w:rFonts w:ascii="Arial Narrow" w:hAnsi="Arial Narrow"/>
                <w:sz w:val="20"/>
                <w:szCs w:val="20"/>
                <w:lang w:val="cs-CZ"/>
              </w:rPr>
              <w:t xml:space="preserve">                                   </w:t>
            </w:r>
            <w:r w:rsidRPr="0063649B">
              <w:rPr>
                <w:rFonts w:ascii="Arial Narrow" w:hAnsi="Arial Narrow"/>
                <w:sz w:val="20"/>
                <w:szCs w:val="20"/>
                <w:lang w:val="cs-CZ"/>
              </w:rPr>
              <w:t xml:space="preserve">a zkapacitňování trasy v Drahovicích je tedy zcela zbytečné a kontraproduktivní. </w:t>
            </w:r>
          </w:p>
          <w:p w:rsidR="003E1652" w:rsidRPr="008A1E90" w:rsidRDefault="003E1652" w:rsidP="003E1652">
            <w:pPr>
              <w:pStyle w:val="Style2"/>
              <w:kinsoku w:val="0"/>
              <w:autoSpaceDE/>
              <w:autoSpaceDN/>
              <w:spacing w:before="0"/>
              <w:rPr>
                <w:rFonts w:ascii="Arial Narrow" w:hAnsi="Arial Narrow"/>
                <w:sz w:val="20"/>
                <w:szCs w:val="20"/>
                <w:lang w:val="cs-CZ"/>
              </w:rPr>
            </w:pPr>
            <w:r w:rsidRPr="0063649B">
              <w:rPr>
                <w:rFonts w:ascii="Arial Narrow" w:hAnsi="Arial Narrow"/>
                <w:sz w:val="20"/>
                <w:szCs w:val="20"/>
                <w:lang w:val="cs-CZ"/>
              </w:rPr>
              <w:t>Dotčené území je patrné z přílohy. Nově navrhované dopravní stavby jsou vyznačeny v legendě.</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4E0CAC" w:rsidRPr="004E0CAC" w:rsidRDefault="004E0CAC" w:rsidP="003E1652">
            <w:pPr>
              <w:pStyle w:val="Default"/>
              <w:jc w:val="both"/>
              <w:rPr>
                <w:rFonts w:ascii="Arial Narrow" w:hAnsi="Arial Narrow" w:cs="Arial"/>
                <w:b/>
                <w:color w:val="000000" w:themeColor="text1"/>
                <w:sz w:val="10"/>
                <w:szCs w:val="20"/>
              </w:rPr>
            </w:pPr>
          </w:p>
          <w:p w:rsidR="003E1652" w:rsidRPr="004E0CAC" w:rsidRDefault="003E1652" w:rsidP="003E1652">
            <w:pPr>
              <w:pStyle w:val="Default"/>
              <w:jc w:val="both"/>
              <w:rPr>
                <w:rFonts w:ascii="Arial Narrow" w:hAnsi="Arial Narrow" w:cs="Arial"/>
                <w:sz w:val="20"/>
                <w:szCs w:val="20"/>
              </w:rPr>
            </w:pPr>
            <w:r w:rsidRPr="004E0CAC">
              <w:rPr>
                <w:rFonts w:ascii="Arial Narrow" w:hAnsi="Arial Narrow" w:cs="Arial"/>
                <w:b/>
                <w:color w:val="000000" w:themeColor="text1"/>
                <w:sz w:val="20"/>
                <w:szCs w:val="20"/>
              </w:rPr>
              <w:t>Připomínce se nevyhovuje</w:t>
            </w:r>
          </w:p>
          <w:p w:rsidR="003E1652" w:rsidRPr="004E0CAC" w:rsidRDefault="003E1652" w:rsidP="003E1652">
            <w:pPr>
              <w:pStyle w:val="Default"/>
              <w:jc w:val="both"/>
              <w:rPr>
                <w:rFonts w:ascii="Arial Narrow" w:hAnsi="Arial Narrow" w:cs="Arial"/>
                <w:sz w:val="10"/>
                <w:szCs w:val="20"/>
              </w:rPr>
            </w:pPr>
          </w:p>
          <w:p w:rsidR="003E1652" w:rsidRPr="004E0CAC" w:rsidRDefault="003E1652" w:rsidP="003E1652">
            <w:pPr>
              <w:pStyle w:val="Default"/>
              <w:jc w:val="both"/>
              <w:rPr>
                <w:rFonts w:ascii="Arial Narrow" w:hAnsi="Arial Narrow"/>
                <w:sz w:val="20"/>
                <w:szCs w:val="20"/>
              </w:rPr>
            </w:pPr>
            <w:r w:rsidRPr="004E0CAC">
              <w:rPr>
                <w:rFonts w:ascii="Arial Narrow" w:hAnsi="Arial Narrow" w:cs="Arial"/>
                <w:sz w:val="20"/>
                <w:szCs w:val="20"/>
              </w:rPr>
              <w:t xml:space="preserve">Z podání vyplývá, že podatel podává připomínku  proti návrhu plochy Z03-DS-D6. Plocha je vymezená pro dopravní veřejně prospěšnou stavbu VD 13 - </w:t>
            </w:r>
            <w:r w:rsidRPr="004E0CAC">
              <w:rPr>
                <w:rFonts w:ascii="Arial Narrow" w:hAnsi="Arial Narrow"/>
                <w:sz w:val="20"/>
                <w:szCs w:val="20"/>
              </w:rPr>
              <w:t>Kapacitní silnice, úsek Jenišov – silnice I/13 (obchvat Karlových Varů).</w:t>
            </w:r>
          </w:p>
          <w:p w:rsidR="003E1652" w:rsidRPr="004E0CAC" w:rsidRDefault="003E1652" w:rsidP="003E1652">
            <w:pPr>
              <w:pStyle w:val="Default"/>
              <w:jc w:val="both"/>
              <w:rPr>
                <w:rFonts w:ascii="Arial Narrow" w:hAnsi="Arial Narrow" w:cs="Arial"/>
                <w:sz w:val="20"/>
                <w:szCs w:val="20"/>
              </w:rPr>
            </w:pPr>
            <w:r w:rsidRPr="004E0CAC">
              <w:rPr>
                <w:rFonts w:ascii="Arial Narrow" w:hAnsi="Arial Narrow" w:cs="Arial"/>
                <w:sz w:val="20"/>
                <w:szCs w:val="20"/>
              </w:rPr>
              <w:t xml:space="preserve">Koridor pro tuto dopravní stavbu </w:t>
            </w:r>
            <w:r w:rsidRPr="004E0CAC">
              <w:rPr>
                <w:rFonts w:ascii="Arial Narrow" w:hAnsi="Arial Narrow"/>
                <w:sz w:val="20"/>
                <w:szCs w:val="20"/>
              </w:rPr>
              <w:t>je zakotven</w:t>
            </w:r>
            <w:r w:rsidRPr="004E0CAC">
              <w:rPr>
                <w:rFonts w:ascii="Arial Narrow" w:hAnsi="Arial Narrow" w:cs="Arial"/>
                <w:sz w:val="20"/>
                <w:szCs w:val="20"/>
              </w:rPr>
              <w:t xml:space="preserve"> v platné nadřazené územně plánovací dokumentaci, v Zásadách územního rozvoje Karlovarského kraje ve znění Aktualizace č. 1 a je označen jako VPS č. </w:t>
            </w:r>
            <w:r w:rsidRPr="004E0CAC">
              <w:rPr>
                <w:rFonts w:ascii="Arial Narrow" w:hAnsi="Arial Narrow" w:cs="Arial"/>
                <w:bCs/>
                <w:sz w:val="20"/>
                <w:szCs w:val="20"/>
              </w:rPr>
              <w:t>D81</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Jenišov – silnice I/13 (obchvat Karlových Varů) a VPS č. </w:t>
            </w:r>
            <w:r w:rsidRPr="004E0CAC">
              <w:rPr>
                <w:rFonts w:ascii="Arial Narrow" w:hAnsi="Arial Narrow" w:cs="Arial"/>
                <w:bCs/>
                <w:sz w:val="20"/>
                <w:szCs w:val="20"/>
              </w:rPr>
              <w:t>D82</w:t>
            </w:r>
            <w:r w:rsidRPr="004E0CAC">
              <w:rPr>
                <w:rFonts w:ascii="Arial Narrow" w:hAnsi="Arial Narrow" w:cs="Arial"/>
                <w:b/>
                <w:bCs/>
                <w:sz w:val="20"/>
                <w:szCs w:val="20"/>
              </w:rPr>
              <w:t xml:space="preserve"> </w:t>
            </w:r>
            <w:r w:rsidRPr="004E0CAC">
              <w:rPr>
                <w:rFonts w:ascii="Arial Narrow" w:hAnsi="Arial Narrow" w:cs="Arial"/>
                <w:sz w:val="20"/>
                <w:szCs w:val="20"/>
              </w:rPr>
              <w:t xml:space="preserve">– kapacitní silnice, úsek propojení silnice I/13 – silnice I/6 (obchvat Karlových Varů).  Vymezení koridoru je nezbytnou součástí koncepce rozvoje silniční sítě na území Karlovarského kraje. Její význam je nadregionální. Dle § 36 odst. 5 stavebního zákona jsou zásady územního rozvoje závazné pro pořizování a vydání územního plánu, regulačního plánu a pro rozhodování v území. </w:t>
            </w:r>
          </w:p>
          <w:p w:rsidR="003E1652" w:rsidRPr="004E0CAC" w:rsidRDefault="003E1652" w:rsidP="003E1652">
            <w:pPr>
              <w:jc w:val="both"/>
              <w:outlineLvl w:val="0"/>
              <w:rPr>
                <w:rFonts w:ascii="Tahoma" w:hAnsi="Tahoma" w:cs="Tahoma"/>
                <w:b/>
                <w:bCs/>
              </w:rPr>
            </w:pPr>
          </w:p>
          <w:p w:rsidR="003E1652" w:rsidRPr="004E0CAC" w:rsidRDefault="003E1652" w:rsidP="003E1652">
            <w:pPr>
              <w:adjustRightInd w:val="0"/>
              <w:spacing w:before="120"/>
              <w:jc w:val="both"/>
              <w:rPr>
                <w:rFonts w:ascii="Arial Narrow" w:hAnsi="Arial Narrow" w:cs="Arial"/>
              </w:rPr>
            </w:pPr>
            <w:r w:rsidRPr="004E0CAC">
              <w:rPr>
                <w:rFonts w:ascii="Arial Narrow" w:hAnsi="Arial Narrow" w:cs="Arial"/>
              </w:rPr>
              <w:t>Koridor Z04-DS-II/220 pro výstavbu přeložky komunikace II/220. Komunikace je vymezena jako veřejně prospěšná stavba VD02.</w:t>
            </w:r>
          </w:p>
          <w:p w:rsidR="003E1652" w:rsidRPr="004E0CAC" w:rsidRDefault="003E1652" w:rsidP="003E1652">
            <w:pPr>
              <w:adjustRightInd w:val="0"/>
              <w:spacing w:before="120"/>
              <w:jc w:val="both"/>
              <w:rPr>
                <w:rFonts w:ascii="Arial Narrow" w:hAnsi="Arial Narrow" w:cs="Arial"/>
              </w:rPr>
            </w:pPr>
            <w:r w:rsidRPr="004E0CAC">
              <w:rPr>
                <w:rFonts w:ascii="Arial Narrow" w:hAnsi="Arial Narrow" w:cs="Arial"/>
              </w:rPr>
              <w:t xml:space="preserve">Návrh trasy je převzat z platného Územního plánu města Karlovy Vary, který byl schválen v r. 1997. Koridor pro výstavbu této komunikace je zároveň vymezen v nadřazené územně plánovací dokumentaci, v Zásadách </w:t>
            </w:r>
            <w:r w:rsidRPr="004E0CAC">
              <w:rPr>
                <w:rFonts w:ascii="Arial Narrow" w:hAnsi="Arial Narrow" w:cs="Arial"/>
              </w:rPr>
              <w:lastRenderedPageBreak/>
              <w:t>územního rozvoje Karlovarského kraje</w:t>
            </w:r>
            <w:r w:rsidR="00B463ED">
              <w:rPr>
                <w:rFonts w:ascii="Arial Narrow" w:hAnsi="Arial Narrow" w:cs="Arial"/>
              </w:rPr>
              <w:t xml:space="preserve">, </w:t>
            </w:r>
            <w:r w:rsidR="00B463ED" w:rsidRPr="004E0CAC">
              <w:rPr>
                <w:rFonts w:ascii="Arial Narrow" w:hAnsi="Arial Narrow" w:cs="Arial"/>
              </w:rPr>
              <w:t xml:space="preserve">ve znění Aktualizace č. 1 </w:t>
            </w:r>
            <w:r w:rsidRPr="004E0CAC">
              <w:rPr>
                <w:rFonts w:ascii="Arial Narrow" w:hAnsi="Arial Narrow" w:cs="Arial"/>
              </w:rPr>
              <w:t xml:space="preserve"> a je označen indexem D45. Je nezbytnou součástí koncepce rozvoje dopravní sítě na území města Karlovy Vary. </w:t>
            </w:r>
          </w:p>
          <w:p w:rsidR="003E1652" w:rsidRPr="004E0CAC" w:rsidRDefault="003E1652" w:rsidP="003E1652">
            <w:pPr>
              <w:adjustRightInd w:val="0"/>
              <w:jc w:val="both"/>
              <w:rPr>
                <w:rFonts w:ascii="Arial Narrow" w:hAnsi="Arial Narrow" w:cs="Arial"/>
              </w:rPr>
            </w:pPr>
            <w:r w:rsidRPr="004E0CAC">
              <w:rPr>
                <w:rFonts w:ascii="Arial Narrow" w:hAnsi="Arial Narrow" w:cs="Arial"/>
              </w:rPr>
              <w:t>Záměry zobrazené v  nadřazené dokumentaci jsou závazné pro pořizování a vydávání územních plánů  (viz §  36 odst. 5 stavebního zákona)</w:t>
            </w:r>
          </w:p>
          <w:p w:rsidR="003E1652" w:rsidRPr="004E0CAC" w:rsidRDefault="003E1652" w:rsidP="003E1652">
            <w:pPr>
              <w:jc w:val="both"/>
            </w:pPr>
          </w:p>
          <w:p w:rsidR="003E1652" w:rsidRPr="004E0CAC" w:rsidRDefault="003E1652" w:rsidP="003E1652">
            <w:pPr>
              <w:jc w:val="both"/>
            </w:pPr>
          </w:p>
          <w:p w:rsidR="003E1652" w:rsidRPr="004E0CAC" w:rsidRDefault="003E1652" w:rsidP="003E1652">
            <w:pPr>
              <w:jc w:val="both"/>
            </w:pPr>
          </w:p>
          <w:p w:rsidR="003E1652" w:rsidRDefault="003E1652" w:rsidP="003E1652">
            <w:pPr>
              <w:pStyle w:val="Prosttext"/>
              <w:jc w:val="both"/>
              <w:rPr>
                <w:rFonts w:ascii="Arial Narrow" w:hAnsi="Arial Narrow" w:cs="Arial"/>
                <w:sz w:val="20"/>
                <w:szCs w:val="20"/>
              </w:rPr>
            </w:pPr>
            <w:r w:rsidRPr="004E0CAC">
              <w:rPr>
                <w:rFonts w:ascii="Arial Narrow" w:hAnsi="Arial Narrow" w:cs="Arial"/>
                <w:sz w:val="20"/>
                <w:szCs w:val="20"/>
              </w:rPr>
              <w:t xml:space="preserve">Krajský úřad Karlovarského kraje, odbor regionálního rozvoje v současné době pořizuje územní studii dopravy pro oblast Karlových Varů a okolí. V tomto územně plánovacím podkladu je zatím řešeno vedení nové trasy obchvatu, průtahu komunikací v mnoha   variantách. Současně je  jsou zde navržena další dopravní propojení se sousedními obcemi. V této době se však jedná pouze o rozpracovaný podklad.  </w:t>
            </w:r>
          </w:p>
          <w:p w:rsidR="002348E1" w:rsidRDefault="002348E1" w:rsidP="002348E1">
            <w:pPr>
              <w:pStyle w:val="Prosttext"/>
              <w:jc w:val="both"/>
              <w:rPr>
                <w:rFonts w:ascii="Arial Narrow" w:hAnsi="Arial Narrow" w:cs="Arial"/>
                <w:sz w:val="20"/>
                <w:szCs w:val="20"/>
              </w:rPr>
            </w:pPr>
          </w:p>
          <w:p w:rsidR="002348E1" w:rsidRPr="004E0CAC" w:rsidRDefault="002348E1" w:rsidP="002348E1">
            <w:pPr>
              <w:pStyle w:val="Prosttext"/>
              <w:jc w:val="both"/>
              <w:rPr>
                <w:rFonts w:ascii="Arial Narrow" w:hAnsi="Arial Narrow" w:cs="Arial"/>
                <w:sz w:val="20"/>
                <w:szCs w:val="20"/>
              </w:rPr>
            </w:pPr>
            <w:r>
              <w:rPr>
                <w:rFonts w:ascii="Arial Narrow" w:hAnsi="Arial Narrow" w:cs="Arial"/>
                <w:sz w:val="20"/>
                <w:szCs w:val="20"/>
              </w:rPr>
              <w:t>Také Statutární město Karlovy Vary pořizuje územně plánovací podklad, který řeší dopravu ve městě Karlovy Vary – dopravní generel, který je rovněž ve stupni rozpracovanosti.</w:t>
            </w:r>
          </w:p>
        </w:tc>
      </w:tr>
    </w:tbl>
    <w:p w:rsidR="00E23263" w:rsidRDefault="00E23263" w:rsidP="000F3035">
      <w:pPr>
        <w:rPr>
          <w:rFonts w:ascii="Arial" w:hAnsi="Arial"/>
          <w:b/>
          <w:sz w:val="24"/>
        </w:rPr>
      </w:pPr>
      <w:bookmarkStart w:id="0" w:name="_GoBack"/>
      <w:bookmarkEnd w:id="0"/>
    </w:p>
    <w:sectPr w:rsidR="00E23263" w:rsidSect="00D0083D">
      <w:headerReference w:type="default" r:id="rId8"/>
      <w:footerReference w:type="default" r:id="rId9"/>
      <w:headerReference w:type="first" r:id="rId10"/>
      <w:pgSz w:w="16838" w:h="11906" w:orient="landscape"/>
      <w:pgMar w:top="1134" w:right="962" w:bottom="567"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2" w:rsidRDefault="008F3B32" w:rsidP="006D1637">
      <w:r>
        <w:separator/>
      </w:r>
    </w:p>
  </w:endnote>
  <w:endnote w:type="continuationSeparator" w:id="0">
    <w:p w:rsidR="008F3B32" w:rsidRDefault="008F3B32" w:rsidP="006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32" w:rsidRPr="00E82B59" w:rsidRDefault="008F3B32" w:rsidP="00757FEE">
    <w:pPr>
      <w:pStyle w:val="Zpat"/>
      <w:rPr>
        <w:rFonts w:ascii="Arial Narrow" w:hAnsi="Arial Narrow"/>
        <w:sz w:val="20"/>
      </w:rPr>
    </w:pPr>
    <w:r w:rsidRPr="00757FEE">
      <w:rPr>
        <w:rFonts w:ascii="Calibri" w:hAnsi="Calibri"/>
      </w:rPr>
      <w:tab/>
    </w:r>
    <w:r w:rsidRPr="00757FEE">
      <w:rPr>
        <w:rFonts w:ascii="Calibri" w:hAnsi="Calibri"/>
      </w:rPr>
      <w:tab/>
    </w:r>
    <w:r w:rsidRPr="00757FEE">
      <w:rPr>
        <w:rFonts w:ascii="Calibri" w:hAnsi="Calibri"/>
      </w:rPr>
      <w:tab/>
    </w:r>
    <w:r w:rsidRPr="00757FEE">
      <w:rPr>
        <w:rFonts w:ascii="Calibri" w:hAnsi="Calibri"/>
      </w:rPr>
      <w:tab/>
    </w:r>
    <w:r w:rsidRPr="00757FEE">
      <w:rPr>
        <w:rFonts w:ascii="Calibri" w:hAnsi="Calibri"/>
      </w:rPr>
      <w:tab/>
    </w:r>
    <w:r w:rsidRPr="00757FEE">
      <w:rPr>
        <w:rFonts w:ascii="Calibri" w:hAnsi="Calibri"/>
      </w:rPr>
      <w:tab/>
    </w:r>
    <w:r w:rsidRPr="00757FEE">
      <w:rPr>
        <w:rFonts w:ascii="Calibri" w:hAnsi="Calibri"/>
      </w:rPr>
      <w:tab/>
    </w:r>
    <w:r w:rsidRPr="00E82B59">
      <w:rPr>
        <w:rFonts w:ascii="Arial Narrow" w:hAnsi="Arial Narrow"/>
        <w:sz w:val="20"/>
      </w:rPr>
      <w:t xml:space="preserve"> </w:t>
    </w:r>
  </w:p>
  <w:p w:rsidR="008F3B32" w:rsidRPr="00301C19" w:rsidRDefault="008F3B32">
    <w:pPr>
      <w:pStyle w:val="Zpat"/>
      <w:rPr>
        <w:rFonts w:ascii="Arial Narrow" w:hAnsi="Arial Narrow"/>
        <w:sz w:val="20"/>
      </w:rPr>
    </w:pPr>
    <w:r w:rsidRPr="00C51111">
      <w:rPr>
        <w:rFonts w:ascii="Arial Narrow" w:hAnsi="Arial Narrow"/>
        <w:sz w:val="20"/>
      </w:rPr>
      <w:t xml:space="preserve"> </w:t>
    </w:r>
    <w:r w:rsidRPr="00C51111">
      <w:rPr>
        <w:rFonts w:ascii="Arial Narrow" w:hAnsi="Arial Narrow"/>
        <w:bCs/>
        <w:sz w:val="20"/>
      </w:rPr>
      <w:t xml:space="preserve">Územní plán </w:t>
    </w:r>
    <w:r>
      <w:rPr>
        <w:rFonts w:ascii="Arial Narrow" w:hAnsi="Arial Narrow"/>
        <w:bCs/>
        <w:sz w:val="20"/>
      </w:rPr>
      <w:t xml:space="preserve"> Karlovy Vary </w:t>
    </w:r>
    <w:r w:rsidRPr="00C51111">
      <w:rPr>
        <w:rFonts w:ascii="Arial Narrow" w:hAnsi="Arial Narrow"/>
        <w:sz w:val="20"/>
      </w:rPr>
      <w:t xml:space="preserve">- vyhodnocení </w:t>
    </w:r>
    <w:r>
      <w:rPr>
        <w:rFonts w:ascii="Arial Narrow" w:hAnsi="Arial Narrow"/>
        <w:sz w:val="20"/>
      </w:rPr>
      <w:t>výsledků veřejného projednání</w:t>
    </w:r>
    <w:r w:rsidRPr="00C51111">
      <w:rPr>
        <w:rFonts w:ascii="Arial Narrow" w:hAnsi="Arial Narrow"/>
        <w:sz w:val="20"/>
      </w:rPr>
      <w:t>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E82B59">
      <w:rPr>
        <w:rFonts w:ascii="Arial Narrow" w:hAnsi="Arial Narrow"/>
        <w:sz w:val="20"/>
      </w:rPr>
      <w:t xml:space="preserve">stránka | </w:t>
    </w:r>
    <w:r w:rsidRPr="00E82B59">
      <w:rPr>
        <w:rFonts w:ascii="Arial Narrow" w:hAnsi="Arial Narrow"/>
        <w:sz w:val="20"/>
      </w:rPr>
      <w:fldChar w:fldCharType="begin"/>
    </w:r>
    <w:r w:rsidRPr="00E82B59">
      <w:rPr>
        <w:rFonts w:ascii="Arial Narrow" w:hAnsi="Arial Narrow"/>
        <w:sz w:val="20"/>
      </w:rPr>
      <w:instrText xml:space="preserve"> PAGE </w:instrText>
    </w:r>
    <w:r w:rsidRPr="00E82B59">
      <w:rPr>
        <w:rFonts w:ascii="Arial Narrow" w:hAnsi="Arial Narrow"/>
        <w:sz w:val="20"/>
      </w:rPr>
      <w:fldChar w:fldCharType="separate"/>
    </w:r>
    <w:r w:rsidR="000F3035">
      <w:rPr>
        <w:rFonts w:ascii="Arial Narrow" w:hAnsi="Arial Narrow"/>
        <w:noProof/>
        <w:sz w:val="20"/>
      </w:rPr>
      <w:t>13</w:t>
    </w:r>
    <w:r w:rsidRPr="00E82B59">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2" w:rsidRDefault="008F3B32" w:rsidP="006D1637">
      <w:r>
        <w:separator/>
      </w:r>
    </w:p>
  </w:footnote>
  <w:footnote w:type="continuationSeparator" w:id="0">
    <w:p w:rsidR="008F3B32" w:rsidRDefault="008F3B32" w:rsidP="006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32" w:rsidRDefault="008F3B32">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8F3B32" w:rsidRDefault="008F3B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32" w:rsidRDefault="008F3B32" w:rsidP="00E82B59">
    <w:pPr>
      <w:pStyle w:val="Zhlav"/>
      <w:jc w:val="center"/>
    </w:pPr>
    <w:r>
      <w:rPr>
        <w:rFonts w:ascii="Arial" w:hAnsi="Arial" w:cs="Arial"/>
        <w:noProof/>
        <w:lang w:eastAsia="cs-CZ"/>
      </w:rPr>
      <w:drawing>
        <wp:inline distT="0" distB="0" distL="0" distR="0">
          <wp:extent cx="3048000" cy="571500"/>
          <wp:effectExtent l="19050" t="0" r="0" b="0"/>
          <wp:docPr id="1" name="obrázek 1" descr="up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su"/>
                  <pic:cNvPicPr>
                    <a:picLocks noChangeAspect="1" noChangeArrowheads="1"/>
                  </pic:cNvPicPr>
                </pic:nvPicPr>
                <pic:blipFill>
                  <a:blip r:embed="rId1"/>
                  <a:srcRect r="50005"/>
                  <a:stretch>
                    <a:fillRect/>
                  </a:stretch>
                </pic:blipFill>
                <pic:spPr bwMode="auto">
                  <a:xfrm>
                    <a:off x="0" y="0"/>
                    <a:ext cx="3048000" cy="5715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cs-CZ"/>
      </w:rPr>
      <w:drawing>
        <wp:inline distT="0" distB="0" distL="0" distR="0">
          <wp:extent cx="3048000" cy="571500"/>
          <wp:effectExtent l="19050" t="0" r="0" b="0"/>
          <wp:docPr id="2" name="obrázek 2" descr="up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asu"/>
                  <pic:cNvPicPr>
                    <a:picLocks noChangeAspect="1" noChangeArrowheads="1"/>
                  </pic:cNvPicPr>
                </pic:nvPicPr>
                <pic:blipFill>
                  <a:blip r:embed="rId1"/>
                  <a:srcRect l="50005"/>
                  <a:stretch>
                    <a:fillRect/>
                  </a:stretch>
                </pic:blipFill>
                <pic:spPr bwMode="auto">
                  <a:xfrm>
                    <a:off x="0" y="0"/>
                    <a:ext cx="3048000" cy="571500"/>
                  </a:xfrm>
                  <a:prstGeom prst="rect">
                    <a:avLst/>
                  </a:prstGeom>
                  <a:noFill/>
                  <a:ln w="9525">
                    <a:noFill/>
                    <a:miter lim="800000"/>
                    <a:headEnd/>
                    <a:tailEnd/>
                  </a:ln>
                </pic:spPr>
              </pic:pic>
            </a:graphicData>
          </a:graphic>
        </wp:inline>
      </w:drawing>
    </w:r>
  </w:p>
  <w:p w:rsidR="008F3B32" w:rsidRPr="00E82B59" w:rsidRDefault="008F3B32" w:rsidP="00D551B7">
    <w:pPr>
      <w:pStyle w:val="Zhlav"/>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Times New Roman"/>
      </w:rPr>
    </w:lvl>
  </w:abstractNum>
  <w:abstractNum w:abstractNumId="2" w15:restartNumberingAfterBreak="0">
    <w:nsid w:val="00000003"/>
    <w:multiLevelType w:val="singleLevel"/>
    <w:tmpl w:val="00000003"/>
    <w:name w:val="WW8Num7"/>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15"/>
    <w:lvl w:ilvl="0">
      <w:numFmt w:val="bullet"/>
      <w:lvlText w:val="-"/>
      <w:lvlJc w:val="left"/>
      <w:pPr>
        <w:tabs>
          <w:tab w:val="num" w:pos="0"/>
        </w:tabs>
        <w:ind w:left="720" w:hanging="360"/>
      </w:pPr>
      <w:rPr>
        <w:rFonts w:ascii="Calibri" w:hAnsi="Calibri" w:cs="Times New Roman"/>
      </w:rPr>
    </w:lvl>
  </w:abstractNum>
  <w:abstractNum w:abstractNumId="5" w15:restartNumberingAfterBreak="0">
    <w:nsid w:val="006C695D"/>
    <w:multiLevelType w:val="hybridMultilevel"/>
    <w:tmpl w:val="45A08E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0E209CE"/>
    <w:multiLevelType w:val="hybridMultilevel"/>
    <w:tmpl w:val="6018F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0D1908"/>
    <w:multiLevelType w:val="hybridMultilevel"/>
    <w:tmpl w:val="A7AE3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335399"/>
    <w:multiLevelType w:val="hybridMultilevel"/>
    <w:tmpl w:val="8F5C4D3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542A3D"/>
    <w:multiLevelType w:val="hybridMultilevel"/>
    <w:tmpl w:val="49D02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2607F"/>
    <w:multiLevelType w:val="hybridMultilevel"/>
    <w:tmpl w:val="536245E2"/>
    <w:lvl w:ilvl="0" w:tplc="C3CCFA64">
      <w:start w:val="16"/>
      <w:numFmt w:val="bullet"/>
      <w:lvlText w:val="-"/>
      <w:lvlJc w:val="left"/>
      <w:pPr>
        <w:ind w:left="720" w:hanging="360"/>
      </w:pPr>
      <w:rPr>
        <w:rFonts w:ascii="Arial Narrow" w:eastAsia="Times New Roman" w:hAnsi="Arial Narrow"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4A229A"/>
    <w:multiLevelType w:val="hybridMultilevel"/>
    <w:tmpl w:val="7CBA5660"/>
    <w:lvl w:ilvl="0" w:tplc="0450AFA2">
      <w:start w:val="360"/>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B90E31"/>
    <w:multiLevelType w:val="hybridMultilevel"/>
    <w:tmpl w:val="D7C2E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8962C7"/>
    <w:multiLevelType w:val="hybridMultilevel"/>
    <w:tmpl w:val="5C8254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CD56B1"/>
    <w:multiLevelType w:val="hybridMultilevel"/>
    <w:tmpl w:val="AA9CA7F2"/>
    <w:lvl w:ilvl="0" w:tplc="E02463C4">
      <w:numFmt w:val="bullet"/>
      <w:lvlText w:val="-"/>
      <w:lvlJc w:val="left"/>
      <w:pPr>
        <w:ind w:left="432" w:hanging="360"/>
      </w:pPr>
      <w:rPr>
        <w:rFonts w:ascii="Arial Narrow" w:eastAsia="Times New Roman" w:hAnsi="Arial Narrow" w:cs="Times New Roman"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13"/>
  </w:num>
  <w:num w:numId="6">
    <w:abstractNumId w:val="6"/>
  </w:num>
  <w:num w:numId="7">
    <w:abstractNumId w:val="7"/>
  </w:num>
  <w:num w:numId="8">
    <w:abstractNumId w:val="10"/>
  </w:num>
  <w:num w:numId="9">
    <w:abstractNumId w:val="14"/>
  </w:num>
  <w:num w:numId="10">
    <w:abstractNumId w:val="9"/>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54B9"/>
    <w:rsid w:val="00003CDC"/>
    <w:rsid w:val="00011F5D"/>
    <w:rsid w:val="00017701"/>
    <w:rsid w:val="0002192F"/>
    <w:rsid w:val="00021962"/>
    <w:rsid w:val="00022579"/>
    <w:rsid w:val="00022F64"/>
    <w:rsid w:val="000317B0"/>
    <w:rsid w:val="00035620"/>
    <w:rsid w:val="0003775C"/>
    <w:rsid w:val="000409D5"/>
    <w:rsid w:val="00040D33"/>
    <w:rsid w:val="00051ABF"/>
    <w:rsid w:val="00056CD8"/>
    <w:rsid w:val="00057351"/>
    <w:rsid w:val="0005780C"/>
    <w:rsid w:val="000657E1"/>
    <w:rsid w:val="000730A5"/>
    <w:rsid w:val="00074612"/>
    <w:rsid w:val="00074CB7"/>
    <w:rsid w:val="00075522"/>
    <w:rsid w:val="000759CE"/>
    <w:rsid w:val="0008698B"/>
    <w:rsid w:val="00093792"/>
    <w:rsid w:val="0009589A"/>
    <w:rsid w:val="00096D27"/>
    <w:rsid w:val="000A1BBE"/>
    <w:rsid w:val="000A4861"/>
    <w:rsid w:val="000A78E1"/>
    <w:rsid w:val="000B0BFE"/>
    <w:rsid w:val="000B429E"/>
    <w:rsid w:val="000C0EDE"/>
    <w:rsid w:val="000C2D8C"/>
    <w:rsid w:val="000C4C18"/>
    <w:rsid w:val="000D17CD"/>
    <w:rsid w:val="000D6710"/>
    <w:rsid w:val="000F0448"/>
    <w:rsid w:val="000F3035"/>
    <w:rsid w:val="00100B77"/>
    <w:rsid w:val="00101DCC"/>
    <w:rsid w:val="00110FA7"/>
    <w:rsid w:val="00124FDE"/>
    <w:rsid w:val="00125F89"/>
    <w:rsid w:val="0012726A"/>
    <w:rsid w:val="001275E4"/>
    <w:rsid w:val="0013122E"/>
    <w:rsid w:val="00133D18"/>
    <w:rsid w:val="001348F5"/>
    <w:rsid w:val="001349F5"/>
    <w:rsid w:val="001351E2"/>
    <w:rsid w:val="0014195C"/>
    <w:rsid w:val="00143EBF"/>
    <w:rsid w:val="00147863"/>
    <w:rsid w:val="00156132"/>
    <w:rsid w:val="001654A3"/>
    <w:rsid w:val="00167C67"/>
    <w:rsid w:val="00175288"/>
    <w:rsid w:val="00175E43"/>
    <w:rsid w:val="001827F1"/>
    <w:rsid w:val="00187441"/>
    <w:rsid w:val="00192B02"/>
    <w:rsid w:val="001A3061"/>
    <w:rsid w:val="001A59E0"/>
    <w:rsid w:val="001A6F4B"/>
    <w:rsid w:val="001B0CB9"/>
    <w:rsid w:val="001B4658"/>
    <w:rsid w:val="001B49B9"/>
    <w:rsid w:val="001C080F"/>
    <w:rsid w:val="001C1100"/>
    <w:rsid w:val="001C1CE2"/>
    <w:rsid w:val="001C42EB"/>
    <w:rsid w:val="001C5306"/>
    <w:rsid w:val="001D42F2"/>
    <w:rsid w:val="001E2707"/>
    <w:rsid w:val="001E7662"/>
    <w:rsid w:val="001F0B6C"/>
    <w:rsid w:val="001F14B6"/>
    <w:rsid w:val="001F63DC"/>
    <w:rsid w:val="00200596"/>
    <w:rsid w:val="00201548"/>
    <w:rsid w:val="0020393A"/>
    <w:rsid w:val="00204806"/>
    <w:rsid w:val="00207017"/>
    <w:rsid w:val="0021006F"/>
    <w:rsid w:val="002117D9"/>
    <w:rsid w:val="00220E5B"/>
    <w:rsid w:val="002253D8"/>
    <w:rsid w:val="0022719F"/>
    <w:rsid w:val="002279A1"/>
    <w:rsid w:val="00230852"/>
    <w:rsid w:val="00233D22"/>
    <w:rsid w:val="002348E1"/>
    <w:rsid w:val="0024063F"/>
    <w:rsid w:val="0024226C"/>
    <w:rsid w:val="0024279D"/>
    <w:rsid w:val="00250805"/>
    <w:rsid w:val="00251C33"/>
    <w:rsid w:val="00253CEE"/>
    <w:rsid w:val="002548F0"/>
    <w:rsid w:val="00257B1B"/>
    <w:rsid w:val="00263396"/>
    <w:rsid w:val="00282847"/>
    <w:rsid w:val="0029011B"/>
    <w:rsid w:val="00290824"/>
    <w:rsid w:val="00291467"/>
    <w:rsid w:val="002A0704"/>
    <w:rsid w:val="002A155C"/>
    <w:rsid w:val="002A1D34"/>
    <w:rsid w:val="002A424B"/>
    <w:rsid w:val="002A584A"/>
    <w:rsid w:val="002A5A83"/>
    <w:rsid w:val="002A66DE"/>
    <w:rsid w:val="002A6F36"/>
    <w:rsid w:val="002B1244"/>
    <w:rsid w:val="002B162B"/>
    <w:rsid w:val="002B2371"/>
    <w:rsid w:val="002B479E"/>
    <w:rsid w:val="002D1997"/>
    <w:rsid w:val="002D52AF"/>
    <w:rsid w:val="002E0626"/>
    <w:rsid w:val="002E3D58"/>
    <w:rsid w:val="002E4516"/>
    <w:rsid w:val="002E534B"/>
    <w:rsid w:val="002E57A0"/>
    <w:rsid w:val="002E6266"/>
    <w:rsid w:val="002E6D1A"/>
    <w:rsid w:val="002F0186"/>
    <w:rsid w:val="002F3CE5"/>
    <w:rsid w:val="002F4658"/>
    <w:rsid w:val="00300658"/>
    <w:rsid w:val="00301695"/>
    <w:rsid w:val="00301C19"/>
    <w:rsid w:val="00305F0B"/>
    <w:rsid w:val="0032092B"/>
    <w:rsid w:val="003230FC"/>
    <w:rsid w:val="00323848"/>
    <w:rsid w:val="00325DE2"/>
    <w:rsid w:val="003267E8"/>
    <w:rsid w:val="00331B51"/>
    <w:rsid w:val="00333EAA"/>
    <w:rsid w:val="00337A5D"/>
    <w:rsid w:val="00340A86"/>
    <w:rsid w:val="00352389"/>
    <w:rsid w:val="003530F2"/>
    <w:rsid w:val="00356533"/>
    <w:rsid w:val="00363283"/>
    <w:rsid w:val="00366E0B"/>
    <w:rsid w:val="00373F2F"/>
    <w:rsid w:val="00374644"/>
    <w:rsid w:val="0037706D"/>
    <w:rsid w:val="00384FA6"/>
    <w:rsid w:val="00385117"/>
    <w:rsid w:val="00396D77"/>
    <w:rsid w:val="003A3FC1"/>
    <w:rsid w:val="003A4BFC"/>
    <w:rsid w:val="003A79CD"/>
    <w:rsid w:val="003B120E"/>
    <w:rsid w:val="003B253D"/>
    <w:rsid w:val="003C319B"/>
    <w:rsid w:val="003C33D4"/>
    <w:rsid w:val="003C52FD"/>
    <w:rsid w:val="003D3A9F"/>
    <w:rsid w:val="003E0DB4"/>
    <w:rsid w:val="003E1652"/>
    <w:rsid w:val="003E7FCD"/>
    <w:rsid w:val="003F066A"/>
    <w:rsid w:val="003F19F8"/>
    <w:rsid w:val="003F2147"/>
    <w:rsid w:val="003F4BFB"/>
    <w:rsid w:val="003F6683"/>
    <w:rsid w:val="00401449"/>
    <w:rsid w:val="00404D01"/>
    <w:rsid w:val="00405DB7"/>
    <w:rsid w:val="00413EC7"/>
    <w:rsid w:val="004229C5"/>
    <w:rsid w:val="00424C78"/>
    <w:rsid w:val="00425618"/>
    <w:rsid w:val="00430FD3"/>
    <w:rsid w:val="0043163C"/>
    <w:rsid w:val="00433C84"/>
    <w:rsid w:val="0043799C"/>
    <w:rsid w:val="004438EC"/>
    <w:rsid w:val="0045035C"/>
    <w:rsid w:val="0045108B"/>
    <w:rsid w:val="004528AF"/>
    <w:rsid w:val="00454FEC"/>
    <w:rsid w:val="00461328"/>
    <w:rsid w:val="004666A9"/>
    <w:rsid w:val="00470716"/>
    <w:rsid w:val="00474A6F"/>
    <w:rsid w:val="00475695"/>
    <w:rsid w:val="00475BC8"/>
    <w:rsid w:val="00477D7B"/>
    <w:rsid w:val="0048431B"/>
    <w:rsid w:val="00494931"/>
    <w:rsid w:val="00494D62"/>
    <w:rsid w:val="00495CB2"/>
    <w:rsid w:val="004A29C7"/>
    <w:rsid w:val="004A4B74"/>
    <w:rsid w:val="004A7D6E"/>
    <w:rsid w:val="004B08C0"/>
    <w:rsid w:val="004B0F24"/>
    <w:rsid w:val="004B12F4"/>
    <w:rsid w:val="004B1AF5"/>
    <w:rsid w:val="004B2E53"/>
    <w:rsid w:val="004B49EC"/>
    <w:rsid w:val="004B5275"/>
    <w:rsid w:val="004B772E"/>
    <w:rsid w:val="004C54E6"/>
    <w:rsid w:val="004C7F9B"/>
    <w:rsid w:val="004D52A6"/>
    <w:rsid w:val="004E0CAC"/>
    <w:rsid w:val="004E2E47"/>
    <w:rsid w:val="004E365A"/>
    <w:rsid w:val="004E759D"/>
    <w:rsid w:val="004F24BE"/>
    <w:rsid w:val="004F2BF6"/>
    <w:rsid w:val="004F660D"/>
    <w:rsid w:val="00500182"/>
    <w:rsid w:val="00502031"/>
    <w:rsid w:val="005038A1"/>
    <w:rsid w:val="0051760C"/>
    <w:rsid w:val="00526175"/>
    <w:rsid w:val="00531A72"/>
    <w:rsid w:val="0053321A"/>
    <w:rsid w:val="005350CB"/>
    <w:rsid w:val="00535261"/>
    <w:rsid w:val="005444E1"/>
    <w:rsid w:val="005511CD"/>
    <w:rsid w:val="00553250"/>
    <w:rsid w:val="00555DCB"/>
    <w:rsid w:val="00565D72"/>
    <w:rsid w:val="00576400"/>
    <w:rsid w:val="005777A9"/>
    <w:rsid w:val="005823DC"/>
    <w:rsid w:val="00590087"/>
    <w:rsid w:val="00595E4C"/>
    <w:rsid w:val="005961F6"/>
    <w:rsid w:val="005A44EE"/>
    <w:rsid w:val="005A6DD0"/>
    <w:rsid w:val="005B0E30"/>
    <w:rsid w:val="005B18DD"/>
    <w:rsid w:val="005C21B2"/>
    <w:rsid w:val="005C726E"/>
    <w:rsid w:val="005D6F27"/>
    <w:rsid w:val="005E10C9"/>
    <w:rsid w:val="005E4121"/>
    <w:rsid w:val="005E65EA"/>
    <w:rsid w:val="005E6E0F"/>
    <w:rsid w:val="005F6E86"/>
    <w:rsid w:val="005F7A67"/>
    <w:rsid w:val="00604C18"/>
    <w:rsid w:val="006068F1"/>
    <w:rsid w:val="00611B6D"/>
    <w:rsid w:val="006140C7"/>
    <w:rsid w:val="00614510"/>
    <w:rsid w:val="00617505"/>
    <w:rsid w:val="00621FBB"/>
    <w:rsid w:val="00622618"/>
    <w:rsid w:val="006349F4"/>
    <w:rsid w:val="00635213"/>
    <w:rsid w:val="0063649B"/>
    <w:rsid w:val="00642366"/>
    <w:rsid w:val="00644332"/>
    <w:rsid w:val="00646F3C"/>
    <w:rsid w:val="00651B3E"/>
    <w:rsid w:val="00651C16"/>
    <w:rsid w:val="00653645"/>
    <w:rsid w:val="00655114"/>
    <w:rsid w:val="006560B2"/>
    <w:rsid w:val="00656D27"/>
    <w:rsid w:val="0066022B"/>
    <w:rsid w:val="00662AB2"/>
    <w:rsid w:val="0066466A"/>
    <w:rsid w:val="00664C35"/>
    <w:rsid w:val="00665A3C"/>
    <w:rsid w:val="00672686"/>
    <w:rsid w:val="00672A3E"/>
    <w:rsid w:val="00681217"/>
    <w:rsid w:val="00693C6B"/>
    <w:rsid w:val="006A1FDD"/>
    <w:rsid w:val="006A26A8"/>
    <w:rsid w:val="006A378E"/>
    <w:rsid w:val="006A583A"/>
    <w:rsid w:val="006A5F06"/>
    <w:rsid w:val="006A72B5"/>
    <w:rsid w:val="006B1A16"/>
    <w:rsid w:val="006B5D58"/>
    <w:rsid w:val="006C2423"/>
    <w:rsid w:val="006D1637"/>
    <w:rsid w:val="006D4CDE"/>
    <w:rsid w:val="006D508C"/>
    <w:rsid w:val="006D5191"/>
    <w:rsid w:val="006D544A"/>
    <w:rsid w:val="006D5D8A"/>
    <w:rsid w:val="006D77A6"/>
    <w:rsid w:val="006E74D2"/>
    <w:rsid w:val="006F0870"/>
    <w:rsid w:val="006F47A9"/>
    <w:rsid w:val="006F7263"/>
    <w:rsid w:val="00706198"/>
    <w:rsid w:val="0070695F"/>
    <w:rsid w:val="007227F4"/>
    <w:rsid w:val="00725F7D"/>
    <w:rsid w:val="00734580"/>
    <w:rsid w:val="00734C99"/>
    <w:rsid w:val="007373E7"/>
    <w:rsid w:val="0074141F"/>
    <w:rsid w:val="00750CCD"/>
    <w:rsid w:val="00757F19"/>
    <w:rsid w:val="00757FEE"/>
    <w:rsid w:val="00761514"/>
    <w:rsid w:val="00764CD5"/>
    <w:rsid w:val="00772EED"/>
    <w:rsid w:val="00773D8E"/>
    <w:rsid w:val="007774B3"/>
    <w:rsid w:val="00795149"/>
    <w:rsid w:val="0079651D"/>
    <w:rsid w:val="00796EFF"/>
    <w:rsid w:val="007A5D4B"/>
    <w:rsid w:val="007B2523"/>
    <w:rsid w:val="007B7FB6"/>
    <w:rsid w:val="007D1E86"/>
    <w:rsid w:val="007D286E"/>
    <w:rsid w:val="007D6361"/>
    <w:rsid w:val="007E05ED"/>
    <w:rsid w:val="007E329E"/>
    <w:rsid w:val="007E4E88"/>
    <w:rsid w:val="007E5255"/>
    <w:rsid w:val="007F0345"/>
    <w:rsid w:val="007F5281"/>
    <w:rsid w:val="00801C5A"/>
    <w:rsid w:val="0080204A"/>
    <w:rsid w:val="0081074F"/>
    <w:rsid w:val="00815520"/>
    <w:rsid w:val="0083206D"/>
    <w:rsid w:val="00832FF1"/>
    <w:rsid w:val="008424CD"/>
    <w:rsid w:val="00847245"/>
    <w:rsid w:val="008506C8"/>
    <w:rsid w:val="00851C45"/>
    <w:rsid w:val="00853A21"/>
    <w:rsid w:val="00853A4B"/>
    <w:rsid w:val="008541AE"/>
    <w:rsid w:val="008600E3"/>
    <w:rsid w:val="0086176D"/>
    <w:rsid w:val="008619F4"/>
    <w:rsid w:val="00862689"/>
    <w:rsid w:val="00864418"/>
    <w:rsid w:val="00865BB9"/>
    <w:rsid w:val="00865FEE"/>
    <w:rsid w:val="00872472"/>
    <w:rsid w:val="00876C0F"/>
    <w:rsid w:val="00880643"/>
    <w:rsid w:val="008954D6"/>
    <w:rsid w:val="008A1E90"/>
    <w:rsid w:val="008A39FD"/>
    <w:rsid w:val="008A3ED1"/>
    <w:rsid w:val="008B04D0"/>
    <w:rsid w:val="008B525B"/>
    <w:rsid w:val="008B7D94"/>
    <w:rsid w:val="008C0F78"/>
    <w:rsid w:val="008C42BA"/>
    <w:rsid w:val="008C79EB"/>
    <w:rsid w:val="008C79ED"/>
    <w:rsid w:val="008D1049"/>
    <w:rsid w:val="008D2B44"/>
    <w:rsid w:val="008D3574"/>
    <w:rsid w:val="008D68A3"/>
    <w:rsid w:val="008E15DA"/>
    <w:rsid w:val="008E39AF"/>
    <w:rsid w:val="008E63FA"/>
    <w:rsid w:val="008E7EF7"/>
    <w:rsid w:val="008F196C"/>
    <w:rsid w:val="008F2068"/>
    <w:rsid w:val="008F3B32"/>
    <w:rsid w:val="008F5033"/>
    <w:rsid w:val="008F59C2"/>
    <w:rsid w:val="008F713B"/>
    <w:rsid w:val="00901345"/>
    <w:rsid w:val="00901856"/>
    <w:rsid w:val="00902909"/>
    <w:rsid w:val="00906263"/>
    <w:rsid w:val="00910BEC"/>
    <w:rsid w:val="00913BFC"/>
    <w:rsid w:val="00916296"/>
    <w:rsid w:val="009171A9"/>
    <w:rsid w:val="009212B6"/>
    <w:rsid w:val="00923ED9"/>
    <w:rsid w:val="0092459E"/>
    <w:rsid w:val="0092640E"/>
    <w:rsid w:val="0093268A"/>
    <w:rsid w:val="009407AA"/>
    <w:rsid w:val="0094595A"/>
    <w:rsid w:val="0094696C"/>
    <w:rsid w:val="0095303E"/>
    <w:rsid w:val="0096097F"/>
    <w:rsid w:val="00966B62"/>
    <w:rsid w:val="00967EA4"/>
    <w:rsid w:val="00975A0E"/>
    <w:rsid w:val="00977C8C"/>
    <w:rsid w:val="00981823"/>
    <w:rsid w:val="009841C2"/>
    <w:rsid w:val="00987A4B"/>
    <w:rsid w:val="00991F1F"/>
    <w:rsid w:val="00996422"/>
    <w:rsid w:val="009A02A5"/>
    <w:rsid w:val="009A06CC"/>
    <w:rsid w:val="009A4935"/>
    <w:rsid w:val="009B0B01"/>
    <w:rsid w:val="009B4BB0"/>
    <w:rsid w:val="009B59D9"/>
    <w:rsid w:val="009B675C"/>
    <w:rsid w:val="009C03E3"/>
    <w:rsid w:val="009C0B6C"/>
    <w:rsid w:val="009C54B9"/>
    <w:rsid w:val="009D014D"/>
    <w:rsid w:val="009D0F13"/>
    <w:rsid w:val="009D1F0A"/>
    <w:rsid w:val="009D243F"/>
    <w:rsid w:val="009D30A1"/>
    <w:rsid w:val="009D77A6"/>
    <w:rsid w:val="009E07F2"/>
    <w:rsid w:val="009E7B95"/>
    <w:rsid w:val="009F3187"/>
    <w:rsid w:val="009F3FEE"/>
    <w:rsid w:val="009F6409"/>
    <w:rsid w:val="00A00A1F"/>
    <w:rsid w:val="00A00DB0"/>
    <w:rsid w:val="00A079AB"/>
    <w:rsid w:val="00A1128E"/>
    <w:rsid w:val="00A12400"/>
    <w:rsid w:val="00A236AE"/>
    <w:rsid w:val="00A24E63"/>
    <w:rsid w:val="00A268FE"/>
    <w:rsid w:val="00A33280"/>
    <w:rsid w:val="00A34B92"/>
    <w:rsid w:val="00A34BDB"/>
    <w:rsid w:val="00A350D7"/>
    <w:rsid w:val="00A37477"/>
    <w:rsid w:val="00A518D6"/>
    <w:rsid w:val="00A574F4"/>
    <w:rsid w:val="00A658E1"/>
    <w:rsid w:val="00A65923"/>
    <w:rsid w:val="00A76A4B"/>
    <w:rsid w:val="00A86DC8"/>
    <w:rsid w:val="00A86FDB"/>
    <w:rsid w:val="00A9056B"/>
    <w:rsid w:val="00A92452"/>
    <w:rsid w:val="00A92E2A"/>
    <w:rsid w:val="00A93921"/>
    <w:rsid w:val="00A94A53"/>
    <w:rsid w:val="00A94B2B"/>
    <w:rsid w:val="00AA3AFA"/>
    <w:rsid w:val="00AB033D"/>
    <w:rsid w:val="00AB4187"/>
    <w:rsid w:val="00AB6E7F"/>
    <w:rsid w:val="00AC2949"/>
    <w:rsid w:val="00AC3FBF"/>
    <w:rsid w:val="00AD1869"/>
    <w:rsid w:val="00AD3947"/>
    <w:rsid w:val="00AE05B2"/>
    <w:rsid w:val="00AE0DB1"/>
    <w:rsid w:val="00AE297E"/>
    <w:rsid w:val="00AF019B"/>
    <w:rsid w:val="00AF4229"/>
    <w:rsid w:val="00AF4C4A"/>
    <w:rsid w:val="00AF5E9B"/>
    <w:rsid w:val="00AF6AEE"/>
    <w:rsid w:val="00B0532C"/>
    <w:rsid w:val="00B059D9"/>
    <w:rsid w:val="00B06610"/>
    <w:rsid w:val="00B1534F"/>
    <w:rsid w:val="00B17101"/>
    <w:rsid w:val="00B201E0"/>
    <w:rsid w:val="00B2193C"/>
    <w:rsid w:val="00B22E0A"/>
    <w:rsid w:val="00B24E2D"/>
    <w:rsid w:val="00B27A26"/>
    <w:rsid w:val="00B311D6"/>
    <w:rsid w:val="00B33206"/>
    <w:rsid w:val="00B37A42"/>
    <w:rsid w:val="00B40374"/>
    <w:rsid w:val="00B41359"/>
    <w:rsid w:val="00B430A5"/>
    <w:rsid w:val="00B46246"/>
    <w:rsid w:val="00B463ED"/>
    <w:rsid w:val="00B47289"/>
    <w:rsid w:val="00B47A36"/>
    <w:rsid w:val="00B5364B"/>
    <w:rsid w:val="00B63736"/>
    <w:rsid w:val="00B66D9B"/>
    <w:rsid w:val="00B674FD"/>
    <w:rsid w:val="00B80A74"/>
    <w:rsid w:val="00B82D05"/>
    <w:rsid w:val="00B87394"/>
    <w:rsid w:val="00B93574"/>
    <w:rsid w:val="00B95119"/>
    <w:rsid w:val="00B95273"/>
    <w:rsid w:val="00B95E77"/>
    <w:rsid w:val="00BA1DB5"/>
    <w:rsid w:val="00BA28A3"/>
    <w:rsid w:val="00BA2E4B"/>
    <w:rsid w:val="00BA4317"/>
    <w:rsid w:val="00BA447F"/>
    <w:rsid w:val="00BB0485"/>
    <w:rsid w:val="00BB2D7A"/>
    <w:rsid w:val="00BC148D"/>
    <w:rsid w:val="00BC3D73"/>
    <w:rsid w:val="00BD542B"/>
    <w:rsid w:val="00BE0221"/>
    <w:rsid w:val="00BE3D5D"/>
    <w:rsid w:val="00BE7000"/>
    <w:rsid w:val="00BE796D"/>
    <w:rsid w:val="00BF1E21"/>
    <w:rsid w:val="00BF2BC8"/>
    <w:rsid w:val="00C00723"/>
    <w:rsid w:val="00C059E8"/>
    <w:rsid w:val="00C11969"/>
    <w:rsid w:val="00C12BF1"/>
    <w:rsid w:val="00C13758"/>
    <w:rsid w:val="00C142D6"/>
    <w:rsid w:val="00C2379D"/>
    <w:rsid w:val="00C24DA1"/>
    <w:rsid w:val="00C25604"/>
    <w:rsid w:val="00C2561B"/>
    <w:rsid w:val="00C26F42"/>
    <w:rsid w:val="00C33D40"/>
    <w:rsid w:val="00C35A29"/>
    <w:rsid w:val="00C4391D"/>
    <w:rsid w:val="00C46960"/>
    <w:rsid w:val="00C47B21"/>
    <w:rsid w:val="00C51111"/>
    <w:rsid w:val="00C71542"/>
    <w:rsid w:val="00C76653"/>
    <w:rsid w:val="00C81982"/>
    <w:rsid w:val="00C81A05"/>
    <w:rsid w:val="00C83478"/>
    <w:rsid w:val="00C9064B"/>
    <w:rsid w:val="00C90B07"/>
    <w:rsid w:val="00C9456E"/>
    <w:rsid w:val="00C952B2"/>
    <w:rsid w:val="00C95304"/>
    <w:rsid w:val="00C95834"/>
    <w:rsid w:val="00C95B78"/>
    <w:rsid w:val="00CA068C"/>
    <w:rsid w:val="00CA6C81"/>
    <w:rsid w:val="00CB0AC8"/>
    <w:rsid w:val="00CC05C4"/>
    <w:rsid w:val="00CC65F5"/>
    <w:rsid w:val="00CC7474"/>
    <w:rsid w:val="00CD055D"/>
    <w:rsid w:val="00CD0774"/>
    <w:rsid w:val="00CD09D9"/>
    <w:rsid w:val="00CD17DD"/>
    <w:rsid w:val="00CD265E"/>
    <w:rsid w:val="00CD6137"/>
    <w:rsid w:val="00CD7F74"/>
    <w:rsid w:val="00CE071F"/>
    <w:rsid w:val="00CE0902"/>
    <w:rsid w:val="00D0083D"/>
    <w:rsid w:val="00D024F9"/>
    <w:rsid w:val="00D054B9"/>
    <w:rsid w:val="00D055BE"/>
    <w:rsid w:val="00D07167"/>
    <w:rsid w:val="00D15655"/>
    <w:rsid w:val="00D30649"/>
    <w:rsid w:val="00D321BD"/>
    <w:rsid w:val="00D32591"/>
    <w:rsid w:val="00D34063"/>
    <w:rsid w:val="00D347CA"/>
    <w:rsid w:val="00D34A76"/>
    <w:rsid w:val="00D363AD"/>
    <w:rsid w:val="00D37008"/>
    <w:rsid w:val="00D375FE"/>
    <w:rsid w:val="00D408F4"/>
    <w:rsid w:val="00D40A9A"/>
    <w:rsid w:val="00D4167E"/>
    <w:rsid w:val="00D420F9"/>
    <w:rsid w:val="00D42F0A"/>
    <w:rsid w:val="00D452F4"/>
    <w:rsid w:val="00D47EBA"/>
    <w:rsid w:val="00D54443"/>
    <w:rsid w:val="00D551B7"/>
    <w:rsid w:val="00D554E4"/>
    <w:rsid w:val="00D5588E"/>
    <w:rsid w:val="00D5596A"/>
    <w:rsid w:val="00D55F8D"/>
    <w:rsid w:val="00D64212"/>
    <w:rsid w:val="00D66C2A"/>
    <w:rsid w:val="00D67AAF"/>
    <w:rsid w:val="00D67F65"/>
    <w:rsid w:val="00D708EF"/>
    <w:rsid w:val="00D72D5C"/>
    <w:rsid w:val="00D8746D"/>
    <w:rsid w:val="00D929B5"/>
    <w:rsid w:val="00D9323A"/>
    <w:rsid w:val="00D96AD3"/>
    <w:rsid w:val="00D97B6F"/>
    <w:rsid w:val="00DA2A27"/>
    <w:rsid w:val="00DA41B8"/>
    <w:rsid w:val="00DB726C"/>
    <w:rsid w:val="00DC2FA1"/>
    <w:rsid w:val="00DC31FB"/>
    <w:rsid w:val="00DD15D4"/>
    <w:rsid w:val="00DD4BDD"/>
    <w:rsid w:val="00DD516C"/>
    <w:rsid w:val="00DE2F46"/>
    <w:rsid w:val="00DE576A"/>
    <w:rsid w:val="00DE5BE2"/>
    <w:rsid w:val="00DF33F6"/>
    <w:rsid w:val="00DF3F44"/>
    <w:rsid w:val="00E01829"/>
    <w:rsid w:val="00E02508"/>
    <w:rsid w:val="00E069B5"/>
    <w:rsid w:val="00E130C8"/>
    <w:rsid w:val="00E17514"/>
    <w:rsid w:val="00E20731"/>
    <w:rsid w:val="00E20809"/>
    <w:rsid w:val="00E23263"/>
    <w:rsid w:val="00E243E7"/>
    <w:rsid w:val="00E25620"/>
    <w:rsid w:val="00E25F03"/>
    <w:rsid w:val="00E30247"/>
    <w:rsid w:val="00E33570"/>
    <w:rsid w:val="00E43560"/>
    <w:rsid w:val="00E464F8"/>
    <w:rsid w:val="00E50959"/>
    <w:rsid w:val="00E52BFD"/>
    <w:rsid w:val="00E60DF4"/>
    <w:rsid w:val="00E6322F"/>
    <w:rsid w:val="00E711B7"/>
    <w:rsid w:val="00E729FA"/>
    <w:rsid w:val="00E72B42"/>
    <w:rsid w:val="00E75301"/>
    <w:rsid w:val="00E76D27"/>
    <w:rsid w:val="00E774C5"/>
    <w:rsid w:val="00E8266C"/>
    <w:rsid w:val="00E82B59"/>
    <w:rsid w:val="00E87E31"/>
    <w:rsid w:val="00E9521F"/>
    <w:rsid w:val="00E95C76"/>
    <w:rsid w:val="00EA7B51"/>
    <w:rsid w:val="00EB0624"/>
    <w:rsid w:val="00EB2505"/>
    <w:rsid w:val="00EB368B"/>
    <w:rsid w:val="00EB5234"/>
    <w:rsid w:val="00EB5540"/>
    <w:rsid w:val="00EB7E61"/>
    <w:rsid w:val="00EC1A89"/>
    <w:rsid w:val="00EC6391"/>
    <w:rsid w:val="00EC691A"/>
    <w:rsid w:val="00ED16CF"/>
    <w:rsid w:val="00ED2349"/>
    <w:rsid w:val="00ED3FCA"/>
    <w:rsid w:val="00EE6760"/>
    <w:rsid w:val="00EF5385"/>
    <w:rsid w:val="00F022A7"/>
    <w:rsid w:val="00F10EDC"/>
    <w:rsid w:val="00F12149"/>
    <w:rsid w:val="00F130AC"/>
    <w:rsid w:val="00F139E3"/>
    <w:rsid w:val="00F17262"/>
    <w:rsid w:val="00F20351"/>
    <w:rsid w:val="00F24FCE"/>
    <w:rsid w:val="00F25030"/>
    <w:rsid w:val="00F25116"/>
    <w:rsid w:val="00F26B3B"/>
    <w:rsid w:val="00F30847"/>
    <w:rsid w:val="00F36FEF"/>
    <w:rsid w:val="00F410F7"/>
    <w:rsid w:val="00F4113E"/>
    <w:rsid w:val="00F447FC"/>
    <w:rsid w:val="00F53A76"/>
    <w:rsid w:val="00F61E02"/>
    <w:rsid w:val="00F641DA"/>
    <w:rsid w:val="00F70618"/>
    <w:rsid w:val="00F7293F"/>
    <w:rsid w:val="00F828A7"/>
    <w:rsid w:val="00F846C3"/>
    <w:rsid w:val="00F905B6"/>
    <w:rsid w:val="00F91CB5"/>
    <w:rsid w:val="00F93C21"/>
    <w:rsid w:val="00F941CA"/>
    <w:rsid w:val="00F9458B"/>
    <w:rsid w:val="00FA0E49"/>
    <w:rsid w:val="00FA2455"/>
    <w:rsid w:val="00FA4E50"/>
    <w:rsid w:val="00FA5E6F"/>
    <w:rsid w:val="00FA68FE"/>
    <w:rsid w:val="00FA7037"/>
    <w:rsid w:val="00FA7BE3"/>
    <w:rsid w:val="00FA7F94"/>
    <w:rsid w:val="00FB09F2"/>
    <w:rsid w:val="00FB31C6"/>
    <w:rsid w:val="00FB48F4"/>
    <w:rsid w:val="00FC40A6"/>
    <w:rsid w:val="00FC6AE4"/>
    <w:rsid w:val="00FD1B95"/>
    <w:rsid w:val="00FD5444"/>
    <w:rsid w:val="00FD5520"/>
    <w:rsid w:val="00FD7222"/>
    <w:rsid w:val="00FD7536"/>
    <w:rsid w:val="00FD75FE"/>
    <w:rsid w:val="00FE40C2"/>
    <w:rsid w:val="00FE54D8"/>
    <w:rsid w:val="00FF2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973C76C-ED32-4360-BC29-0396CC8C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C16"/>
    <w:pPr>
      <w:suppressAutoHyphens/>
    </w:pPr>
    <w:rPr>
      <w:lang w:eastAsia="ar-SA"/>
    </w:rPr>
  </w:style>
  <w:style w:type="paragraph" w:styleId="Nadpis1">
    <w:name w:val="heading 1"/>
    <w:basedOn w:val="Normln"/>
    <w:next w:val="Normln"/>
    <w:link w:val="Nadpis1Char"/>
    <w:qFormat/>
    <w:rsid w:val="00651C16"/>
    <w:pPr>
      <w:keepNext/>
      <w:numPr>
        <w:numId w:val="1"/>
      </w:numPr>
      <w:jc w:val="center"/>
      <w:outlineLvl w:val="0"/>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51C16"/>
    <w:rPr>
      <w:rFonts w:ascii="Times New Roman" w:eastAsia="Times New Roman" w:hAnsi="Times New Roman" w:cs="Times New Roman"/>
    </w:rPr>
  </w:style>
  <w:style w:type="character" w:customStyle="1" w:styleId="WW8Num2z1">
    <w:name w:val="WW8Num2z1"/>
    <w:rsid w:val="00651C16"/>
    <w:rPr>
      <w:rFonts w:ascii="Courier New" w:hAnsi="Courier New" w:cs="Courier New"/>
    </w:rPr>
  </w:style>
  <w:style w:type="character" w:customStyle="1" w:styleId="WW8Num2z2">
    <w:name w:val="WW8Num2z2"/>
    <w:rsid w:val="00651C16"/>
    <w:rPr>
      <w:rFonts w:ascii="Wingdings" w:hAnsi="Wingdings"/>
    </w:rPr>
  </w:style>
  <w:style w:type="character" w:customStyle="1" w:styleId="WW8Num2z3">
    <w:name w:val="WW8Num2z3"/>
    <w:rsid w:val="00651C16"/>
    <w:rPr>
      <w:rFonts w:ascii="Symbol" w:hAnsi="Symbol"/>
    </w:rPr>
  </w:style>
  <w:style w:type="character" w:customStyle="1" w:styleId="WW8Num3z0">
    <w:name w:val="WW8Num3z0"/>
    <w:rsid w:val="00651C16"/>
    <w:rPr>
      <w:rFonts w:ascii="Times New Roman" w:eastAsia="Times New Roman" w:hAnsi="Times New Roman" w:cs="Times New Roman"/>
    </w:rPr>
  </w:style>
  <w:style w:type="character" w:customStyle="1" w:styleId="WW8Num3z1">
    <w:name w:val="WW8Num3z1"/>
    <w:rsid w:val="00651C16"/>
    <w:rPr>
      <w:rFonts w:ascii="Courier New" w:hAnsi="Courier New" w:cs="Courier New"/>
    </w:rPr>
  </w:style>
  <w:style w:type="character" w:customStyle="1" w:styleId="WW8Num3z2">
    <w:name w:val="WW8Num3z2"/>
    <w:rsid w:val="00651C16"/>
    <w:rPr>
      <w:rFonts w:ascii="Wingdings" w:hAnsi="Wingdings"/>
    </w:rPr>
  </w:style>
  <w:style w:type="character" w:customStyle="1" w:styleId="WW8Num3z3">
    <w:name w:val="WW8Num3z3"/>
    <w:rsid w:val="00651C16"/>
    <w:rPr>
      <w:rFonts w:ascii="Symbol" w:hAnsi="Symbol"/>
    </w:rPr>
  </w:style>
  <w:style w:type="character" w:customStyle="1" w:styleId="WW8Num4z0">
    <w:name w:val="WW8Num4z0"/>
    <w:rsid w:val="00651C16"/>
    <w:rPr>
      <w:rFonts w:ascii="Times New Roman" w:eastAsia="Times New Roman" w:hAnsi="Times New Roman" w:cs="Times New Roman"/>
    </w:rPr>
  </w:style>
  <w:style w:type="character" w:customStyle="1" w:styleId="WW8Num4z1">
    <w:name w:val="WW8Num4z1"/>
    <w:rsid w:val="00651C16"/>
    <w:rPr>
      <w:rFonts w:ascii="Courier New" w:hAnsi="Courier New" w:cs="Courier New"/>
    </w:rPr>
  </w:style>
  <w:style w:type="character" w:customStyle="1" w:styleId="WW8Num4z2">
    <w:name w:val="WW8Num4z2"/>
    <w:rsid w:val="00651C16"/>
    <w:rPr>
      <w:rFonts w:ascii="Wingdings" w:hAnsi="Wingdings"/>
    </w:rPr>
  </w:style>
  <w:style w:type="character" w:customStyle="1" w:styleId="WW8Num4z3">
    <w:name w:val="WW8Num4z3"/>
    <w:rsid w:val="00651C16"/>
    <w:rPr>
      <w:rFonts w:ascii="Symbol" w:hAnsi="Symbol"/>
    </w:rPr>
  </w:style>
  <w:style w:type="character" w:customStyle="1" w:styleId="WW8Num5z0">
    <w:name w:val="WW8Num5z0"/>
    <w:rsid w:val="00651C16"/>
    <w:rPr>
      <w:rFonts w:ascii="Calibri" w:eastAsia="Calibri" w:hAnsi="Calibri" w:cs="Times New Roman"/>
    </w:rPr>
  </w:style>
  <w:style w:type="character" w:customStyle="1" w:styleId="WW8Num6z0">
    <w:name w:val="WW8Num6z0"/>
    <w:rsid w:val="00651C16"/>
    <w:rPr>
      <w:rFonts w:ascii="Times New Roman" w:eastAsia="Times New Roman" w:hAnsi="Times New Roman" w:cs="Times New Roman"/>
    </w:rPr>
  </w:style>
  <w:style w:type="character" w:customStyle="1" w:styleId="WW8Num6z1">
    <w:name w:val="WW8Num6z1"/>
    <w:rsid w:val="00651C16"/>
    <w:rPr>
      <w:rFonts w:ascii="Courier New" w:hAnsi="Courier New" w:cs="Courier New"/>
    </w:rPr>
  </w:style>
  <w:style w:type="character" w:customStyle="1" w:styleId="WW8Num6z2">
    <w:name w:val="WW8Num6z2"/>
    <w:rsid w:val="00651C16"/>
    <w:rPr>
      <w:rFonts w:ascii="Wingdings" w:hAnsi="Wingdings"/>
    </w:rPr>
  </w:style>
  <w:style w:type="character" w:customStyle="1" w:styleId="WW8Num6z3">
    <w:name w:val="WW8Num6z3"/>
    <w:rsid w:val="00651C16"/>
    <w:rPr>
      <w:rFonts w:ascii="Symbol" w:hAnsi="Symbol"/>
    </w:rPr>
  </w:style>
  <w:style w:type="character" w:customStyle="1" w:styleId="WW8Num7z0">
    <w:name w:val="WW8Num7z0"/>
    <w:rsid w:val="00651C16"/>
    <w:rPr>
      <w:rFonts w:ascii="Times New Roman" w:eastAsia="Times New Roman" w:hAnsi="Times New Roman" w:cs="Times New Roman"/>
    </w:rPr>
  </w:style>
  <w:style w:type="character" w:customStyle="1" w:styleId="WW8Num7z1">
    <w:name w:val="WW8Num7z1"/>
    <w:rsid w:val="00651C16"/>
    <w:rPr>
      <w:rFonts w:ascii="Courier New" w:hAnsi="Courier New" w:cs="Courier New"/>
    </w:rPr>
  </w:style>
  <w:style w:type="character" w:customStyle="1" w:styleId="WW8Num7z2">
    <w:name w:val="WW8Num7z2"/>
    <w:rsid w:val="00651C16"/>
    <w:rPr>
      <w:rFonts w:ascii="Wingdings" w:hAnsi="Wingdings"/>
    </w:rPr>
  </w:style>
  <w:style w:type="character" w:customStyle="1" w:styleId="WW8Num7z3">
    <w:name w:val="WW8Num7z3"/>
    <w:rsid w:val="00651C16"/>
    <w:rPr>
      <w:rFonts w:ascii="Symbol" w:hAnsi="Symbol"/>
    </w:rPr>
  </w:style>
  <w:style w:type="character" w:customStyle="1" w:styleId="WW8Num8z0">
    <w:name w:val="WW8Num8z0"/>
    <w:rsid w:val="00651C16"/>
    <w:rPr>
      <w:rFonts w:ascii="Times New Roman" w:eastAsia="Times New Roman" w:hAnsi="Times New Roman" w:cs="Times New Roman"/>
    </w:rPr>
  </w:style>
  <w:style w:type="character" w:customStyle="1" w:styleId="WW8Num8z1">
    <w:name w:val="WW8Num8z1"/>
    <w:rsid w:val="00651C16"/>
    <w:rPr>
      <w:rFonts w:ascii="Courier New" w:hAnsi="Courier New" w:cs="Courier New"/>
    </w:rPr>
  </w:style>
  <w:style w:type="character" w:customStyle="1" w:styleId="WW8Num8z2">
    <w:name w:val="WW8Num8z2"/>
    <w:rsid w:val="00651C16"/>
    <w:rPr>
      <w:rFonts w:ascii="Wingdings" w:hAnsi="Wingdings"/>
    </w:rPr>
  </w:style>
  <w:style w:type="character" w:customStyle="1" w:styleId="WW8Num8z3">
    <w:name w:val="WW8Num8z3"/>
    <w:rsid w:val="00651C16"/>
    <w:rPr>
      <w:rFonts w:ascii="Symbol" w:hAnsi="Symbol"/>
    </w:rPr>
  </w:style>
  <w:style w:type="character" w:customStyle="1" w:styleId="WW8Num9z0">
    <w:name w:val="WW8Num9z0"/>
    <w:rsid w:val="00651C16"/>
    <w:rPr>
      <w:rFonts w:ascii="Times New Roman" w:eastAsia="Times New Roman" w:hAnsi="Times New Roman" w:cs="Times New Roman"/>
    </w:rPr>
  </w:style>
  <w:style w:type="character" w:customStyle="1" w:styleId="WW8Num9z1">
    <w:name w:val="WW8Num9z1"/>
    <w:rsid w:val="00651C16"/>
    <w:rPr>
      <w:rFonts w:ascii="Courier New" w:hAnsi="Courier New" w:cs="Courier New"/>
    </w:rPr>
  </w:style>
  <w:style w:type="character" w:customStyle="1" w:styleId="WW8Num9z2">
    <w:name w:val="WW8Num9z2"/>
    <w:rsid w:val="00651C16"/>
    <w:rPr>
      <w:rFonts w:ascii="Wingdings" w:hAnsi="Wingdings"/>
    </w:rPr>
  </w:style>
  <w:style w:type="character" w:customStyle="1" w:styleId="WW8Num9z3">
    <w:name w:val="WW8Num9z3"/>
    <w:rsid w:val="00651C16"/>
    <w:rPr>
      <w:rFonts w:ascii="Symbol" w:hAnsi="Symbol"/>
    </w:rPr>
  </w:style>
  <w:style w:type="character" w:customStyle="1" w:styleId="WW8Num11z0">
    <w:name w:val="WW8Num11z0"/>
    <w:rsid w:val="00651C16"/>
    <w:rPr>
      <w:rFonts w:ascii="Symbol" w:hAnsi="Symbol"/>
    </w:rPr>
  </w:style>
  <w:style w:type="character" w:customStyle="1" w:styleId="WW8Num11z1">
    <w:name w:val="WW8Num11z1"/>
    <w:rsid w:val="00651C16"/>
    <w:rPr>
      <w:rFonts w:ascii="Courier New" w:hAnsi="Courier New"/>
    </w:rPr>
  </w:style>
  <w:style w:type="character" w:customStyle="1" w:styleId="WW8Num11z2">
    <w:name w:val="WW8Num11z2"/>
    <w:rsid w:val="00651C16"/>
    <w:rPr>
      <w:rFonts w:ascii="Wingdings" w:hAnsi="Wingdings"/>
    </w:rPr>
  </w:style>
  <w:style w:type="character" w:customStyle="1" w:styleId="WW8Num12z0">
    <w:name w:val="WW8Num12z0"/>
    <w:rsid w:val="00651C16"/>
    <w:rPr>
      <w:rFonts w:ascii="Times New Roman" w:eastAsia="Times New Roman" w:hAnsi="Times New Roman" w:cs="Times New Roman"/>
    </w:rPr>
  </w:style>
  <w:style w:type="character" w:customStyle="1" w:styleId="WW8Num12z1">
    <w:name w:val="WW8Num12z1"/>
    <w:rsid w:val="00651C16"/>
    <w:rPr>
      <w:rFonts w:ascii="Courier New" w:hAnsi="Courier New" w:cs="Courier New"/>
    </w:rPr>
  </w:style>
  <w:style w:type="character" w:customStyle="1" w:styleId="WW8Num12z2">
    <w:name w:val="WW8Num12z2"/>
    <w:rsid w:val="00651C16"/>
    <w:rPr>
      <w:rFonts w:ascii="Wingdings" w:hAnsi="Wingdings"/>
    </w:rPr>
  </w:style>
  <w:style w:type="character" w:customStyle="1" w:styleId="WW8Num12z3">
    <w:name w:val="WW8Num12z3"/>
    <w:rsid w:val="00651C16"/>
    <w:rPr>
      <w:rFonts w:ascii="Symbol" w:hAnsi="Symbol"/>
    </w:rPr>
  </w:style>
  <w:style w:type="character" w:customStyle="1" w:styleId="WW8Num13z0">
    <w:name w:val="WW8Num13z0"/>
    <w:rsid w:val="00651C16"/>
    <w:rPr>
      <w:rFonts w:ascii="Symbol" w:hAnsi="Symbol"/>
    </w:rPr>
  </w:style>
  <w:style w:type="character" w:customStyle="1" w:styleId="WW8Num13z1">
    <w:name w:val="WW8Num13z1"/>
    <w:rsid w:val="00651C16"/>
    <w:rPr>
      <w:rFonts w:ascii="Courier New" w:hAnsi="Courier New" w:cs="Courier New"/>
    </w:rPr>
  </w:style>
  <w:style w:type="character" w:customStyle="1" w:styleId="WW8Num13z2">
    <w:name w:val="WW8Num13z2"/>
    <w:rsid w:val="00651C16"/>
    <w:rPr>
      <w:rFonts w:ascii="Wingdings" w:hAnsi="Wingdings"/>
    </w:rPr>
  </w:style>
  <w:style w:type="character" w:customStyle="1" w:styleId="WW8Num15z0">
    <w:name w:val="WW8Num15z0"/>
    <w:rsid w:val="00651C16"/>
    <w:rPr>
      <w:rFonts w:ascii="Calibri" w:eastAsia="Calibri" w:hAnsi="Calibri" w:cs="Times New Roman"/>
    </w:rPr>
  </w:style>
  <w:style w:type="character" w:customStyle="1" w:styleId="WW8Num16z0">
    <w:name w:val="WW8Num16z0"/>
    <w:rsid w:val="00651C16"/>
    <w:rPr>
      <w:rFonts w:ascii="Times New Roman" w:eastAsia="Times New Roman" w:hAnsi="Times New Roman" w:cs="Times New Roman"/>
    </w:rPr>
  </w:style>
  <w:style w:type="character" w:customStyle="1" w:styleId="WW8Num16z1">
    <w:name w:val="WW8Num16z1"/>
    <w:rsid w:val="00651C16"/>
    <w:rPr>
      <w:rFonts w:ascii="Courier New" w:hAnsi="Courier New"/>
    </w:rPr>
  </w:style>
  <w:style w:type="character" w:customStyle="1" w:styleId="WW8Num16z2">
    <w:name w:val="WW8Num16z2"/>
    <w:rsid w:val="00651C16"/>
    <w:rPr>
      <w:rFonts w:ascii="Wingdings" w:hAnsi="Wingdings"/>
    </w:rPr>
  </w:style>
  <w:style w:type="character" w:customStyle="1" w:styleId="WW8Num16z3">
    <w:name w:val="WW8Num16z3"/>
    <w:rsid w:val="00651C16"/>
    <w:rPr>
      <w:rFonts w:ascii="Symbol" w:hAnsi="Symbol"/>
    </w:rPr>
  </w:style>
  <w:style w:type="character" w:customStyle="1" w:styleId="WW8Num17z0">
    <w:name w:val="WW8Num17z0"/>
    <w:rsid w:val="00651C16"/>
    <w:rPr>
      <w:rFonts w:ascii="Times New Roman" w:eastAsia="Times New Roman" w:hAnsi="Times New Roman" w:cs="Times New Roman"/>
    </w:rPr>
  </w:style>
  <w:style w:type="character" w:customStyle="1" w:styleId="WW8Num17z1">
    <w:name w:val="WW8Num17z1"/>
    <w:rsid w:val="00651C16"/>
    <w:rPr>
      <w:rFonts w:ascii="Courier New" w:hAnsi="Courier New" w:cs="Courier New"/>
    </w:rPr>
  </w:style>
  <w:style w:type="character" w:customStyle="1" w:styleId="WW8Num17z2">
    <w:name w:val="WW8Num17z2"/>
    <w:rsid w:val="00651C16"/>
    <w:rPr>
      <w:rFonts w:ascii="Wingdings" w:hAnsi="Wingdings"/>
    </w:rPr>
  </w:style>
  <w:style w:type="character" w:customStyle="1" w:styleId="WW8Num17z3">
    <w:name w:val="WW8Num17z3"/>
    <w:rsid w:val="00651C16"/>
    <w:rPr>
      <w:rFonts w:ascii="Symbol" w:hAnsi="Symbol"/>
    </w:rPr>
  </w:style>
  <w:style w:type="character" w:customStyle="1" w:styleId="WW8Num18z0">
    <w:name w:val="WW8Num18z0"/>
    <w:rsid w:val="00651C16"/>
    <w:rPr>
      <w:rFonts w:ascii="Times New Roman" w:eastAsia="Times New Roman" w:hAnsi="Times New Roman" w:cs="Times New Roman"/>
    </w:rPr>
  </w:style>
  <w:style w:type="character" w:customStyle="1" w:styleId="WW8Num18z1">
    <w:name w:val="WW8Num18z1"/>
    <w:rsid w:val="00651C16"/>
    <w:rPr>
      <w:rFonts w:ascii="Courier New" w:hAnsi="Courier New" w:cs="Courier New"/>
    </w:rPr>
  </w:style>
  <w:style w:type="character" w:customStyle="1" w:styleId="WW8Num18z2">
    <w:name w:val="WW8Num18z2"/>
    <w:rsid w:val="00651C16"/>
    <w:rPr>
      <w:rFonts w:ascii="Wingdings" w:hAnsi="Wingdings"/>
    </w:rPr>
  </w:style>
  <w:style w:type="character" w:customStyle="1" w:styleId="WW8Num18z3">
    <w:name w:val="WW8Num18z3"/>
    <w:rsid w:val="00651C16"/>
    <w:rPr>
      <w:rFonts w:ascii="Symbol" w:hAnsi="Symbol"/>
    </w:rPr>
  </w:style>
  <w:style w:type="character" w:customStyle="1" w:styleId="WW8Num19z0">
    <w:name w:val="WW8Num19z0"/>
    <w:rsid w:val="00651C16"/>
    <w:rPr>
      <w:rFonts w:ascii="Times New Roman" w:eastAsia="Times New Roman" w:hAnsi="Times New Roman" w:cs="Times New Roman"/>
    </w:rPr>
  </w:style>
  <w:style w:type="character" w:customStyle="1" w:styleId="WW8Num19z1">
    <w:name w:val="WW8Num19z1"/>
    <w:rsid w:val="00651C16"/>
    <w:rPr>
      <w:rFonts w:ascii="Courier New" w:hAnsi="Courier New" w:cs="Courier New"/>
    </w:rPr>
  </w:style>
  <w:style w:type="character" w:customStyle="1" w:styleId="WW8Num19z2">
    <w:name w:val="WW8Num19z2"/>
    <w:rsid w:val="00651C16"/>
    <w:rPr>
      <w:rFonts w:ascii="Wingdings" w:hAnsi="Wingdings"/>
    </w:rPr>
  </w:style>
  <w:style w:type="character" w:customStyle="1" w:styleId="WW8Num19z3">
    <w:name w:val="WW8Num19z3"/>
    <w:rsid w:val="00651C16"/>
    <w:rPr>
      <w:rFonts w:ascii="Symbol" w:hAnsi="Symbol"/>
    </w:rPr>
  </w:style>
  <w:style w:type="character" w:customStyle="1" w:styleId="Standardnpsmoodstavce1">
    <w:name w:val="Standardní písmo odstavce1"/>
    <w:rsid w:val="00651C16"/>
  </w:style>
  <w:style w:type="character" w:customStyle="1" w:styleId="ZpatChar">
    <w:name w:val="Zápatí Char"/>
    <w:basedOn w:val="Standardnpsmoodstavce1"/>
    <w:uiPriority w:val="99"/>
    <w:rsid w:val="00651C16"/>
    <w:rPr>
      <w:sz w:val="24"/>
      <w:lang w:val="cs-CZ"/>
    </w:rPr>
  </w:style>
  <w:style w:type="character" w:customStyle="1" w:styleId="ZkladntextChar">
    <w:name w:val="Základní text Char"/>
    <w:basedOn w:val="Standardnpsmoodstavce1"/>
    <w:rsid w:val="00651C16"/>
  </w:style>
  <w:style w:type="character" w:styleId="Siln">
    <w:name w:val="Strong"/>
    <w:basedOn w:val="Standardnpsmoodstavce1"/>
    <w:qFormat/>
    <w:rsid w:val="00651C16"/>
    <w:rPr>
      <w:b/>
      <w:bCs/>
    </w:rPr>
  </w:style>
  <w:style w:type="character" w:customStyle="1" w:styleId="ZhlavChar">
    <w:name w:val="Záhlaví Char"/>
    <w:basedOn w:val="Standardnpsmoodstavce1"/>
    <w:rsid w:val="00651C16"/>
  </w:style>
  <w:style w:type="paragraph" w:customStyle="1" w:styleId="Nadpis">
    <w:name w:val="Nadpis"/>
    <w:basedOn w:val="Normln"/>
    <w:next w:val="Zkladntext"/>
    <w:rsid w:val="00651C16"/>
    <w:pPr>
      <w:keepNext/>
      <w:spacing w:before="240" w:after="120"/>
    </w:pPr>
    <w:rPr>
      <w:rFonts w:ascii="Arial" w:eastAsia="SimSun" w:hAnsi="Arial" w:cs="Tahoma"/>
      <w:sz w:val="28"/>
      <w:szCs w:val="28"/>
    </w:rPr>
  </w:style>
  <w:style w:type="paragraph" w:styleId="Zkladntext">
    <w:name w:val="Body Text"/>
    <w:basedOn w:val="Normln"/>
    <w:rsid w:val="00651C16"/>
    <w:pPr>
      <w:spacing w:after="120"/>
    </w:pPr>
  </w:style>
  <w:style w:type="paragraph" w:styleId="Seznam">
    <w:name w:val="List"/>
    <w:basedOn w:val="Zkladntext"/>
    <w:rsid w:val="00651C16"/>
    <w:rPr>
      <w:rFonts w:cs="Tahoma"/>
    </w:rPr>
  </w:style>
  <w:style w:type="paragraph" w:customStyle="1" w:styleId="Popisek">
    <w:name w:val="Popisek"/>
    <w:basedOn w:val="Normln"/>
    <w:rsid w:val="00651C16"/>
    <w:pPr>
      <w:suppressLineNumbers/>
      <w:spacing w:before="120" w:after="120"/>
    </w:pPr>
    <w:rPr>
      <w:rFonts w:cs="Tahoma"/>
      <w:i/>
      <w:iCs/>
      <w:sz w:val="24"/>
      <w:szCs w:val="24"/>
    </w:rPr>
  </w:style>
  <w:style w:type="paragraph" w:customStyle="1" w:styleId="Rejstk">
    <w:name w:val="Rejstřík"/>
    <w:basedOn w:val="Normln"/>
    <w:rsid w:val="00651C16"/>
    <w:pPr>
      <w:suppressLineNumbers/>
    </w:pPr>
    <w:rPr>
      <w:rFonts w:cs="Tahoma"/>
    </w:rPr>
  </w:style>
  <w:style w:type="paragraph" w:styleId="Zpat">
    <w:name w:val="footer"/>
    <w:basedOn w:val="Normln"/>
    <w:uiPriority w:val="99"/>
    <w:rsid w:val="00651C16"/>
    <w:pPr>
      <w:tabs>
        <w:tab w:val="center" w:pos="4536"/>
        <w:tab w:val="right" w:pos="9072"/>
      </w:tabs>
    </w:pPr>
    <w:rPr>
      <w:sz w:val="24"/>
    </w:rPr>
  </w:style>
  <w:style w:type="paragraph" w:customStyle="1" w:styleId="Nadpisseznamu">
    <w:name w:val="Nadpis seznamu"/>
    <w:basedOn w:val="Normln"/>
    <w:rsid w:val="00651C16"/>
    <w:pPr>
      <w:tabs>
        <w:tab w:val="left" w:pos="851"/>
      </w:tabs>
      <w:spacing w:before="120" w:line="240" w:lineRule="atLeast"/>
    </w:pPr>
    <w:rPr>
      <w:rFonts w:ascii="Arial" w:hAnsi="Arial"/>
      <w:b/>
    </w:rPr>
  </w:style>
  <w:style w:type="paragraph" w:styleId="Bezmezer">
    <w:name w:val="No Spacing"/>
    <w:uiPriority w:val="1"/>
    <w:qFormat/>
    <w:rsid w:val="00651C16"/>
    <w:pPr>
      <w:suppressAutoHyphens/>
    </w:pPr>
    <w:rPr>
      <w:rFonts w:eastAsia="Arial"/>
      <w:lang w:eastAsia="ar-SA"/>
    </w:rPr>
  </w:style>
  <w:style w:type="paragraph" w:customStyle="1" w:styleId="KUMS-text">
    <w:name w:val="KUMS-text"/>
    <w:basedOn w:val="Zkladntext"/>
    <w:rsid w:val="00651C16"/>
    <w:pPr>
      <w:spacing w:after="280" w:line="280" w:lineRule="exact"/>
      <w:jc w:val="both"/>
    </w:pPr>
    <w:rPr>
      <w:rFonts w:ascii="Tahoma" w:hAnsi="Tahoma" w:cs="Tahoma"/>
    </w:rPr>
  </w:style>
  <w:style w:type="paragraph" w:styleId="Zhlav">
    <w:name w:val="header"/>
    <w:basedOn w:val="Normln"/>
    <w:rsid w:val="00651C16"/>
    <w:pPr>
      <w:tabs>
        <w:tab w:val="center" w:pos="4536"/>
        <w:tab w:val="right" w:pos="9072"/>
      </w:tabs>
    </w:pPr>
  </w:style>
  <w:style w:type="paragraph" w:styleId="Odstavecseseznamem">
    <w:name w:val="List Paragraph"/>
    <w:basedOn w:val="Normln"/>
    <w:qFormat/>
    <w:rsid w:val="00651C16"/>
    <w:pPr>
      <w:ind w:left="720"/>
    </w:pPr>
    <w:rPr>
      <w:rFonts w:ascii="Calibri" w:eastAsia="Calibri" w:hAnsi="Calibri"/>
      <w:sz w:val="22"/>
      <w:szCs w:val="22"/>
    </w:rPr>
  </w:style>
  <w:style w:type="paragraph" w:customStyle="1" w:styleId="Obsahtabulky">
    <w:name w:val="Obsah tabulky"/>
    <w:basedOn w:val="Normln"/>
    <w:rsid w:val="00651C16"/>
    <w:pPr>
      <w:suppressLineNumbers/>
    </w:pPr>
  </w:style>
  <w:style w:type="paragraph" w:customStyle="1" w:styleId="Nadpistabulky">
    <w:name w:val="Nadpis tabulky"/>
    <w:basedOn w:val="Obsahtabulky"/>
    <w:rsid w:val="00651C16"/>
    <w:pPr>
      <w:jc w:val="center"/>
    </w:pPr>
    <w:rPr>
      <w:b/>
      <w:bCs/>
    </w:rPr>
  </w:style>
  <w:style w:type="paragraph" w:customStyle="1" w:styleId="Default">
    <w:name w:val="Default"/>
    <w:rsid w:val="00FB09F2"/>
    <w:pPr>
      <w:autoSpaceDE w:val="0"/>
      <w:autoSpaceDN w:val="0"/>
      <w:adjustRightInd w:val="0"/>
    </w:pPr>
    <w:rPr>
      <w:color w:val="000000"/>
      <w:sz w:val="24"/>
      <w:szCs w:val="24"/>
    </w:rPr>
  </w:style>
  <w:style w:type="character" w:styleId="Hypertextovodkaz">
    <w:name w:val="Hyperlink"/>
    <w:basedOn w:val="Standardnpsmoodstavce"/>
    <w:rsid w:val="00CD6137"/>
    <w:rPr>
      <w:color w:val="0000FF"/>
      <w:u w:val="single"/>
    </w:rPr>
  </w:style>
  <w:style w:type="paragraph" w:styleId="Nzev">
    <w:name w:val="Title"/>
    <w:basedOn w:val="Normln"/>
    <w:link w:val="NzevChar"/>
    <w:qFormat/>
    <w:rsid w:val="00CD6137"/>
    <w:pPr>
      <w:suppressAutoHyphens w:val="0"/>
      <w:jc w:val="center"/>
    </w:pPr>
    <w:rPr>
      <w:rFonts w:ascii="Arial" w:hAnsi="Arial" w:cs="Arial"/>
      <w:b/>
      <w:bCs/>
      <w:sz w:val="24"/>
      <w:szCs w:val="24"/>
      <w:lang w:eastAsia="cs-CZ"/>
    </w:rPr>
  </w:style>
  <w:style w:type="character" w:customStyle="1" w:styleId="NzevChar">
    <w:name w:val="Název Char"/>
    <w:basedOn w:val="Standardnpsmoodstavce"/>
    <w:link w:val="Nzev"/>
    <w:rsid w:val="00CD6137"/>
    <w:rPr>
      <w:rFonts w:ascii="Arial" w:hAnsi="Arial" w:cs="Arial"/>
      <w:b/>
      <w:bCs/>
      <w:sz w:val="24"/>
      <w:szCs w:val="24"/>
    </w:rPr>
  </w:style>
  <w:style w:type="character" w:customStyle="1" w:styleId="Nadpis1Char">
    <w:name w:val="Nadpis 1 Char"/>
    <w:basedOn w:val="Standardnpsmoodstavce"/>
    <w:link w:val="Nadpis1"/>
    <w:rsid w:val="00832FF1"/>
    <w:rPr>
      <w:rFonts w:ascii="Arial" w:hAnsi="Arial"/>
      <w:b/>
      <w:sz w:val="24"/>
      <w:lang w:eastAsia="ar-SA"/>
    </w:rPr>
  </w:style>
  <w:style w:type="paragraph" w:styleId="Textbubliny">
    <w:name w:val="Balloon Text"/>
    <w:basedOn w:val="Normln"/>
    <w:link w:val="TextbublinyChar"/>
    <w:uiPriority w:val="99"/>
    <w:semiHidden/>
    <w:unhideWhenUsed/>
    <w:rsid w:val="00D929B5"/>
    <w:rPr>
      <w:rFonts w:ascii="Tahoma" w:hAnsi="Tahoma" w:cs="Tahoma"/>
      <w:sz w:val="16"/>
      <w:szCs w:val="16"/>
    </w:rPr>
  </w:style>
  <w:style w:type="character" w:customStyle="1" w:styleId="TextbublinyChar">
    <w:name w:val="Text bubliny Char"/>
    <w:basedOn w:val="Standardnpsmoodstavce"/>
    <w:link w:val="Textbubliny"/>
    <w:uiPriority w:val="99"/>
    <w:semiHidden/>
    <w:rsid w:val="00D929B5"/>
    <w:rPr>
      <w:rFonts w:ascii="Tahoma" w:hAnsi="Tahoma" w:cs="Tahoma"/>
      <w:sz w:val="16"/>
      <w:szCs w:val="16"/>
      <w:lang w:eastAsia="ar-SA"/>
    </w:rPr>
  </w:style>
  <w:style w:type="paragraph" w:styleId="Normlnweb">
    <w:name w:val="Normal (Web)"/>
    <w:basedOn w:val="Normln"/>
    <w:uiPriority w:val="99"/>
    <w:unhideWhenUsed/>
    <w:rsid w:val="00352389"/>
    <w:pPr>
      <w:suppressAutoHyphens w:val="0"/>
      <w:spacing w:before="165" w:after="165"/>
      <w:ind w:left="165" w:right="165"/>
    </w:pPr>
    <w:rPr>
      <w:sz w:val="24"/>
      <w:szCs w:val="24"/>
      <w:lang w:eastAsia="cs-CZ"/>
    </w:rPr>
  </w:style>
  <w:style w:type="paragraph" w:customStyle="1" w:styleId="Style1">
    <w:name w:val="Style 1"/>
    <w:uiPriority w:val="99"/>
    <w:rsid w:val="00D9323A"/>
    <w:pPr>
      <w:widowControl w:val="0"/>
      <w:autoSpaceDE w:val="0"/>
      <w:autoSpaceDN w:val="0"/>
      <w:adjustRightInd w:val="0"/>
    </w:pPr>
    <w:rPr>
      <w:lang w:val="en-US"/>
    </w:rPr>
  </w:style>
  <w:style w:type="paragraph" w:customStyle="1" w:styleId="Style2">
    <w:name w:val="Style 2"/>
    <w:uiPriority w:val="99"/>
    <w:rsid w:val="007E4E88"/>
    <w:pPr>
      <w:widowControl w:val="0"/>
      <w:autoSpaceDE w:val="0"/>
      <w:autoSpaceDN w:val="0"/>
      <w:spacing w:before="252"/>
      <w:jc w:val="both"/>
    </w:pPr>
    <w:rPr>
      <w:rFonts w:ascii="Arial" w:hAnsi="Arial" w:cs="Arial"/>
      <w:sz w:val="22"/>
      <w:szCs w:val="22"/>
      <w:lang w:val="en-US"/>
    </w:rPr>
  </w:style>
  <w:style w:type="paragraph" w:customStyle="1" w:styleId="Style3">
    <w:name w:val="Style 3"/>
    <w:uiPriority w:val="99"/>
    <w:rsid w:val="007E4E88"/>
    <w:pPr>
      <w:widowControl w:val="0"/>
      <w:autoSpaceDE w:val="0"/>
      <w:autoSpaceDN w:val="0"/>
      <w:ind w:left="720"/>
      <w:jc w:val="both"/>
    </w:pPr>
    <w:rPr>
      <w:rFonts w:ascii="Arial" w:hAnsi="Arial" w:cs="Arial"/>
      <w:sz w:val="22"/>
      <w:szCs w:val="22"/>
      <w:lang w:val="en-US"/>
    </w:rPr>
  </w:style>
  <w:style w:type="character" w:customStyle="1" w:styleId="CharacterStyle1">
    <w:name w:val="Character Style 1"/>
    <w:uiPriority w:val="99"/>
    <w:rsid w:val="007E4E88"/>
    <w:rPr>
      <w:rFonts w:ascii="Arial" w:hAnsi="Arial" w:cs="Arial"/>
      <w:sz w:val="22"/>
      <w:szCs w:val="22"/>
    </w:rPr>
  </w:style>
  <w:style w:type="character" w:customStyle="1" w:styleId="CharacterStyle2">
    <w:name w:val="Character Style 2"/>
    <w:uiPriority w:val="99"/>
    <w:rsid w:val="004A7D6E"/>
    <w:rPr>
      <w:sz w:val="20"/>
      <w:szCs w:val="20"/>
    </w:rPr>
  </w:style>
  <w:style w:type="paragraph" w:styleId="Prosttext">
    <w:name w:val="Plain Text"/>
    <w:basedOn w:val="Normln"/>
    <w:link w:val="ProsttextChar"/>
    <w:uiPriority w:val="99"/>
    <w:unhideWhenUsed/>
    <w:rsid w:val="00F4113E"/>
    <w:pPr>
      <w:suppressAutoHyphens w:val="0"/>
    </w:pPr>
    <w:rPr>
      <w:rFonts w:ascii="Consolas" w:eastAsia="Calibri" w:hAnsi="Consolas" w:cs="Consolas"/>
      <w:color w:val="000000"/>
      <w:sz w:val="21"/>
      <w:szCs w:val="21"/>
      <w:lang w:eastAsia="cs-CZ"/>
    </w:rPr>
  </w:style>
  <w:style w:type="character" w:customStyle="1" w:styleId="ProsttextChar">
    <w:name w:val="Prostý text Char"/>
    <w:basedOn w:val="Standardnpsmoodstavce"/>
    <w:link w:val="Prosttext"/>
    <w:uiPriority w:val="99"/>
    <w:rsid w:val="00F4113E"/>
    <w:rPr>
      <w:rFonts w:ascii="Consolas" w:eastAsia="Calibri"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8214">
      <w:bodyDiv w:val="1"/>
      <w:marLeft w:val="0"/>
      <w:marRight w:val="0"/>
      <w:marTop w:val="0"/>
      <w:marBottom w:val="0"/>
      <w:divBdr>
        <w:top w:val="none" w:sz="0" w:space="0" w:color="auto"/>
        <w:left w:val="none" w:sz="0" w:space="0" w:color="auto"/>
        <w:bottom w:val="none" w:sz="0" w:space="0" w:color="auto"/>
        <w:right w:val="none" w:sz="0" w:space="0" w:color="auto"/>
      </w:divBdr>
    </w:div>
    <w:div w:id="1771319554">
      <w:bodyDiv w:val="1"/>
      <w:marLeft w:val="0"/>
      <w:marRight w:val="0"/>
      <w:marTop w:val="0"/>
      <w:marBottom w:val="0"/>
      <w:divBdr>
        <w:top w:val="none" w:sz="0" w:space="0" w:color="auto"/>
        <w:left w:val="none" w:sz="0" w:space="0" w:color="auto"/>
        <w:bottom w:val="none" w:sz="0" w:space="0" w:color="auto"/>
        <w:right w:val="none" w:sz="0" w:space="0" w:color="auto"/>
      </w:divBdr>
    </w:div>
    <w:div w:id="21354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295E-C208-4C85-896A-42B03524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6033</Words>
  <Characters>35600</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Vyhodnocení  veřejněprávního  projednávání  návrhu  změn  č</vt:lpstr>
    </vt:vector>
  </TitlesOfParts>
  <Company>Microsoft</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Vyhodnocení  veřejněprávního  projednávání  návrhu  změn  č</dc:title>
  <dc:creator>Ivan Otipka</dc:creator>
  <cp:lastModifiedBy>Václavíčková Irena</cp:lastModifiedBy>
  <cp:revision>37</cp:revision>
  <cp:lastPrinted>2020-06-17T13:19:00Z</cp:lastPrinted>
  <dcterms:created xsi:type="dcterms:W3CDTF">2019-06-10T12:11:00Z</dcterms:created>
  <dcterms:modified xsi:type="dcterms:W3CDTF">2021-01-07T07:16:00Z</dcterms:modified>
</cp:coreProperties>
</file>