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225" w:rsidRPr="00783225" w:rsidRDefault="00783225" w:rsidP="00783225">
      <w:pPr>
        <w:pBdr>
          <w:bottom w:val="single" w:sz="24" w:space="11" w:color="FAFAFA"/>
        </w:pBdr>
        <w:shd w:val="clear" w:color="auto" w:fill="FFFFFF"/>
        <w:spacing w:after="225" w:line="240" w:lineRule="auto"/>
        <w:outlineLvl w:val="0"/>
        <w:rPr>
          <w:rFonts w:ascii="inherit" w:eastAsia="Times New Roman" w:hAnsi="inherit" w:cs="Calibri"/>
          <w:color w:val="4D4D4D"/>
          <w:kern w:val="36"/>
          <w:sz w:val="42"/>
          <w:szCs w:val="42"/>
          <w:lang w:eastAsia="cs-CZ"/>
        </w:rPr>
      </w:pPr>
      <w:r w:rsidRPr="00783225">
        <w:rPr>
          <w:rFonts w:ascii="inherit" w:eastAsia="Times New Roman" w:hAnsi="inherit" w:cs="Calibri"/>
          <w:color w:val="4D4D4D"/>
          <w:kern w:val="36"/>
          <w:sz w:val="42"/>
          <w:szCs w:val="42"/>
          <w:lang w:eastAsia="cs-CZ"/>
        </w:rPr>
        <w:t>Pozor na nabídky k zápisu do rejstříků či katalogů, které připomínají oficiální dokumenty státu!</w:t>
      </w:r>
    </w:p>
    <w:p w:rsidR="004F7D96" w:rsidRPr="004F7D96" w:rsidRDefault="004F7D96" w:rsidP="004F7D96">
      <w:pPr>
        <w:shd w:val="clear" w:color="auto" w:fill="FFFFFF"/>
        <w:spacing w:after="0" w:line="383" w:lineRule="atLeast"/>
        <w:rPr>
          <w:rFonts w:ascii="Calibri" w:eastAsia="Times New Roman" w:hAnsi="Calibri" w:cs="Calibri"/>
          <w:i/>
          <w:iCs/>
          <w:color w:val="000000" w:themeColor="text1"/>
          <w:sz w:val="18"/>
          <w:szCs w:val="18"/>
          <w:lang w:eastAsia="cs-CZ"/>
        </w:rPr>
      </w:pPr>
    </w:p>
    <w:p w:rsidR="00783225" w:rsidRPr="00783225" w:rsidRDefault="00783225" w:rsidP="004F7D96">
      <w:pPr>
        <w:shd w:val="clear" w:color="auto" w:fill="FFFFFF"/>
        <w:spacing w:after="0" w:line="383" w:lineRule="atLeast"/>
        <w:rPr>
          <w:rFonts w:ascii="Calibri" w:eastAsia="Times New Roman" w:hAnsi="Calibri" w:cs="Calibri"/>
          <w:i/>
          <w:iCs/>
          <w:color w:val="000000" w:themeColor="text1"/>
          <w:sz w:val="26"/>
          <w:szCs w:val="26"/>
          <w:lang w:eastAsia="cs-CZ"/>
        </w:rPr>
      </w:pPr>
      <w:r w:rsidRPr="00783225">
        <w:rPr>
          <w:rFonts w:ascii="Calibri" w:eastAsia="Times New Roman" w:hAnsi="Calibri" w:cs="Calibri"/>
          <w:i/>
          <w:iCs/>
          <w:color w:val="000000" w:themeColor="text1"/>
          <w:sz w:val="26"/>
          <w:szCs w:val="26"/>
          <w:lang w:eastAsia="cs-CZ"/>
        </w:rPr>
        <w:t xml:space="preserve">Především začínající živnostníci by si měli dát pozor na tzv. „katalogové podvodníky“, jejichž automaty zasílají do datových schránek živnostníkům </w:t>
      </w:r>
      <w:r w:rsidRPr="00783225">
        <w:rPr>
          <w:rFonts w:ascii="Calibri" w:eastAsia="Times New Roman" w:hAnsi="Calibri" w:cs="Calibri"/>
          <w:b/>
          <w:i/>
          <w:iCs/>
          <w:color w:val="000000" w:themeColor="text1"/>
          <w:sz w:val="26"/>
          <w:szCs w:val="26"/>
          <w:lang w:eastAsia="cs-CZ"/>
        </w:rPr>
        <w:t>nabídky k zápisu do neoficiálních rejstříků či katalogů</w:t>
      </w:r>
      <w:r w:rsidRPr="00783225">
        <w:rPr>
          <w:rFonts w:ascii="Calibri" w:eastAsia="Times New Roman" w:hAnsi="Calibri" w:cs="Calibri"/>
          <w:i/>
          <w:iCs/>
          <w:color w:val="000000" w:themeColor="text1"/>
          <w:sz w:val="26"/>
          <w:szCs w:val="26"/>
          <w:lang w:eastAsia="cs-CZ"/>
        </w:rPr>
        <w:t>, z nichž pro živnostníka neplyne žádná výhoda, obvykle pouze závazek platit. Tito odesílatelé systematicky uvádějí živnostníky v</w:t>
      </w:r>
      <w:r w:rsidR="004F7D96">
        <w:rPr>
          <w:rFonts w:ascii="Calibri" w:eastAsia="Times New Roman" w:hAnsi="Calibri" w:cs="Calibri"/>
          <w:i/>
          <w:iCs/>
          <w:color w:val="000000" w:themeColor="text1"/>
          <w:sz w:val="26"/>
          <w:szCs w:val="26"/>
          <w:lang w:eastAsia="cs-CZ"/>
        </w:rPr>
        <w:t> </w:t>
      </w:r>
      <w:r w:rsidRPr="00783225">
        <w:rPr>
          <w:rFonts w:ascii="Calibri" w:eastAsia="Times New Roman" w:hAnsi="Calibri" w:cs="Calibri"/>
          <w:i/>
          <w:iCs/>
          <w:color w:val="000000" w:themeColor="text1"/>
          <w:sz w:val="26"/>
          <w:szCs w:val="26"/>
          <w:lang w:eastAsia="cs-CZ"/>
        </w:rPr>
        <w:t>o</w:t>
      </w:r>
      <w:r w:rsidR="004F7D96">
        <w:rPr>
          <w:rFonts w:ascii="Calibri" w:eastAsia="Times New Roman" w:hAnsi="Calibri" w:cs="Calibri"/>
          <w:i/>
          <w:iCs/>
          <w:color w:val="000000" w:themeColor="text1"/>
          <w:sz w:val="26"/>
          <w:szCs w:val="26"/>
          <w:lang w:eastAsia="cs-CZ"/>
        </w:rPr>
        <w:t>myl.</w:t>
      </w:r>
    </w:p>
    <w:p w:rsidR="004F7D96" w:rsidRDefault="004F7D96" w:rsidP="004F7D96">
      <w:pPr>
        <w:shd w:val="clear" w:color="auto" w:fill="FFFFFF"/>
        <w:spacing w:after="0" w:line="383" w:lineRule="atLeast"/>
        <w:rPr>
          <w:rFonts w:ascii="Calibri" w:eastAsia="Times New Roman" w:hAnsi="Calibri" w:cs="Calibri"/>
          <w:color w:val="000000" w:themeColor="text1"/>
          <w:sz w:val="26"/>
          <w:szCs w:val="26"/>
          <w:lang w:eastAsia="cs-CZ"/>
        </w:rPr>
      </w:pPr>
    </w:p>
    <w:p w:rsidR="004D4400" w:rsidRPr="004F7D96" w:rsidRDefault="004D4400" w:rsidP="004F7D96">
      <w:pPr>
        <w:shd w:val="clear" w:color="auto" w:fill="FFFFFF"/>
        <w:spacing w:after="0" w:line="383" w:lineRule="atLeast"/>
        <w:rPr>
          <w:rFonts w:ascii="Calibri" w:eastAsia="Times New Roman" w:hAnsi="Calibri" w:cs="Calibri"/>
          <w:color w:val="000000" w:themeColor="text1"/>
          <w:sz w:val="26"/>
          <w:szCs w:val="26"/>
          <w:lang w:eastAsia="cs-CZ"/>
        </w:rPr>
      </w:pPr>
      <w:r w:rsidRPr="004F7D96">
        <w:rPr>
          <w:rFonts w:ascii="Calibri" w:eastAsia="Times New Roman" w:hAnsi="Calibri" w:cs="Calibri"/>
          <w:color w:val="000000" w:themeColor="text1"/>
          <w:sz w:val="26"/>
          <w:szCs w:val="26"/>
          <w:lang w:eastAsia="cs-CZ"/>
        </w:rPr>
        <w:t>Podezřelé faktury</w:t>
      </w:r>
      <w:r w:rsidR="0089502D">
        <w:rPr>
          <w:rFonts w:ascii="Calibri" w:eastAsia="Times New Roman" w:hAnsi="Calibri" w:cs="Calibri"/>
          <w:color w:val="000000" w:themeColor="text1"/>
          <w:sz w:val="26"/>
          <w:szCs w:val="26"/>
          <w:lang w:eastAsia="cs-CZ"/>
        </w:rPr>
        <w:t xml:space="preserve"> za zápis do rejstříku či katalogu</w:t>
      </w:r>
      <w:r w:rsidRPr="004F7D96">
        <w:rPr>
          <w:rFonts w:ascii="Calibri" w:eastAsia="Times New Roman" w:hAnsi="Calibri" w:cs="Calibri"/>
          <w:color w:val="000000" w:themeColor="text1"/>
          <w:sz w:val="26"/>
          <w:szCs w:val="26"/>
          <w:lang w:eastAsia="cs-CZ"/>
        </w:rPr>
        <w:t>, které přijdou živnostníkům do datové schránky</w:t>
      </w:r>
      <w:r w:rsidR="00783225" w:rsidRPr="00783225">
        <w:rPr>
          <w:rFonts w:ascii="Calibri" w:eastAsia="Times New Roman" w:hAnsi="Calibri" w:cs="Calibri"/>
          <w:color w:val="000000" w:themeColor="text1"/>
          <w:sz w:val="26"/>
          <w:szCs w:val="26"/>
          <w:lang w:eastAsia="cs-CZ"/>
        </w:rPr>
        <w:t xml:space="preserve"> spolu s dopisem odesílatele (např. „Česká komora živnostníků“, „Rejstřík obchodu a živností“, „Portál ekonomických subjektů“) </w:t>
      </w:r>
      <w:r w:rsidRPr="004F7D96">
        <w:rPr>
          <w:rFonts w:ascii="Calibri" w:eastAsia="Times New Roman" w:hAnsi="Calibri" w:cs="Calibri"/>
          <w:color w:val="000000" w:themeColor="text1"/>
          <w:sz w:val="26"/>
          <w:szCs w:val="26"/>
          <w:lang w:eastAsia="cs-CZ"/>
        </w:rPr>
        <w:t>obsahují prvky připomínající písemnost od státu. Nejedná se však</w:t>
      </w:r>
      <w:r w:rsidR="00783225" w:rsidRPr="00783225">
        <w:rPr>
          <w:rFonts w:ascii="Calibri" w:eastAsia="Times New Roman" w:hAnsi="Calibri" w:cs="Calibri"/>
          <w:color w:val="000000" w:themeColor="text1"/>
          <w:sz w:val="26"/>
          <w:szCs w:val="26"/>
          <w:lang w:eastAsia="cs-CZ"/>
        </w:rPr>
        <w:t xml:space="preserve"> o žádnou povinnost živnostníka se do takové evidence zapsat, stát </w:t>
      </w:r>
      <w:r w:rsidRPr="004F7D96">
        <w:rPr>
          <w:rFonts w:ascii="Calibri" w:eastAsia="Times New Roman" w:hAnsi="Calibri" w:cs="Calibri"/>
          <w:color w:val="000000" w:themeColor="text1"/>
          <w:sz w:val="26"/>
          <w:szCs w:val="26"/>
          <w:lang w:eastAsia="cs-CZ"/>
        </w:rPr>
        <w:t>ani živnostenský zákon jim</w:t>
      </w:r>
      <w:r w:rsidR="00783225" w:rsidRPr="00783225">
        <w:rPr>
          <w:rFonts w:ascii="Calibri" w:eastAsia="Times New Roman" w:hAnsi="Calibri" w:cs="Calibri"/>
          <w:color w:val="000000" w:themeColor="text1"/>
          <w:sz w:val="26"/>
          <w:szCs w:val="26"/>
          <w:lang w:eastAsia="cs-CZ"/>
        </w:rPr>
        <w:t xml:space="preserve"> nic </w:t>
      </w:r>
      <w:r w:rsidRPr="004F7D96">
        <w:rPr>
          <w:rFonts w:ascii="Calibri" w:eastAsia="Times New Roman" w:hAnsi="Calibri" w:cs="Calibri"/>
          <w:color w:val="000000" w:themeColor="text1"/>
          <w:sz w:val="26"/>
          <w:szCs w:val="26"/>
          <w:lang w:eastAsia="cs-CZ"/>
        </w:rPr>
        <w:t>takového neukládá.</w:t>
      </w:r>
    </w:p>
    <w:p w:rsidR="004F7D96" w:rsidRDefault="004F7D96" w:rsidP="004F7D96">
      <w:pPr>
        <w:shd w:val="clear" w:color="auto" w:fill="FFFFFF"/>
        <w:spacing w:after="0" w:line="383" w:lineRule="atLeast"/>
        <w:rPr>
          <w:color w:val="000000" w:themeColor="text1"/>
          <w:sz w:val="26"/>
          <w:szCs w:val="24"/>
        </w:rPr>
      </w:pPr>
    </w:p>
    <w:p w:rsidR="004D4400" w:rsidRPr="004F7D96" w:rsidRDefault="004D4400" w:rsidP="007D60D6">
      <w:pPr>
        <w:shd w:val="clear" w:color="auto" w:fill="FFFFFF"/>
        <w:spacing w:after="0" w:line="383" w:lineRule="atLeast"/>
        <w:rPr>
          <w:rFonts w:ascii="Calibri" w:eastAsia="Times New Roman" w:hAnsi="Calibri" w:cs="Calibri"/>
          <w:i/>
          <w:iCs/>
          <w:color w:val="000000" w:themeColor="text1"/>
          <w:sz w:val="26"/>
          <w:szCs w:val="24"/>
          <w:lang w:eastAsia="cs-CZ"/>
        </w:rPr>
      </w:pPr>
      <w:r w:rsidRPr="004F7D96">
        <w:rPr>
          <w:color w:val="000000" w:themeColor="text1"/>
          <w:sz w:val="26"/>
          <w:szCs w:val="24"/>
        </w:rPr>
        <w:t>Předmětem správního poplatku souvisejícího se vznikem živnostenského oprávnění je ohlášení živnosti nebo přijetí žádosti o koncesi. Tento správní poplatek je vybírán pouze obcí, která vykonává státní správu v oblasti živnostenského podnikání. Samotné provedení zápisu podnikatele do živnostenského rejstříku není zpoplatněno!</w:t>
      </w:r>
    </w:p>
    <w:p w:rsidR="007D60D6" w:rsidRDefault="007D60D6" w:rsidP="007D60D6">
      <w:pPr>
        <w:shd w:val="clear" w:color="auto" w:fill="FFFFFF"/>
        <w:spacing w:after="0" w:line="383" w:lineRule="atLeast"/>
        <w:rPr>
          <w:rFonts w:ascii="Calibri" w:eastAsia="Times New Roman" w:hAnsi="Calibri" w:cs="Calibri"/>
          <w:b/>
          <w:color w:val="000000" w:themeColor="text1"/>
          <w:sz w:val="26"/>
          <w:szCs w:val="26"/>
          <w:lang w:eastAsia="cs-CZ"/>
        </w:rPr>
      </w:pPr>
    </w:p>
    <w:p w:rsidR="00783225" w:rsidRPr="00783225" w:rsidRDefault="00783225" w:rsidP="007D60D6">
      <w:pPr>
        <w:shd w:val="clear" w:color="auto" w:fill="FFFFFF"/>
        <w:spacing w:after="0" w:line="383" w:lineRule="atLeast"/>
        <w:rPr>
          <w:rFonts w:ascii="Calibri" w:eastAsia="Times New Roman" w:hAnsi="Calibri" w:cs="Calibri"/>
          <w:b/>
          <w:color w:val="000000" w:themeColor="text1"/>
          <w:sz w:val="26"/>
          <w:szCs w:val="26"/>
          <w:lang w:eastAsia="cs-CZ"/>
        </w:rPr>
      </w:pPr>
      <w:r w:rsidRPr="00783225">
        <w:rPr>
          <w:rFonts w:ascii="Calibri" w:eastAsia="Times New Roman" w:hAnsi="Calibri" w:cs="Calibri"/>
          <w:b/>
          <w:color w:val="000000" w:themeColor="text1"/>
          <w:sz w:val="26"/>
          <w:szCs w:val="26"/>
          <w:lang w:eastAsia="cs-CZ"/>
        </w:rPr>
        <w:t>K evidenci živnostníků slouží v České republice pouze oficiální Živnostenský rejstřík. Ten je jen jeden a vedení živnostníků v něm je zcela zdarma.</w:t>
      </w:r>
    </w:p>
    <w:p w:rsidR="004D4400" w:rsidRPr="004F7D96" w:rsidRDefault="004F7D96" w:rsidP="007D60D6">
      <w:pPr>
        <w:shd w:val="clear" w:color="auto" w:fill="FFFFFF"/>
        <w:tabs>
          <w:tab w:val="left" w:pos="3192"/>
        </w:tabs>
        <w:spacing w:after="0" w:line="383" w:lineRule="atLeast"/>
        <w:rPr>
          <w:rFonts w:ascii="Calibri" w:eastAsia="Times New Roman" w:hAnsi="Calibri" w:cs="Calibri"/>
          <w:i/>
          <w:iCs/>
          <w:color w:val="000000" w:themeColor="text1"/>
          <w:sz w:val="26"/>
          <w:szCs w:val="26"/>
          <w:lang w:eastAsia="cs-CZ"/>
        </w:rPr>
      </w:pPr>
      <w:r>
        <w:rPr>
          <w:rFonts w:ascii="Calibri" w:eastAsia="Times New Roman" w:hAnsi="Calibri" w:cs="Calibri"/>
          <w:i/>
          <w:iCs/>
          <w:color w:val="000000" w:themeColor="text1"/>
          <w:sz w:val="26"/>
          <w:szCs w:val="26"/>
          <w:lang w:eastAsia="cs-CZ"/>
        </w:rPr>
        <w:tab/>
      </w:r>
    </w:p>
    <w:p w:rsidR="004D4400" w:rsidRPr="00783225" w:rsidRDefault="004D4400" w:rsidP="007D60D6">
      <w:pPr>
        <w:shd w:val="clear" w:color="auto" w:fill="FFFFFF"/>
        <w:spacing w:after="0" w:line="383" w:lineRule="atLeast"/>
        <w:rPr>
          <w:rFonts w:ascii="Calibri" w:eastAsia="Times New Roman" w:hAnsi="Calibri" w:cs="Calibri"/>
          <w:color w:val="000000" w:themeColor="text1"/>
          <w:sz w:val="26"/>
          <w:szCs w:val="26"/>
          <w:lang w:eastAsia="cs-CZ"/>
        </w:rPr>
      </w:pPr>
      <w:r w:rsidRPr="004F7D96">
        <w:rPr>
          <w:rFonts w:ascii="Calibri" w:eastAsia="Times New Roman" w:hAnsi="Calibri" w:cs="Calibri"/>
          <w:i/>
          <w:iCs/>
          <w:color w:val="000000" w:themeColor="text1"/>
          <w:sz w:val="26"/>
          <w:szCs w:val="26"/>
          <w:lang w:eastAsia="cs-CZ"/>
        </w:rPr>
        <w:t xml:space="preserve">Na výše uvedené „katalogové podvody“ upozornil dne </w:t>
      </w:r>
      <w:proofErr w:type="gramStart"/>
      <w:r w:rsidRPr="004F7D96">
        <w:rPr>
          <w:rFonts w:ascii="Calibri" w:eastAsia="Times New Roman" w:hAnsi="Calibri" w:cs="Calibri"/>
          <w:i/>
          <w:iCs/>
          <w:color w:val="000000" w:themeColor="text1"/>
          <w:sz w:val="26"/>
          <w:szCs w:val="26"/>
          <w:lang w:eastAsia="cs-CZ"/>
        </w:rPr>
        <w:t>19.12.2024</w:t>
      </w:r>
      <w:proofErr w:type="gramEnd"/>
      <w:r w:rsidRPr="004F7D96">
        <w:rPr>
          <w:rFonts w:ascii="Calibri" w:eastAsia="Times New Roman" w:hAnsi="Calibri" w:cs="Calibri"/>
          <w:i/>
          <w:iCs/>
          <w:color w:val="000000" w:themeColor="text1"/>
          <w:sz w:val="26"/>
          <w:szCs w:val="26"/>
          <w:lang w:eastAsia="cs-CZ"/>
        </w:rPr>
        <w:t xml:space="preserve"> na svých webových stránkách i Úřad pro ochranu osobních údajů, kde uvádí, že </w:t>
      </w:r>
      <w:r w:rsidRPr="004F7D96">
        <w:rPr>
          <w:rFonts w:ascii="Calibri" w:eastAsia="Times New Roman" w:hAnsi="Calibri" w:cs="Calibri"/>
          <w:i/>
          <w:iCs/>
          <w:color w:val="000000" w:themeColor="text1"/>
          <w:sz w:val="26"/>
          <w:szCs w:val="26"/>
          <w:lang w:eastAsia="cs-CZ"/>
        </w:rPr>
        <w:t>tzv. katalogové podvody, spočívající v rozesílání nevyžádaných obchodních sdělení jejichž obsahem byly zálohové faktury za dosud neobjednané služby uložil třem společnostem (Brite Media s.r.o., První česká reklamní agentura s.r.o. a Co a Servis s.r.o.) pokuty v celkové výši přesahující 5 mil Kč. Všechny uložené pokuty jsou pravomocné. U dalších společností jsou v současné době Úřad</w:t>
      </w:r>
      <w:r w:rsidRPr="004F7D96">
        <w:rPr>
          <w:rFonts w:ascii="Calibri" w:eastAsia="Times New Roman" w:hAnsi="Calibri" w:cs="Calibri"/>
          <w:i/>
          <w:iCs/>
          <w:color w:val="000000" w:themeColor="text1"/>
          <w:sz w:val="26"/>
          <w:szCs w:val="26"/>
          <w:lang w:eastAsia="cs-CZ"/>
        </w:rPr>
        <w:t>em</w:t>
      </w:r>
      <w:r w:rsidRPr="004F7D96">
        <w:rPr>
          <w:rFonts w:ascii="Calibri" w:eastAsia="Times New Roman" w:hAnsi="Calibri" w:cs="Calibri"/>
          <w:i/>
          <w:iCs/>
          <w:color w:val="000000" w:themeColor="text1"/>
          <w:sz w:val="26"/>
          <w:szCs w:val="26"/>
          <w:lang w:eastAsia="cs-CZ"/>
        </w:rPr>
        <w:t xml:space="preserve"> pro ochranu osobních údajů</w:t>
      </w:r>
      <w:r w:rsidRPr="004F7D96">
        <w:rPr>
          <w:rFonts w:ascii="Calibri" w:eastAsia="Times New Roman" w:hAnsi="Calibri" w:cs="Calibri"/>
          <w:i/>
          <w:iCs/>
          <w:color w:val="000000" w:themeColor="text1"/>
          <w:sz w:val="26"/>
          <w:szCs w:val="26"/>
          <w:lang w:eastAsia="cs-CZ"/>
        </w:rPr>
        <w:t xml:space="preserve"> </w:t>
      </w:r>
      <w:r w:rsidRPr="004F7D96">
        <w:rPr>
          <w:rFonts w:ascii="Calibri" w:eastAsia="Times New Roman" w:hAnsi="Calibri" w:cs="Calibri"/>
          <w:i/>
          <w:iCs/>
          <w:color w:val="000000" w:themeColor="text1"/>
          <w:sz w:val="26"/>
          <w:szCs w:val="26"/>
          <w:lang w:eastAsia="cs-CZ"/>
        </w:rPr>
        <w:t>vedeny kontroly.</w:t>
      </w:r>
    </w:p>
    <w:p w:rsidR="004D4400" w:rsidRPr="004F7D96" w:rsidRDefault="004D4400" w:rsidP="004D4400">
      <w:pPr>
        <w:shd w:val="clear" w:color="auto" w:fill="FFFFFF"/>
        <w:spacing w:after="150" w:line="383" w:lineRule="atLeast"/>
        <w:rPr>
          <w:rFonts w:ascii="Calibri" w:eastAsia="Times New Roman" w:hAnsi="Calibri" w:cs="Calibri"/>
          <w:color w:val="000000" w:themeColor="text1"/>
          <w:sz w:val="21"/>
          <w:szCs w:val="21"/>
          <w:lang w:eastAsia="cs-CZ"/>
        </w:rPr>
      </w:pPr>
    </w:p>
    <w:p w:rsidR="007D60D6" w:rsidRDefault="00783225" w:rsidP="007832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783225">
        <w:rPr>
          <w:rFonts w:ascii="Calibri" w:eastAsia="Times New Roman" w:hAnsi="Calibri" w:cs="Calibri"/>
          <w:color w:val="000000" w:themeColor="text1"/>
          <w:sz w:val="21"/>
          <w:szCs w:val="21"/>
          <w:lang w:eastAsia="cs-CZ"/>
        </w:rPr>
        <w:br/>
      </w:r>
    </w:p>
    <w:p w:rsidR="007D60D6" w:rsidRDefault="007D60D6" w:rsidP="007832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783225" w:rsidRPr="007D60D6" w:rsidRDefault="007D60D6" w:rsidP="00783225">
      <w:pPr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bookmarkStart w:id="0" w:name="_GoBack"/>
      <w:bookmarkEnd w:id="0"/>
      <w:r w:rsidRPr="007D60D6">
        <w:rPr>
          <w:rFonts w:eastAsia="Times New Roman" w:cstheme="minorHAnsi"/>
          <w:color w:val="000000" w:themeColor="text1"/>
          <w:lang w:eastAsia="cs-CZ"/>
        </w:rPr>
        <w:t>Obecní živnostenský úřad Karlovy Vary</w:t>
      </w:r>
    </w:p>
    <w:p w:rsidR="007D60D6" w:rsidRPr="00783225" w:rsidRDefault="007D60D6" w:rsidP="00783225">
      <w:pPr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proofErr w:type="gramStart"/>
      <w:r w:rsidRPr="007D60D6">
        <w:rPr>
          <w:rFonts w:eastAsia="Times New Roman" w:cstheme="minorHAnsi"/>
          <w:color w:val="000000" w:themeColor="text1"/>
          <w:lang w:eastAsia="cs-CZ"/>
        </w:rPr>
        <w:t>06.01.2025</w:t>
      </w:r>
      <w:proofErr w:type="gramEnd"/>
    </w:p>
    <w:sectPr w:rsidR="007D60D6" w:rsidRPr="00783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C346E"/>
    <w:multiLevelType w:val="multilevel"/>
    <w:tmpl w:val="49E41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225"/>
    <w:rsid w:val="002A4B15"/>
    <w:rsid w:val="00342382"/>
    <w:rsid w:val="004D4400"/>
    <w:rsid w:val="004F7D96"/>
    <w:rsid w:val="00783225"/>
    <w:rsid w:val="007D60D6"/>
    <w:rsid w:val="0089502D"/>
    <w:rsid w:val="009B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94345"/>
  <w15:chartTrackingRefBased/>
  <w15:docId w15:val="{313FBBC8-B293-41CF-A862-E8CE3BBB0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832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83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83225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783225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78322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6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799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9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7959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9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525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5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68914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1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8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16735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8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122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0989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6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Hacklová Soňa</dc:creator>
  <cp:keywords/>
  <dc:description/>
  <cp:lastModifiedBy>Hacklová Soňa</cp:lastModifiedBy>
  <cp:revision>6</cp:revision>
  <dcterms:created xsi:type="dcterms:W3CDTF">2025-01-03T10:25:00Z</dcterms:created>
  <dcterms:modified xsi:type="dcterms:W3CDTF">2025-01-03T11:26:00Z</dcterms:modified>
</cp:coreProperties>
</file>