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0"/>
        <w:gridCol w:w="4656"/>
      </w:tblGrid>
      <w:tr w:rsidR="00976D95" w14:paraId="4C378DE5" w14:textId="77777777" w:rsidTr="00AC3C6A">
        <w:tc>
          <w:tcPr>
            <w:tcW w:w="4508" w:type="dxa"/>
          </w:tcPr>
          <w:p w14:paraId="48A23F8B" w14:textId="77777777" w:rsidR="000D3D35" w:rsidRPr="006644A8" w:rsidRDefault="000D3D35" w:rsidP="00AC3C6A">
            <w:pPr>
              <w:rPr>
                <w:rFonts w:ascii="Adobe Caslon Pro Bold" w:hAnsi="Adobe Caslon Pro Bold"/>
                <w:i/>
                <w:iCs/>
                <w:sz w:val="36"/>
                <w:szCs w:val="36"/>
              </w:rPr>
            </w:pPr>
            <w:r w:rsidRPr="006644A8">
              <w:rPr>
                <w:rFonts w:ascii="Adobe Caslon Pro Bold" w:hAnsi="Adobe Caslon Pro Bold"/>
                <w:i/>
                <w:iCs/>
                <w:sz w:val="36"/>
                <w:szCs w:val="36"/>
              </w:rPr>
              <w:t>Tisková zpráva</w:t>
            </w:r>
            <w:r w:rsidR="00AC3C6A" w:rsidRPr="006644A8">
              <w:rPr>
                <w:rFonts w:ascii="Adobe Caslon Pro Bold" w:hAnsi="Adobe Caslon Pro Bold"/>
                <w:i/>
                <w:iCs/>
                <w:sz w:val="36"/>
                <w:szCs w:val="36"/>
              </w:rPr>
              <w:t xml:space="preserve"> </w:t>
            </w:r>
          </w:p>
          <w:p w14:paraId="736F104E" w14:textId="4445E656" w:rsidR="00AC3C6A" w:rsidRPr="00E0275E" w:rsidRDefault="000D3D35" w:rsidP="00AC3C6A">
            <w:pPr>
              <w:rPr>
                <w:rFonts w:ascii="Adobe Caslon Pro Bold" w:hAnsi="Adobe Caslon Pro Bold"/>
                <w:i/>
                <w:iCs/>
                <w:sz w:val="36"/>
                <w:szCs w:val="36"/>
              </w:rPr>
            </w:pPr>
            <w:r w:rsidRPr="006644A8">
              <w:rPr>
                <w:rFonts w:ascii="Adobe Caslon Pro Bold" w:hAnsi="Adobe Caslon Pro Bold"/>
                <w:i/>
                <w:iCs/>
                <w:sz w:val="36"/>
                <w:szCs w:val="36"/>
              </w:rPr>
              <w:t>Slavné Lázně Evropy</w:t>
            </w:r>
            <w:r w:rsidR="00AC3C6A" w:rsidRPr="006644A8">
              <w:rPr>
                <w:rFonts w:ascii="Adobe Caslon Pro Bold" w:hAnsi="Adobe Caslon Pro Bold"/>
                <w:i/>
                <w:iCs/>
                <w:sz w:val="36"/>
                <w:szCs w:val="36"/>
              </w:rPr>
              <w:t xml:space="preserve"> </w:t>
            </w:r>
          </w:p>
          <w:p w14:paraId="06D180C4" w14:textId="1A6B9E3D" w:rsidR="00AC3C6A" w:rsidRPr="006644A8" w:rsidRDefault="00AC3C6A" w:rsidP="00AC3C6A">
            <w:pPr>
              <w:rPr>
                <w:rFonts w:ascii="Adobe Caslon Pro Bold" w:hAnsi="Adobe Caslon Pro Bold"/>
              </w:rPr>
            </w:pPr>
            <w:r w:rsidRPr="006644A8">
              <w:rPr>
                <w:rFonts w:ascii="Adobe Caslon Pro Bold" w:hAnsi="Adobe Caslon Pro Bold"/>
              </w:rPr>
              <w:t>Datum</w:t>
            </w:r>
            <w:r w:rsidR="000D3D35" w:rsidRPr="006644A8">
              <w:rPr>
                <w:rFonts w:ascii="Adobe Caslon Pro Bold" w:hAnsi="Adobe Caslon Pro Bold"/>
              </w:rPr>
              <w:t xml:space="preserve"> zveřejnění</w:t>
            </w:r>
            <w:r w:rsidRPr="006644A8">
              <w:rPr>
                <w:rFonts w:ascii="Adobe Caslon Pro Bold" w:hAnsi="Adobe Caslon Pro Bold"/>
              </w:rPr>
              <w:t>: 24.</w:t>
            </w:r>
            <w:r w:rsidR="000D3D35" w:rsidRPr="006644A8">
              <w:rPr>
                <w:rFonts w:ascii="Adobe Caslon Pro Bold" w:hAnsi="Adobe Caslon Pro Bold"/>
              </w:rPr>
              <w:t xml:space="preserve"> </w:t>
            </w:r>
            <w:r w:rsidRPr="006644A8">
              <w:rPr>
                <w:rFonts w:ascii="Adobe Caslon Pro Bold" w:hAnsi="Adobe Caslon Pro Bold"/>
              </w:rPr>
              <w:t>července  2021</w:t>
            </w:r>
          </w:p>
          <w:p w14:paraId="08CB723B" w14:textId="77777777" w:rsidR="00976D95" w:rsidRDefault="00976D95" w:rsidP="00E0275E">
            <w:pPr>
              <w:jc w:val="center"/>
            </w:pPr>
          </w:p>
        </w:tc>
        <w:tc>
          <w:tcPr>
            <w:tcW w:w="4508" w:type="dxa"/>
          </w:tcPr>
          <w:p w14:paraId="7FE9ED0A" w14:textId="7B225A89" w:rsidR="00976D95" w:rsidRDefault="00976D95" w:rsidP="00E0275E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6FF82E81" wp14:editId="1F1D0B11">
                  <wp:extent cx="2811780" cy="1116800"/>
                  <wp:effectExtent l="0" t="0" r="7620" b="7620"/>
                  <wp:docPr id="1" name="Picture 1" descr="Obrázek obsahující text&#10;&#10;Popis automaticky generov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8" cy="112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93D91" w14:textId="1DC4803A" w:rsidR="00702B4C" w:rsidRDefault="00702B4C" w:rsidP="00E0275E">
      <w:pPr>
        <w:jc w:val="center"/>
      </w:pPr>
    </w:p>
    <w:p w14:paraId="6EE1F59A" w14:textId="6D97F4B4" w:rsidR="00E0275E" w:rsidRDefault="00E0275E" w:rsidP="00E0275E"/>
    <w:p w14:paraId="45EC46C1" w14:textId="06CF8636" w:rsidR="00AC3C6A" w:rsidRPr="00E0275E" w:rsidRDefault="001C3A2A" w:rsidP="00AC3C6A">
      <w:pPr>
        <w:jc w:val="center"/>
        <w:rPr>
          <w:rFonts w:ascii="Adobe Caslon Pro Bold" w:hAnsi="Adobe Caslon Pro Bold"/>
          <w:color w:val="2300B9"/>
          <w:sz w:val="44"/>
          <w:szCs w:val="44"/>
        </w:rPr>
      </w:pPr>
      <w:r w:rsidRPr="006644A8">
        <w:rPr>
          <w:rFonts w:ascii="Adobe Caslon Pro Bold" w:hAnsi="Adobe Caslon Pro Bold"/>
          <w:color w:val="2300B9"/>
          <w:sz w:val="44"/>
          <w:szCs w:val="44"/>
        </w:rPr>
        <w:t>Slavné lázně Evropy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 xml:space="preserve"> jsou </w:t>
      </w:r>
      <w:r w:rsidR="000D3D35" w:rsidRPr="006644A8">
        <w:rPr>
          <w:rFonts w:ascii="Adobe Caslon Pro Bold" w:hAnsi="Adobe Caslon Pro Bold"/>
          <w:color w:val="2300B9"/>
          <w:sz w:val="44"/>
          <w:szCs w:val="44"/>
        </w:rPr>
        <w:t>z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>aps</w:t>
      </w:r>
      <w:r w:rsidR="000D3D35" w:rsidRPr="006644A8">
        <w:rPr>
          <w:rFonts w:ascii="Adobe Caslon Pro Bold" w:hAnsi="Adobe Caslon Pro Bold"/>
          <w:color w:val="2300B9"/>
          <w:sz w:val="44"/>
          <w:szCs w:val="44"/>
        </w:rPr>
        <w:t>á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>n</w:t>
      </w:r>
      <w:r w:rsidRPr="006644A8">
        <w:rPr>
          <w:rFonts w:ascii="Adobe Caslon Pro Bold" w:hAnsi="Adobe Caslon Pro Bold"/>
          <w:color w:val="2300B9"/>
          <w:sz w:val="44"/>
          <w:szCs w:val="44"/>
        </w:rPr>
        <w:t>y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 xml:space="preserve"> </w:t>
      </w:r>
      <w:r w:rsidRPr="006644A8">
        <w:rPr>
          <w:rFonts w:ascii="Adobe Caslon Pro Bold" w:hAnsi="Adobe Caslon Pro Bold"/>
          <w:color w:val="2300B9"/>
          <w:sz w:val="44"/>
          <w:szCs w:val="44"/>
        </w:rPr>
        <w:t>na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 xml:space="preserve"> </w:t>
      </w:r>
      <w:r w:rsidR="000D3D35" w:rsidRPr="006644A8">
        <w:rPr>
          <w:rFonts w:ascii="Adobe Caslon Pro Bold" w:hAnsi="Adobe Caslon Pro Bold"/>
          <w:color w:val="2300B9"/>
          <w:sz w:val="44"/>
          <w:szCs w:val="44"/>
        </w:rPr>
        <w:t>S</w:t>
      </w:r>
      <w:r w:rsidRPr="006644A8">
        <w:rPr>
          <w:rFonts w:ascii="Adobe Caslon Pro Bold" w:hAnsi="Adobe Caslon Pro Bold"/>
          <w:color w:val="2300B9"/>
          <w:sz w:val="44"/>
          <w:szCs w:val="44"/>
        </w:rPr>
        <w:t>eznam</w:t>
      </w:r>
      <w:r w:rsidR="00E0275E" w:rsidRPr="006644A8">
        <w:rPr>
          <w:rFonts w:ascii="Adobe Caslon Pro Bold" w:hAnsi="Adobe Caslon Pro Bold"/>
          <w:color w:val="2300B9"/>
          <w:sz w:val="44"/>
          <w:szCs w:val="44"/>
        </w:rPr>
        <w:t xml:space="preserve"> světového dědictví UNESCO</w:t>
      </w:r>
    </w:p>
    <w:p w14:paraId="41F1A96F" w14:textId="415DDFA2" w:rsidR="00E0275E" w:rsidRPr="006644A8" w:rsidRDefault="00E0275E" w:rsidP="00E0275E">
      <w:pPr>
        <w:jc w:val="both"/>
        <w:rPr>
          <w:rFonts w:ascii="Adobe Caslon Pro" w:hAnsi="Adobe Caslon Pro"/>
          <w:sz w:val="22"/>
          <w:szCs w:val="22"/>
        </w:rPr>
      </w:pPr>
      <w:r w:rsidRPr="006644A8">
        <w:rPr>
          <w:rFonts w:ascii="Adobe Caslon Pro" w:hAnsi="Adobe Caslon Pro"/>
          <w:sz w:val="22"/>
          <w:szCs w:val="22"/>
        </w:rPr>
        <w:t>Dnes</w:t>
      </w:r>
      <w:r w:rsidR="000D3D35" w:rsidRPr="006644A8">
        <w:rPr>
          <w:rFonts w:ascii="Adobe Caslon Pro" w:hAnsi="Adobe Caslon Pro"/>
          <w:sz w:val="22"/>
          <w:szCs w:val="22"/>
        </w:rPr>
        <w:t>, 24.</w:t>
      </w:r>
      <w:r w:rsidR="001C3A2A" w:rsidRPr="006644A8">
        <w:rPr>
          <w:rFonts w:ascii="Adobe Caslon Pro" w:hAnsi="Adobe Caslon Pro"/>
          <w:sz w:val="22"/>
          <w:szCs w:val="22"/>
        </w:rPr>
        <w:t xml:space="preserve"> </w:t>
      </w:r>
      <w:r w:rsidR="000D3D35" w:rsidRPr="006644A8">
        <w:rPr>
          <w:rFonts w:ascii="Adobe Caslon Pro" w:hAnsi="Adobe Caslon Pro"/>
          <w:sz w:val="22"/>
          <w:szCs w:val="22"/>
        </w:rPr>
        <w:t>7.</w:t>
      </w:r>
      <w:r w:rsidR="001C3A2A" w:rsidRPr="006644A8">
        <w:rPr>
          <w:rFonts w:ascii="Adobe Caslon Pro" w:hAnsi="Adobe Caslon Pro"/>
          <w:sz w:val="22"/>
          <w:szCs w:val="22"/>
        </w:rPr>
        <w:t xml:space="preserve"> </w:t>
      </w:r>
      <w:r w:rsidR="000D3D35" w:rsidRPr="006644A8">
        <w:rPr>
          <w:rFonts w:ascii="Adobe Caslon Pro" w:hAnsi="Adobe Caslon Pro"/>
          <w:sz w:val="22"/>
          <w:szCs w:val="22"/>
        </w:rPr>
        <w:t>2021</w:t>
      </w:r>
      <w:r w:rsidRPr="006644A8">
        <w:rPr>
          <w:rFonts w:ascii="Adobe Caslon Pro" w:hAnsi="Adobe Caslon Pro"/>
          <w:sz w:val="22"/>
          <w:szCs w:val="22"/>
        </w:rPr>
        <w:t xml:space="preserve">, se mezivládní Výbor pro světové dědictví </w:t>
      </w:r>
      <w:r w:rsidR="000D3D35" w:rsidRPr="006644A8">
        <w:rPr>
          <w:rFonts w:ascii="Adobe Caslon Pro" w:hAnsi="Adobe Caslon Pro"/>
          <w:sz w:val="22"/>
          <w:szCs w:val="22"/>
        </w:rPr>
        <w:t>n</w:t>
      </w:r>
      <w:r w:rsidR="001C3A2A" w:rsidRPr="006644A8">
        <w:rPr>
          <w:rFonts w:ascii="Adobe Caslon Pro" w:hAnsi="Adobe Caslon Pro"/>
          <w:sz w:val="22"/>
          <w:szCs w:val="22"/>
        </w:rPr>
        <w:t xml:space="preserve">a svém 44. </w:t>
      </w:r>
      <w:proofErr w:type="spellStart"/>
      <w:r w:rsidR="001C3A2A" w:rsidRPr="006644A8">
        <w:rPr>
          <w:rFonts w:ascii="Adobe Caslon Pro" w:hAnsi="Adobe Caslon Pro"/>
          <w:sz w:val="22"/>
          <w:szCs w:val="22"/>
        </w:rPr>
        <w:t>zasedání</w:t>
      </w:r>
      <w:proofErr w:type="spellEnd"/>
      <w:r w:rsidR="001C3A2A" w:rsidRPr="006644A8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="001C3A2A" w:rsidRPr="006644A8">
        <w:rPr>
          <w:rFonts w:ascii="Adobe Caslon Pro" w:hAnsi="Adobe Caslon Pro"/>
          <w:sz w:val="22"/>
          <w:szCs w:val="22"/>
        </w:rPr>
        <w:t>ve</w:t>
      </w:r>
      <w:proofErr w:type="spellEnd"/>
      <w:r w:rsidR="001C3A2A" w:rsidRPr="006644A8">
        <w:rPr>
          <w:rFonts w:ascii="Adobe Caslon Pro" w:hAnsi="Adobe Caslon Pro"/>
          <w:sz w:val="22"/>
          <w:szCs w:val="22"/>
        </w:rPr>
        <w:t xml:space="preserve"> Fu-</w:t>
      </w:r>
      <w:proofErr w:type="spellStart"/>
      <w:r w:rsidR="001C3A2A" w:rsidRPr="006644A8">
        <w:rPr>
          <w:rFonts w:ascii="Adobe Caslon Pro" w:hAnsi="Adobe Caslon Pro"/>
          <w:sz w:val="22"/>
          <w:szCs w:val="22"/>
        </w:rPr>
        <w:t>čou</w:t>
      </w:r>
      <w:proofErr w:type="spellEnd"/>
      <w:r w:rsidR="001C3A2A" w:rsidRPr="006644A8">
        <w:rPr>
          <w:rFonts w:ascii="Adobe Caslon Pro" w:hAnsi="Adobe Caslon Pro"/>
          <w:sz w:val="22"/>
          <w:szCs w:val="22"/>
        </w:rPr>
        <w:t xml:space="preserve"> v </w:t>
      </w:r>
      <w:proofErr w:type="spellStart"/>
      <w:r w:rsidR="000D3D35" w:rsidRPr="006644A8">
        <w:rPr>
          <w:rFonts w:ascii="Adobe Caslon Pro" w:hAnsi="Adobe Caslon Pro"/>
          <w:sz w:val="22"/>
          <w:szCs w:val="22"/>
        </w:rPr>
        <w:t>Číně</w:t>
      </w:r>
      <w:proofErr w:type="spellEnd"/>
      <w:r w:rsidR="001C3A2A" w:rsidRPr="006644A8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6644A8">
        <w:rPr>
          <w:rFonts w:ascii="Adobe Caslon Pro" w:hAnsi="Adobe Caslon Pro"/>
          <w:b/>
          <w:sz w:val="22"/>
          <w:szCs w:val="22"/>
        </w:rPr>
        <w:t>rozhodl</w:t>
      </w:r>
      <w:proofErr w:type="spellEnd"/>
      <w:r w:rsidRPr="006644A8">
        <w:rPr>
          <w:rFonts w:ascii="Adobe Caslon Pro" w:hAnsi="Adobe Caslon Pro"/>
          <w:b/>
          <w:sz w:val="22"/>
          <w:szCs w:val="22"/>
        </w:rPr>
        <w:t xml:space="preserve"> zapsat</w:t>
      </w:r>
      <w:r w:rsidRPr="006644A8">
        <w:rPr>
          <w:rFonts w:ascii="Adobe Caslon Pro" w:hAnsi="Adobe Caslon Pro"/>
          <w:sz w:val="22"/>
          <w:szCs w:val="22"/>
        </w:rPr>
        <w:t xml:space="preserve"> </w:t>
      </w:r>
      <w:r w:rsidR="001C3A2A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Slavné lázně Evropy</w:t>
      </w:r>
      <w:r w:rsidRPr="006644A8">
        <w:rPr>
          <w:rFonts w:ascii="Adobe Caslon Pro" w:hAnsi="Adobe Caslon Pro"/>
          <w:sz w:val="22"/>
          <w:szCs w:val="22"/>
        </w:rPr>
        <w:t xml:space="preserve"> </w:t>
      </w:r>
      <w:r w:rsidRPr="006644A8">
        <w:rPr>
          <w:rFonts w:ascii="Adobe Caslon Pro" w:hAnsi="Adobe Caslon Pro"/>
          <w:b/>
          <w:sz w:val="22"/>
          <w:szCs w:val="22"/>
        </w:rPr>
        <w:t xml:space="preserve">na </w:t>
      </w:r>
      <w:r w:rsidR="000D3D35" w:rsidRPr="006644A8">
        <w:rPr>
          <w:rFonts w:ascii="Adobe Caslon Pro" w:hAnsi="Adobe Caslon Pro"/>
          <w:b/>
          <w:sz w:val="22"/>
          <w:szCs w:val="22"/>
        </w:rPr>
        <w:t>S</w:t>
      </w:r>
      <w:r w:rsidRPr="006644A8">
        <w:rPr>
          <w:rFonts w:ascii="Adobe Caslon Pro" w:hAnsi="Adobe Caslon Pro"/>
          <w:b/>
          <w:sz w:val="22"/>
          <w:szCs w:val="22"/>
        </w:rPr>
        <w:t>eznam světového dědictví UNESCO</w:t>
      </w:r>
      <w:r w:rsidRPr="006644A8">
        <w:rPr>
          <w:rFonts w:ascii="Adobe Caslon Pro" w:hAnsi="Adobe Caslon Pro"/>
          <w:sz w:val="22"/>
          <w:szCs w:val="22"/>
        </w:rPr>
        <w:t>.</w:t>
      </w:r>
    </w:p>
    <w:p w14:paraId="6EFDEDC0" w14:textId="7E03AAF5" w:rsidR="00E0275E" w:rsidRPr="006644A8" w:rsidRDefault="00E0275E" w:rsidP="00E0275E">
      <w:pPr>
        <w:jc w:val="both"/>
        <w:rPr>
          <w:rFonts w:ascii="Adobe Caslon Pro" w:hAnsi="Adobe Caslon Pro"/>
        </w:rPr>
      </w:pPr>
      <w:r w:rsidRPr="006644A8">
        <w:rPr>
          <w:rFonts w:ascii="Adobe Caslon Pro" w:hAnsi="Adobe Caslon Pro"/>
          <w:sz w:val="22"/>
          <w:szCs w:val="22"/>
        </w:rPr>
        <w:t xml:space="preserve">Nominaci připravily společně </w:t>
      </w:r>
      <w:r w:rsidRPr="006644A8">
        <w:rPr>
          <w:rFonts w:ascii="Adobe Caslon Pro" w:hAnsi="Adobe Caslon Pro"/>
        </w:rPr>
        <w:t>Rakousko,</w:t>
      </w:r>
      <w:r w:rsidRPr="006644A8">
        <w:rPr>
          <w:rFonts w:ascii="Adobe Caslon Pro" w:hAnsi="Adobe Caslon Pro"/>
          <w:sz w:val="22"/>
          <w:szCs w:val="22"/>
        </w:rPr>
        <w:t xml:space="preserve"> Belgie, Francie,</w:t>
      </w:r>
      <w:r w:rsidR="001C3A2A" w:rsidRPr="006644A8">
        <w:rPr>
          <w:rFonts w:ascii="Adobe Caslon Pro" w:hAnsi="Adobe Caslon Pro"/>
          <w:sz w:val="22"/>
          <w:szCs w:val="22"/>
        </w:rPr>
        <w:t xml:space="preserve"> </w:t>
      </w:r>
      <w:r w:rsidRPr="006644A8">
        <w:rPr>
          <w:rFonts w:ascii="Adobe Caslon Pro" w:hAnsi="Adobe Caslon Pro"/>
        </w:rPr>
        <w:t xml:space="preserve">Německo, Itálie, </w:t>
      </w:r>
      <w:r w:rsidRPr="006644A8">
        <w:rPr>
          <w:rFonts w:ascii="Adobe Caslon Pro" w:hAnsi="Adobe Caslon Pro"/>
          <w:sz w:val="22"/>
          <w:szCs w:val="22"/>
        </w:rPr>
        <w:t xml:space="preserve">Velká Británie a Severní Irsko a Česká republika, která celý </w:t>
      </w:r>
      <w:r w:rsidRPr="006644A8">
        <w:rPr>
          <w:rFonts w:ascii="Adobe Caslon Pro" w:hAnsi="Adobe Caslon Pro"/>
        </w:rPr>
        <w:t>projekt řídila a koordinovala. T</w:t>
      </w:r>
      <w:r w:rsidR="00342524" w:rsidRPr="006644A8">
        <w:rPr>
          <w:rFonts w:ascii="Adobe Caslon Pro" w:hAnsi="Adobe Caslon Pro"/>
        </w:rPr>
        <w:t>en</w:t>
      </w:r>
      <w:r w:rsidRPr="006644A8">
        <w:rPr>
          <w:rFonts w:ascii="Adobe Caslon Pro" w:hAnsi="Adobe Caslon Pro"/>
        </w:rPr>
        <w:t>to nov</w:t>
      </w:r>
      <w:r w:rsidR="00342524" w:rsidRPr="006644A8">
        <w:rPr>
          <w:rFonts w:ascii="Adobe Caslon Pro" w:hAnsi="Adobe Caslon Pro"/>
        </w:rPr>
        <w:t>ý</w:t>
      </w:r>
      <w:r w:rsidRPr="006644A8">
        <w:rPr>
          <w:rFonts w:ascii="Adobe Caslon Pro" w:hAnsi="Adobe Caslon Pro"/>
        </w:rPr>
        <w:t xml:space="preserve"> nadnárodní s</w:t>
      </w:r>
      <w:r w:rsidR="00342524" w:rsidRPr="006644A8">
        <w:rPr>
          <w:rFonts w:ascii="Adobe Caslon Pro" w:hAnsi="Adobe Caslon Pro"/>
        </w:rPr>
        <w:t>é</w:t>
      </w:r>
      <w:r w:rsidRPr="006644A8">
        <w:rPr>
          <w:rFonts w:ascii="Adobe Caslon Pro" w:hAnsi="Adobe Caslon Pro"/>
        </w:rPr>
        <w:t>ri</w:t>
      </w:r>
      <w:r w:rsidR="00342524" w:rsidRPr="006644A8">
        <w:rPr>
          <w:rFonts w:ascii="Adobe Caslon Pro" w:hAnsi="Adobe Caslon Pro"/>
        </w:rPr>
        <w:t>ový</w:t>
      </w:r>
      <w:r w:rsidRPr="006644A8">
        <w:rPr>
          <w:rFonts w:ascii="Adobe Caslon Pro" w:hAnsi="Adobe Caslon Pro"/>
        </w:rPr>
        <w:t xml:space="preserve"> </w:t>
      </w:r>
      <w:r w:rsidR="00342524" w:rsidRPr="006644A8">
        <w:rPr>
          <w:rFonts w:ascii="Adobe Caslon Pro" w:hAnsi="Adobe Caslon Pro"/>
        </w:rPr>
        <w:t xml:space="preserve">statek </w:t>
      </w:r>
      <w:r w:rsidRPr="006644A8">
        <w:rPr>
          <w:rFonts w:ascii="Adobe Caslon Pro" w:hAnsi="Adobe Caslon Pro"/>
        </w:rPr>
        <w:t>Světové</w:t>
      </w:r>
      <w:r w:rsidR="00342524" w:rsidRPr="006644A8">
        <w:rPr>
          <w:rFonts w:ascii="Adobe Caslon Pro" w:hAnsi="Adobe Caslon Pro"/>
        </w:rPr>
        <w:t>ho</w:t>
      </w:r>
      <w:r w:rsidRPr="006644A8">
        <w:rPr>
          <w:rFonts w:ascii="Adobe Caslon Pro" w:hAnsi="Adobe Caslon Pro"/>
        </w:rPr>
        <w:t xml:space="preserve"> dědictví se </w:t>
      </w:r>
      <w:r w:rsidRPr="006644A8">
        <w:rPr>
          <w:rFonts w:ascii="Adobe Caslon Pro" w:hAnsi="Adobe Caslon Pro"/>
          <w:sz w:val="22"/>
          <w:szCs w:val="22"/>
        </w:rPr>
        <w:t>skládá z nejvýznamnějších láz</w:t>
      </w:r>
      <w:r w:rsidR="00342524" w:rsidRPr="006644A8">
        <w:rPr>
          <w:rFonts w:ascii="Adobe Caslon Pro" w:hAnsi="Adobe Caslon Pro"/>
          <w:sz w:val="22"/>
          <w:szCs w:val="22"/>
        </w:rPr>
        <w:t>eňských měst</w:t>
      </w:r>
      <w:r w:rsidRPr="006644A8">
        <w:rPr>
          <w:rFonts w:ascii="Adobe Caslon Pro" w:hAnsi="Adobe Caslon Pro"/>
          <w:sz w:val="22"/>
          <w:szCs w:val="22"/>
        </w:rPr>
        <w:t xml:space="preserve"> v </w:t>
      </w:r>
      <w:proofErr w:type="spellStart"/>
      <w:r w:rsidRPr="006644A8">
        <w:rPr>
          <w:rFonts w:ascii="Adobe Caslon Pro" w:hAnsi="Adobe Caslon Pro"/>
          <w:sz w:val="22"/>
          <w:szCs w:val="22"/>
        </w:rPr>
        <w:t>Evropě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: Baden </w:t>
      </w:r>
      <w:proofErr w:type="spellStart"/>
      <w:r w:rsidRPr="006644A8">
        <w:rPr>
          <w:rFonts w:ascii="Adobe Caslon Pro" w:hAnsi="Adobe Caslon Pro"/>
          <w:sz w:val="22"/>
          <w:szCs w:val="22"/>
        </w:rPr>
        <w:t>bei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Wien v </w:t>
      </w:r>
      <w:proofErr w:type="spellStart"/>
      <w:r w:rsidRPr="006644A8">
        <w:rPr>
          <w:rFonts w:ascii="Adobe Caslon Pro" w:hAnsi="Adobe Caslon Pro"/>
          <w:sz w:val="22"/>
          <w:szCs w:val="22"/>
        </w:rPr>
        <w:t>Rakousku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, </w:t>
      </w:r>
      <w:r w:rsidR="00342524" w:rsidRPr="006644A8">
        <w:rPr>
          <w:rFonts w:ascii="Adobe Caslon Pro" w:hAnsi="Adobe Caslon Pro"/>
          <w:sz w:val="22"/>
          <w:szCs w:val="22"/>
        </w:rPr>
        <w:t>Spa</w:t>
      </w:r>
      <w:r w:rsidRPr="006644A8">
        <w:rPr>
          <w:rFonts w:ascii="Adobe Caslon Pro" w:hAnsi="Adobe Caslon Pro"/>
          <w:sz w:val="22"/>
          <w:szCs w:val="22"/>
        </w:rPr>
        <w:t xml:space="preserve"> v </w:t>
      </w:r>
      <w:proofErr w:type="spellStart"/>
      <w:r w:rsidRPr="006644A8">
        <w:rPr>
          <w:rFonts w:ascii="Adobe Caslon Pro" w:hAnsi="Adobe Caslon Pro"/>
          <w:sz w:val="22"/>
          <w:szCs w:val="22"/>
        </w:rPr>
        <w:t>Belgii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, Vichy ve Francii, Baden-Baden, Bad Ems a Bad Kissingen v </w:t>
      </w:r>
      <w:proofErr w:type="spellStart"/>
      <w:r w:rsidRPr="006644A8">
        <w:rPr>
          <w:rFonts w:ascii="Adobe Caslon Pro" w:hAnsi="Adobe Caslon Pro"/>
          <w:sz w:val="22"/>
          <w:szCs w:val="22"/>
        </w:rPr>
        <w:t>Německu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, </w:t>
      </w:r>
      <w:proofErr w:type="spellStart"/>
      <w:r w:rsidRPr="006644A8">
        <w:rPr>
          <w:rFonts w:ascii="Adobe Caslon Pro" w:hAnsi="Adobe Caslon Pro"/>
          <w:sz w:val="22"/>
          <w:szCs w:val="22"/>
        </w:rPr>
        <w:t>Montecatini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6644A8">
        <w:rPr>
          <w:rFonts w:ascii="Adobe Caslon Pro" w:hAnsi="Adobe Caslon Pro"/>
          <w:sz w:val="22"/>
          <w:szCs w:val="22"/>
        </w:rPr>
        <w:t>Terme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v </w:t>
      </w:r>
      <w:proofErr w:type="spellStart"/>
      <w:r w:rsidRPr="006644A8">
        <w:rPr>
          <w:rFonts w:ascii="Adobe Caslon Pro" w:hAnsi="Adobe Caslon Pro"/>
          <w:sz w:val="22"/>
          <w:szCs w:val="22"/>
        </w:rPr>
        <w:t>Itálii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, Bath </w:t>
      </w:r>
      <w:proofErr w:type="spellStart"/>
      <w:r w:rsidRPr="006644A8">
        <w:rPr>
          <w:rFonts w:ascii="Adobe Caslon Pro" w:hAnsi="Adobe Caslon Pro"/>
          <w:sz w:val="22"/>
          <w:szCs w:val="22"/>
        </w:rPr>
        <w:t>ve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6644A8">
        <w:rPr>
          <w:rFonts w:ascii="Adobe Caslon Pro" w:hAnsi="Adobe Caslon Pro"/>
          <w:sz w:val="22"/>
          <w:szCs w:val="22"/>
        </w:rPr>
        <w:t>Velké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6644A8">
        <w:rPr>
          <w:rFonts w:ascii="Adobe Caslon Pro" w:hAnsi="Adobe Caslon Pro"/>
          <w:sz w:val="22"/>
          <w:szCs w:val="22"/>
        </w:rPr>
        <w:t>Británii</w:t>
      </w:r>
      <w:proofErr w:type="spellEnd"/>
      <w:r w:rsidRPr="006644A8">
        <w:rPr>
          <w:rFonts w:ascii="Adobe Caslon Pro" w:hAnsi="Adobe Caslon Pro"/>
          <w:sz w:val="22"/>
          <w:szCs w:val="22"/>
        </w:rPr>
        <w:t xml:space="preserve"> a Karlovy Vary, Mariánské Lázně a Františkovy Lázně v České republice.</w:t>
      </w:r>
    </w:p>
    <w:p w14:paraId="1E96C435" w14:textId="4C0ACACC" w:rsidR="00E0275E" w:rsidRPr="006644A8" w:rsidRDefault="001C3A2A" w:rsidP="00E0275E">
      <w:pPr>
        <w:jc w:val="both"/>
        <w:rPr>
          <w:rFonts w:ascii="Adobe Caslon Pro" w:hAnsi="Adobe Caslon Pro"/>
          <w:sz w:val="22"/>
          <w:szCs w:val="22"/>
        </w:rPr>
      </w:pPr>
      <w:r w:rsidRPr="006644A8">
        <w:rPr>
          <w:rFonts w:ascii="Adobe Caslon Pro" w:hAnsi="Adobe Caslon Pro"/>
          <w:sz w:val="22"/>
          <w:szCs w:val="22"/>
        </w:rPr>
        <w:t xml:space="preserve">Tyto </w:t>
      </w:r>
      <w:r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Slavné lázně Evropy</w:t>
      </w:r>
      <w:r w:rsidR="00E0275E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 xml:space="preserve"> Evropy</w:t>
      </w:r>
      <w:r w:rsidR="00E0275E" w:rsidRPr="006644A8">
        <w:rPr>
          <w:rFonts w:ascii="Adobe Caslon Pro" w:hAnsi="Adobe Caslon Pro"/>
          <w:sz w:val="22"/>
          <w:szCs w:val="22"/>
        </w:rPr>
        <w:t xml:space="preserve">, </w:t>
      </w:r>
      <w:r w:rsidRPr="006644A8">
        <w:rPr>
          <w:rFonts w:ascii="Adobe Caslon Pro" w:hAnsi="Adobe Caslon Pro"/>
          <w:sz w:val="22"/>
          <w:szCs w:val="22"/>
        </w:rPr>
        <w:t>všechny</w:t>
      </w:r>
      <w:r w:rsidR="00E0275E" w:rsidRPr="006644A8">
        <w:rPr>
          <w:rFonts w:ascii="Adobe Caslon Pro" w:hAnsi="Adobe Caslon Pro"/>
          <w:sz w:val="22"/>
          <w:szCs w:val="22"/>
        </w:rPr>
        <w:t xml:space="preserve"> založen</w:t>
      </w:r>
      <w:r w:rsidRPr="006644A8">
        <w:rPr>
          <w:rFonts w:ascii="Adobe Caslon Pro" w:hAnsi="Adobe Caslon Pro"/>
          <w:sz w:val="22"/>
          <w:szCs w:val="22"/>
        </w:rPr>
        <w:t>é</w:t>
      </w:r>
      <w:r w:rsidR="00E0275E" w:rsidRPr="006644A8">
        <w:rPr>
          <w:rFonts w:ascii="Adobe Caslon Pro" w:hAnsi="Adobe Caslon Pro"/>
          <w:sz w:val="22"/>
          <w:szCs w:val="22"/>
        </w:rPr>
        <w:t xml:space="preserve"> kolem přírodních minerálních pramenů, poskytují </w:t>
      </w:r>
      <w:r w:rsidR="00342524" w:rsidRPr="006644A8">
        <w:rPr>
          <w:rFonts w:ascii="Adobe Caslon Pro" w:hAnsi="Adobe Caslon Pro"/>
          <w:sz w:val="22"/>
          <w:szCs w:val="22"/>
        </w:rPr>
        <w:t xml:space="preserve">společně </w:t>
      </w:r>
      <w:r w:rsidR="00E0275E" w:rsidRPr="006644A8">
        <w:rPr>
          <w:rFonts w:ascii="Adobe Caslon Pro" w:hAnsi="Adobe Caslon Pro"/>
          <w:sz w:val="22"/>
          <w:szCs w:val="22"/>
        </w:rPr>
        <w:t>výjimečné svědectví o fenoménu evropské</w:t>
      </w:r>
      <w:r w:rsidR="00342524" w:rsidRPr="006644A8">
        <w:rPr>
          <w:rFonts w:ascii="Adobe Caslon Pro" w:hAnsi="Adobe Caslon Pro"/>
          <w:sz w:val="22"/>
          <w:szCs w:val="22"/>
        </w:rPr>
        <w:t>ho</w:t>
      </w:r>
      <w:r w:rsidR="00E0275E" w:rsidRPr="006644A8">
        <w:rPr>
          <w:rFonts w:ascii="Adobe Caslon Pro" w:hAnsi="Adobe Caslon Pro"/>
          <w:sz w:val="22"/>
          <w:szCs w:val="22"/>
        </w:rPr>
        <w:t xml:space="preserve"> </w:t>
      </w:r>
      <w:r w:rsidR="00342524" w:rsidRPr="006644A8">
        <w:rPr>
          <w:rFonts w:ascii="Adobe Caslon Pro" w:hAnsi="Adobe Caslon Pro"/>
          <w:sz w:val="22"/>
          <w:szCs w:val="22"/>
        </w:rPr>
        <w:t>lázeňství</w:t>
      </w:r>
      <w:r w:rsidR="00E0275E" w:rsidRPr="006644A8">
        <w:rPr>
          <w:rFonts w:ascii="Adobe Caslon Pro" w:hAnsi="Adobe Caslon Pro"/>
          <w:sz w:val="22"/>
          <w:szCs w:val="22"/>
        </w:rPr>
        <w:t xml:space="preserve"> </w:t>
      </w:r>
      <w:r w:rsidR="004451DC" w:rsidRPr="006644A8">
        <w:rPr>
          <w:rFonts w:ascii="Adobe Caslon Pro" w:hAnsi="Adobe Caslon Pro"/>
          <w:sz w:val="22"/>
          <w:szCs w:val="22"/>
        </w:rPr>
        <w:t>a</w:t>
      </w:r>
      <w:r w:rsidRPr="006644A8">
        <w:rPr>
          <w:rFonts w:ascii="Adobe Caslon Pro" w:hAnsi="Adobe Caslon Pro"/>
          <w:sz w:val="22"/>
          <w:szCs w:val="22"/>
        </w:rPr>
        <w:t xml:space="preserve"> dosáhly</w:t>
      </w:r>
      <w:r w:rsidR="00E0275E" w:rsidRPr="006644A8">
        <w:rPr>
          <w:rFonts w:ascii="Adobe Caslon Pro" w:hAnsi="Adobe Caslon Pro"/>
          <w:sz w:val="22"/>
          <w:szCs w:val="22"/>
        </w:rPr>
        <w:t xml:space="preserve"> svého rozkvětu </w:t>
      </w:r>
      <w:r w:rsidR="004451DC" w:rsidRPr="006644A8">
        <w:rPr>
          <w:rFonts w:ascii="Adobe Caslon Pro" w:hAnsi="Adobe Caslon Pro"/>
          <w:sz w:val="22"/>
          <w:szCs w:val="22"/>
        </w:rPr>
        <w:t>od konce</w:t>
      </w:r>
      <w:r w:rsidR="00E0275E" w:rsidRPr="006644A8">
        <w:rPr>
          <w:rFonts w:ascii="Adobe Caslon Pro" w:hAnsi="Adobe Caslon Pro"/>
          <w:sz w:val="22"/>
          <w:szCs w:val="22"/>
        </w:rPr>
        <w:t xml:space="preserve"> 18. století </w:t>
      </w:r>
      <w:r w:rsidR="004451DC" w:rsidRPr="006644A8">
        <w:rPr>
          <w:rFonts w:ascii="Adobe Caslon Pro" w:hAnsi="Adobe Caslon Pro"/>
          <w:sz w:val="22"/>
          <w:szCs w:val="22"/>
        </w:rPr>
        <w:t>do</w:t>
      </w:r>
      <w:r w:rsidR="00E0275E" w:rsidRPr="006644A8">
        <w:rPr>
          <w:rFonts w:ascii="Adobe Caslon Pro" w:hAnsi="Adobe Caslon Pro"/>
          <w:sz w:val="22"/>
          <w:szCs w:val="22"/>
        </w:rPr>
        <w:t xml:space="preserve"> </w:t>
      </w:r>
      <w:r w:rsidR="004451DC" w:rsidRPr="006644A8">
        <w:rPr>
          <w:rFonts w:ascii="Adobe Caslon Pro" w:hAnsi="Adobe Caslon Pro"/>
          <w:sz w:val="22"/>
          <w:szCs w:val="22"/>
        </w:rPr>
        <w:t>první poloviny</w:t>
      </w:r>
      <w:r w:rsidR="00E0275E" w:rsidRPr="006644A8">
        <w:rPr>
          <w:rFonts w:ascii="Adobe Caslon Pro" w:hAnsi="Adobe Caslon Pro"/>
          <w:sz w:val="22"/>
          <w:szCs w:val="22"/>
        </w:rPr>
        <w:t xml:space="preserve"> 20. století. </w:t>
      </w:r>
      <w:r w:rsidR="004451DC" w:rsidRPr="006644A8">
        <w:rPr>
          <w:rFonts w:ascii="Adobe Caslon Pro" w:hAnsi="Adobe Caslon Pro"/>
          <w:sz w:val="22"/>
          <w:szCs w:val="22"/>
        </w:rPr>
        <w:t>Definujícím</w:t>
      </w:r>
      <w:r w:rsidR="00E0275E" w:rsidRPr="006644A8">
        <w:rPr>
          <w:rFonts w:ascii="Adobe Caslon Pro" w:hAnsi="Adobe Caslon Pro"/>
          <w:sz w:val="22"/>
          <w:szCs w:val="22"/>
        </w:rPr>
        <w:t xml:space="preserve"> rysem tohoto </w:t>
      </w:r>
      <w:r w:rsidR="004451DC" w:rsidRPr="006644A8">
        <w:rPr>
          <w:rFonts w:ascii="Adobe Caslon Pro" w:hAnsi="Adobe Caslon Pro"/>
          <w:sz w:val="22"/>
          <w:szCs w:val="22"/>
        </w:rPr>
        <w:t>fenoménu</w:t>
      </w:r>
      <w:r w:rsidR="00E0275E" w:rsidRPr="006644A8">
        <w:rPr>
          <w:rFonts w:ascii="Adobe Caslon Pro" w:hAnsi="Adobe Caslon Pro"/>
          <w:sz w:val="22"/>
          <w:szCs w:val="22"/>
        </w:rPr>
        <w:t xml:space="preserve"> je kombinace vnitřních a vn</w:t>
      </w:r>
      <w:r w:rsidR="004451DC" w:rsidRPr="006644A8">
        <w:rPr>
          <w:rFonts w:ascii="Adobe Caslon Pro" w:hAnsi="Adobe Caslon Pro"/>
          <w:sz w:val="22"/>
          <w:szCs w:val="22"/>
        </w:rPr>
        <w:t>ějš</w:t>
      </w:r>
      <w:r w:rsidR="00E0275E" w:rsidRPr="006644A8">
        <w:rPr>
          <w:rFonts w:ascii="Adobe Caslon Pro" w:hAnsi="Adobe Caslon Pro"/>
          <w:sz w:val="22"/>
          <w:szCs w:val="22"/>
        </w:rPr>
        <w:t>ích lázeňských a terapeutických zařízení s</w:t>
      </w:r>
      <w:r w:rsidR="004451DC" w:rsidRPr="006644A8">
        <w:rPr>
          <w:rFonts w:ascii="Adobe Caslon Pro" w:hAnsi="Adobe Caslon Pro"/>
          <w:sz w:val="22"/>
          <w:szCs w:val="22"/>
        </w:rPr>
        <w:t> </w:t>
      </w:r>
      <w:r w:rsidR="00E0275E" w:rsidRPr="006644A8">
        <w:rPr>
          <w:rFonts w:ascii="Adobe Caslon Pro" w:hAnsi="Adobe Caslon Pro"/>
          <w:sz w:val="22"/>
          <w:szCs w:val="22"/>
        </w:rPr>
        <w:t>širok</w:t>
      </w:r>
      <w:r w:rsidR="004451DC" w:rsidRPr="006644A8">
        <w:rPr>
          <w:rFonts w:ascii="Adobe Caslon Pro" w:hAnsi="Adobe Caslon Pro"/>
          <w:sz w:val="22"/>
          <w:szCs w:val="22"/>
        </w:rPr>
        <w:t>ým spektrem</w:t>
      </w:r>
      <w:r w:rsidR="00E0275E" w:rsidRPr="006644A8">
        <w:rPr>
          <w:rFonts w:ascii="Adobe Caslon Pro" w:hAnsi="Adobe Caslon Pro"/>
          <w:sz w:val="22"/>
          <w:szCs w:val="22"/>
        </w:rPr>
        <w:t xml:space="preserve"> volnočasových aktivit, které se odrážejí v konkrétní </w:t>
      </w:r>
      <w:r w:rsidR="0071563B" w:rsidRPr="006644A8">
        <w:rPr>
          <w:rFonts w:ascii="Adobe Caslon Pro" w:hAnsi="Adobe Caslon Pro"/>
          <w:sz w:val="22"/>
          <w:szCs w:val="22"/>
        </w:rPr>
        <w:t>podob</w:t>
      </w:r>
      <w:r w:rsidR="00E0275E" w:rsidRPr="006644A8">
        <w:rPr>
          <w:rFonts w:ascii="Adobe Caslon Pro" w:hAnsi="Adobe Caslon Pro"/>
          <w:sz w:val="22"/>
          <w:szCs w:val="22"/>
        </w:rPr>
        <w:t>ě lázeňských m</w:t>
      </w:r>
      <w:r w:rsidR="0071563B" w:rsidRPr="006644A8">
        <w:rPr>
          <w:rFonts w:ascii="Adobe Caslon Pro" w:hAnsi="Adobe Caslon Pro"/>
          <w:sz w:val="22"/>
          <w:szCs w:val="22"/>
        </w:rPr>
        <w:t>í</w:t>
      </w:r>
      <w:r w:rsidR="00E0275E" w:rsidRPr="006644A8">
        <w:rPr>
          <w:rFonts w:ascii="Adobe Caslon Pro" w:hAnsi="Adobe Caslon Pro"/>
          <w:sz w:val="22"/>
          <w:szCs w:val="22"/>
        </w:rPr>
        <w:t>st a s nimi s</w:t>
      </w:r>
      <w:r w:rsidR="0071563B" w:rsidRPr="006644A8">
        <w:rPr>
          <w:rFonts w:ascii="Adobe Caslon Pro" w:hAnsi="Adobe Caslon Pro"/>
          <w:sz w:val="22"/>
          <w:szCs w:val="22"/>
        </w:rPr>
        <w:t xml:space="preserve">ouvisející </w:t>
      </w:r>
      <w:r w:rsidR="00E0275E" w:rsidRPr="006644A8">
        <w:rPr>
          <w:rFonts w:ascii="Adobe Caslon Pro" w:hAnsi="Adobe Caslon Pro"/>
          <w:sz w:val="22"/>
          <w:szCs w:val="22"/>
        </w:rPr>
        <w:t>architektu</w:t>
      </w:r>
      <w:r w:rsidR="0071563B" w:rsidRPr="006644A8">
        <w:rPr>
          <w:rFonts w:ascii="Adobe Caslon Pro" w:hAnsi="Adobe Caslon Pro"/>
          <w:sz w:val="22"/>
          <w:szCs w:val="22"/>
        </w:rPr>
        <w:t>rou</w:t>
      </w:r>
      <w:r w:rsidR="00E0275E" w:rsidRPr="006644A8">
        <w:rPr>
          <w:rFonts w:ascii="Adobe Caslon Pro" w:hAnsi="Adobe Caslon Pro"/>
          <w:sz w:val="22"/>
          <w:szCs w:val="22"/>
        </w:rPr>
        <w:t>. Soubory lázeňských budov</w:t>
      </w:r>
      <w:r w:rsidRPr="006644A8">
        <w:rPr>
          <w:rFonts w:ascii="Adobe Caslon Pro" w:hAnsi="Adobe Caslon Pro"/>
          <w:sz w:val="22"/>
          <w:szCs w:val="22"/>
        </w:rPr>
        <w:t>,</w:t>
      </w:r>
      <w:r w:rsidR="00E0275E" w:rsidRPr="006644A8">
        <w:rPr>
          <w:rFonts w:ascii="Adobe Caslon Pro" w:hAnsi="Adobe Caslon Pro"/>
          <w:sz w:val="22"/>
          <w:szCs w:val="22"/>
        </w:rPr>
        <w:t xml:space="preserve"> včetně láz</w:t>
      </w:r>
      <w:r w:rsidR="0071563B" w:rsidRPr="006644A8">
        <w:rPr>
          <w:rFonts w:ascii="Adobe Caslon Pro" w:hAnsi="Adobe Caslon Pro"/>
          <w:sz w:val="22"/>
          <w:szCs w:val="22"/>
        </w:rPr>
        <w:t>eňských domů</w:t>
      </w:r>
      <w:r w:rsidR="00E0275E" w:rsidRPr="006644A8">
        <w:rPr>
          <w:rFonts w:ascii="Adobe Caslon Pro" w:hAnsi="Adobe Caslon Pro"/>
          <w:sz w:val="22"/>
          <w:szCs w:val="22"/>
        </w:rPr>
        <w:t>, s</w:t>
      </w:r>
      <w:r w:rsidR="0071563B" w:rsidRPr="006644A8">
        <w:rPr>
          <w:rFonts w:ascii="Adobe Caslon Pro" w:hAnsi="Adobe Caslon Pro"/>
          <w:sz w:val="22"/>
          <w:szCs w:val="22"/>
        </w:rPr>
        <w:t>t</w:t>
      </w:r>
      <w:r w:rsidR="00E0275E" w:rsidRPr="006644A8">
        <w:rPr>
          <w:rFonts w:ascii="Adobe Caslon Pro" w:hAnsi="Adobe Caslon Pro"/>
          <w:sz w:val="22"/>
          <w:szCs w:val="22"/>
        </w:rPr>
        <w:t>á</w:t>
      </w:r>
      <w:r w:rsidR="0071563B" w:rsidRPr="006644A8">
        <w:rPr>
          <w:rFonts w:ascii="Adobe Caslon Pro" w:hAnsi="Adobe Caslon Pro"/>
          <w:sz w:val="22"/>
          <w:szCs w:val="22"/>
        </w:rPr>
        <w:t>číren minerálních vod</w:t>
      </w:r>
      <w:r w:rsidR="00E0275E" w:rsidRPr="006644A8">
        <w:rPr>
          <w:rFonts w:ascii="Adobe Caslon Pro" w:hAnsi="Adobe Caslon Pro"/>
          <w:sz w:val="22"/>
          <w:szCs w:val="22"/>
        </w:rPr>
        <w:t xml:space="preserve">, pitných </w:t>
      </w:r>
      <w:r w:rsidR="0071563B" w:rsidRPr="006644A8">
        <w:rPr>
          <w:rFonts w:ascii="Adobe Caslon Pro" w:hAnsi="Adobe Caslon Pro"/>
          <w:sz w:val="22"/>
          <w:szCs w:val="22"/>
        </w:rPr>
        <w:t>pavilon</w:t>
      </w:r>
      <w:r w:rsidR="00E0275E" w:rsidRPr="006644A8">
        <w:rPr>
          <w:rFonts w:ascii="Adobe Caslon Pro" w:hAnsi="Adobe Caslon Pro"/>
          <w:sz w:val="22"/>
          <w:szCs w:val="22"/>
        </w:rPr>
        <w:t>ů a kolonád</w:t>
      </w:r>
      <w:r w:rsidRPr="006644A8">
        <w:rPr>
          <w:rFonts w:ascii="Adobe Caslon Pro" w:hAnsi="Adobe Caslon Pro"/>
          <w:sz w:val="22"/>
          <w:szCs w:val="22"/>
        </w:rPr>
        <w:t>,</w:t>
      </w:r>
      <w:r w:rsidR="00E0275E" w:rsidRPr="006644A8">
        <w:rPr>
          <w:rFonts w:ascii="Adobe Caslon Pro" w:hAnsi="Adobe Caslon Pro"/>
          <w:sz w:val="22"/>
          <w:szCs w:val="22"/>
        </w:rPr>
        <w:t xml:space="preserve"> dopl</w:t>
      </w:r>
      <w:r w:rsidR="0071563B" w:rsidRPr="006644A8">
        <w:rPr>
          <w:rFonts w:ascii="Adobe Caslon Pro" w:hAnsi="Adobe Caslon Pro"/>
          <w:sz w:val="22"/>
          <w:szCs w:val="22"/>
        </w:rPr>
        <w:t>něných</w:t>
      </w:r>
      <w:r w:rsidR="00E0275E" w:rsidRPr="006644A8">
        <w:rPr>
          <w:rFonts w:ascii="Adobe Caslon Pro" w:hAnsi="Adobe Caslon Pro"/>
          <w:sz w:val="22"/>
          <w:szCs w:val="22"/>
        </w:rPr>
        <w:t xml:space="preserve"> s</w:t>
      </w:r>
      <w:r w:rsidR="0071563B" w:rsidRPr="006644A8">
        <w:rPr>
          <w:rFonts w:ascii="Adobe Caslon Pro" w:hAnsi="Adobe Caslon Pro"/>
          <w:sz w:val="22"/>
          <w:szCs w:val="22"/>
        </w:rPr>
        <w:t>hromažďovacími sály</w:t>
      </w:r>
      <w:r w:rsidR="00E0275E" w:rsidRPr="006644A8">
        <w:rPr>
          <w:rFonts w:ascii="Adobe Caslon Pro" w:hAnsi="Adobe Caslon Pro"/>
          <w:sz w:val="22"/>
          <w:szCs w:val="22"/>
        </w:rPr>
        <w:t>, kasin</w:t>
      </w:r>
      <w:r w:rsidR="0071563B" w:rsidRPr="006644A8">
        <w:rPr>
          <w:rFonts w:ascii="Adobe Caslon Pro" w:hAnsi="Adobe Caslon Pro"/>
          <w:sz w:val="22"/>
          <w:szCs w:val="22"/>
        </w:rPr>
        <w:t>y</w:t>
      </w:r>
      <w:r w:rsidR="00E0275E" w:rsidRPr="006644A8">
        <w:rPr>
          <w:rFonts w:ascii="Adobe Caslon Pro" w:hAnsi="Adobe Caslon Pro"/>
          <w:sz w:val="22"/>
          <w:szCs w:val="22"/>
        </w:rPr>
        <w:t>, divadl</w:t>
      </w:r>
      <w:r w:rsidR="0071563B" w:rsidRPr="006644A8">
        <w:rPr>
          <w:rFonts w:ascii="Adobe Caslon Pro" w:hAnsi="Adobe Caslon Pro"/>
          <w:sz w:val="22"/>
          <w:szCs w:val="22"/>
        </w:rPr>
        <w:t>y</w:t>
      </w:r>
      <w:r w:rsidR="00E0275E" w:rsidRPr="006644A8">
        <w:rPr>
          <w:rFonts w:ascii="Adobe Caslon Pro" w:hAnsi="Adobe Caslon Pro"/>
          <w:sz w:val="22"/>
          <w:szCs w:val="22"/>
        </w:rPr>
        <w:t xml:space="preserve"> a další</w:t>
      </w:r>
      <w:r w:rsidR="0071563B" w:rsidRPr="006644A8">
        <w:rPr>
          <w:rFonts w:ascii="Adobe Caslon Pro" w:hAnsi="Adobe Caslon Pro"/>
          <w:sz w:val="22"/>
          <w:szCs w:val="22"/>
        </w:rPr>
        <w:t>mi</w:t>
      </w:r>
      <w:r w:rsidR="00E0275E" w:rsidRPr="006644A8">
        <w:rPr>
          <w:rFonts w:ascii="Adobe Caslon Pro" w:hAnsi="Adobe Caslon Pro"/>
          <w:sz w:val="22"/>
          <w:szCs w:val="22"/>
        </w:rPr>
        <w:t xml:space="preserve"> kulturní</w:t>
      </w:r>
      <w:r w:rsidR="0071563B" w:rsidRPr="006644A8">
        <w:rPr>
          <w:rFonts w:ascii="Adobe Caslon Pro" w:hAnsi="Adobe Caslon Pro"/>
          <w:sz w:val="22"/>
          <w:szCs w:val="22"/>
        </w:rPr>
        <w:t>mi</w:t>
      </w:r>
      <w:r w:rsidR="00E0275E" w:rsidRPr="006644A8">
        <w:rPr>
          <w:rFonts w:ascii="Adobe Caslon Pro" w:hAnsi="Adobe Caslon Pro"/>
          <w:sz w:val="22"/>
          <w:szCs w:val="22"/>
        </w:rPr>
        <w:t xml:space="preserve"> zařízení</w:t>
      </w:r>
      <w:r w:rsidR="0071563B" w:rsidRPr="006644A8">
        <w:rPr>
          <w:rFonts w:ascii="Adobe Caslon Pro" w:hAnsi="Adobe Caslon Pro"/>
          <w:sz w:val="22"/>
          <w:szCs w:val="22"/>
        </w:rPr>
        <w:t>mi</w:t>
      </w:r>
      <w:r w:rsidR="00E0275E" w:rsidRPr="006644A8">
        <w:rPr>
          <w:rFonts w:ascii="Adobe Caslon Pro" w:hAnsi="Adobe Caslon Pro"/>
          <w:sz w:val="22"/>
          <w:szCs w:val="22"/>
        </w:rPr>
        <w:t xml:space="preserve">, to vše integrované do pečlivě udržované terapeutické krajiny s minerálními prameny, parky, zahradami, promenádami a sportovišti. Okolní krajina </w:t>
      </w:r>
      <w:r w:rsidR="0071563B" w:rsidRPr="006644A8">
        <w:rPr>
          <w:rFonts w:ascii="Adobe Caslon Pro" w:hAnsi="Adobe Caslon Pro"/>
          <w:sz w:val="22"/>
          <w:szCs w:val="22"/>
        </w:rPr>
        <w:t xml:space="preserve">lázeňských míst </w:t>
      </w:r>
      <w:r w:rsidR="00E0275E" w:rsidRPr="006644A8">
        <w:rPr>
          <w:rFonts w:ascii="Adobe Caslon Pro" w:hAnsi="Adobe Caslon Pro"/>
          <w:sz w:val="22"/>
          <w:szCs w:val="22"/>
        </w:rPr>
        <w:t xml:space="preserve">je využívána pro fyzické aktivity </w:t>
      </w:r>
      <w:r w:rsidR="005850C7" w:rsidRPr="006644A8">
        <w:rPr>
          <w:rFonts w:ascii="Adobe Caslon Pro" w:hAnsi="Adobe Caslon Pro"/>
          <w:sz w:val="22"/>
          <w:szCs w:val="22"/>
        </w:rPr>
        <w:t>jako součást</w:t>
      </w:r>
      <w:r w:rsidR="00E0275E" w:rsidRPr="006644A8">
        <w:rPr>
          <w:rFonts w:ascii="Adobe Caslon Pro" w:hAnsi="Adobe Caslon Pro"/>
          <w:sz w:val="22"/>
          <w:szCs w:val="22"/>
        </w:rPr>
        <w:t xml:space="preserve"> </w:t>
      </w:r>
      <w:r w:rsidR="005850C7" w:rsidRPr="006644A8">
        <w:rPr>
          <w:rFonts w:ascii="Adobe Caslon Pro" w:hAnsi="Adobe Caslon Pro"/>
          <w:sz w:val="22"/>
          <w:szCs w:val="22"/>
        </w:rPr>
        <w:t>zdravotní</w:t>
      </w:r>
      <w:r w:rsidRPr="006644A8">
        <w:rPr>
          <w:rFonts w:ascii="Adobe Caslon Pro" w:hAnsi="Adobe Caslon Pro"/>
          <w:sz w:val="22"/>
          <w:szCs w:val="22"/>
        </w:rPr>
        <w:t xml:space="preserve"> terapie, relaxace a zábavy. </w:t>
      </w:r>
      <w:r w:rsidR="005850C7" w:rsidRPr="006644A8">
        <w:rPr>
          <w:rFonts w:ascii="Adobe Caslon Pro" w:hAnsi="Adobe Caslon Pro"/>
          <w:sz w:val="22"/>
          <w:szCs w:val="22"/>
        </w:rPr>
        <w:t>Slavná l</w:t>
      </w:r>
      <w:r w:rsidR="00E0275E" w:rsidRPr="006644A8">
        <w:rPr>
          <w:rFonts w:ascii="Adobe Caslon Pro" w:hAnsi="Adobe Caslon Pro"/>
          <w:sz w:val="22"/>
          <w:szCs w:val="22"/>
        </w:rPr>
        <w:t>ázeňská města byla jedinými místy v</w:t>
      </w:r>
      <w:r w:rsidR="00D2020F" w:rsidRPr="006644A8">
        <w:rPr>
          <w:rFonts w:ascii="Adobe Caslon Pro" w:hAnsi="Adobe Caslon Pro"/>
          <w:sz w:val="22"/>
          <w:szCs w:val="22"/>
        </w:rPr>
        <w:t> </w:t>
      </w:r>
      <w:r w:rsidR="00E0275E" w:rsidRPr="006644A8">
        <w:rPr>
          <w:rFonts w:ascii="Adobe Caslon Pro" w:hAnsi="Adobe Caslon Pro"/>
          <w:sz w:val="22"/>
          <w:szCs w:val="22"/>
        </w:rPr>
        <w:t>Evropě</w:t>
      </w:r>
      <w:r w:rsidR="00D2020F" w:rsidRPr="006644A8">
        <w:rPr>
          <w:rFonts w:ascii="Adobe Caslon Pro" w:hAnsi="Adobe Caslon Pro"/>
          <w:sz w:val="22"/>
          <w:szCs w:val="22"/>
        </w:rPr>
        <w:t>,</w:t>
      </w:r>
      <w:r w:rsidR="00E0275E" w:rsidRPr="006644A8">
        <w:rPr>
          <w:rFonts w:ascii="Adobe Caslon Pro" w:hAnsi="Adobe Caslon Pro"/>
          <w:sz w:val="22"/>
          <w:szCs w:val="22"/>
        </w:rPr>
        <w:t xml:space="preserve"> kulturně konkur</w:t>
      </w:r>
      <w:r w:rsidR="005850C7" w:rsidRPr="006644A8">
        <w:rPr>
          <w:rFonts w:ascii="Adobe Caslon Pro" w:hAnsi="Adobe Caslon Pro"/>
          <w:sz w:val="22"/>
          <w:szCs w:val="22"/>
        </w:rPr>
        <w:t>ující</w:t>
      </w:r>
      <w:r w:rsidR="00E0275E" w:rsidRPr="006644A8">
        <w:rPr>
          <w:rFonts w:ascii="Adobe Caslon Pro" w:hAnsi="Adobe Caslon Pro"/>
          <w:sz w:val="22"/>
          <w:szCs w:val="22"/>
        </w:rPr>
        <w:t xml:space="preserve"> velkým metropolím</w:t>
      </w:r>
      <w:r w:rsidRPr="006644A8">
        <w:rPr>
          <w:rFonts w:ascii="Adobe Caslon Pro" w:hAnsi="Adobe Caslon Pro"/>
          <w:sz w:val="22"/>
          <w:szCs w:val="22"/>
        </w:rPr>
        <w:t>,</w:t>
      </w:r>
      <w:r w:rsidR="00E0275E" w:rsidRPr="006644A8">
        <w:rPr>
          <w:rFonts w:ascii="Adobe Caslon Pro" w:hAnsi="Adobe Caslon Pro"/>
          <w:sz w:val="22"/>
          <w:szCs w:val="22"/>
        </w:rPr>
        <w:t xml:space="preserve"> a </w:t>
      </w:r>
      <w:r w:rsidR="005850C7" w:rsidRPr="006644A8">
        <w:rPr>
          <w:rFonts w:ascii="Adobe Caslon Pro" w:hAnsi="Adobe Caslon Pro"/>
          <w:sz w:val="22"/>
          <w:szCs w:val="22"/>
        </w:rPr>
        <w:t xml:space="preserve">jako taková se </w:t>
      </w:r>
      <w:r w:rsidR="00E0275E" w:rsidRPr="006644A8">
        <w:rPr>
          <w:rFonts w:ascii="Adobe Caslon Pro" w:hAnsi="Adobe Caslon Pro"/>
          <w:sz w:val="22"/>
          <w:szCs w:val="22"/>
        </w:rPr>
        <w:t>stala zdrojem intelektuální, umělecké, sociální a politické inspirace, čímž přispěla k demokratizaci evropské společnosti.</w:t>
      </w:r>
    </w:p>
    <w:p w14:paraId="18F1D6A2" w14:textId="5F7420B7" w:rsidR="00E0275E" w:rsidRPr="006644A8" w:rsidRDefault="00E0275E" w:rsidP="00E0275E">
      <w:pPr>
        <w:jc w:val="both"/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>Zápis na Seznam světového dědictví přinese</w:t>
      </w:r>
      <w:r w:rsidR="005850C7" w:rsidRPr="006644A8">
        <w:rPr>
          <w:rFonts w:ascii="Adobe Caslon Pro" w:hAnsi="Adobe Caslon Pro"/>
        </w:rPr>
        <w:t xml:space="preserve"> </w:t>
      </w:r>
      <w:r w:rsidR="005850C7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Slavn</w:t>
      </w:r>
      <w:r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ým</w:t>
      </w:r>
      <w:r w:rsidR="005850C7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 xml:space="preserve"> </w:t>
      </w:r>
      <w:r w:rsidR="00D2020F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lázním Evropy</w:t>
      </w:r>
      <w:r w:rsidRPr="006644A8">
        <w:rPr>
          <w:rFonts w:ascii="Adobe Caslon Pro" w:hAnsi="Adobe Caslon Pro"/>
          <w:sz w:val="22"/>
          <w:szCs w:val="22"/>
        </w:rPr>
        <w:t xml:space="preserve"> nejen </w:t>
      </w:r>
      <w:r w:rsidR="005850C7" w:rsidRPr="006644A8">
        <w:rPr>
          <w:rFonts w:ascii="Adobe Caslon Pro" w:hAnsi="Adobe Caslon Pro"/>
          <w:sz w:val="22"/>
          <w:szCs w:val="22"/>
        </w:rPr>
        <w:t>osvědčení</w:t>
      </w:r>
      <w:r w:rsidRPr="006644A8">
        <w:rPr>
          <w:rFonts w:ascii="Adobe Caslon Pro" w:hAnsi="Adobe Caslon Pro"/>
          <w:sz w:val="22"/>
          <w:szCs w:val="22"/>
        </w:rPr>
        <w:t xml:space="preserve"> </w:t>
      </w:r>
      <w:r w:rsidR="005850C7" w:rsidRPr="006644A8">
        <w:rPr>
          <w:rFonts w:ascii="Adobe Caslon Pro" w:hAnsi="Adobe Caslon Pro"/>
          <w:sz w:val="22"/>
          <w:szCs w:val="22"/>
        </w:rPr>
        <w:t xml:space="preserve">o </w:t>
      </w:r>
      <w:r w:rsidRPr="006644A8">
        <w:rPr>
          <w:rFonts w:ascii="Adobe Caslon Pro" w:hAnsi="Adobe Caslon Pro"/>
          <w:sz w:val="22"/>
          <w:szCs w:val="22"/>
        </w:rPr>
        <w:t>jejich</w:t>
      </w:r>
      <w:r w:rsidRPr="006644A8">
        <w:rPr>
          <w:rFonts w:ascii="Adobe Caslon Pro" w:hAnsi="Adobe Caslon Pro"/>
        </w:rPr>
        <w:t xml:space="preserve"> výjimečných hodnot</w:t>
      </w:r>
      <w:r w:rsidR="005850C7" w:rsidRPr="006644A8">
        <w:rPr>
          <w:rFonts w:ascii="Adobe Caslon Pro" w:hAnsi="Adobe Caslon Pro"/>
        </w:rPr>
        <w:t>ách</w:t>
      </w:r>
      <w:r w:rsidRPr="006644A8">
        <w:rPr>
          <w:rFonts w:ascii="Adobe Caslon Pro" w:hAnsi="Adobe Caslon Pro"/>
        </w:rPr>
        <w:t>, ale také lepší ochranu a posílenou spolupráci v oblasti památkové péče, balneologie</w:t>
      </w:r>
      <w:r w:rsidR="005850C7" w:rsidRPr="006644A8">
        <w:rPr>
          <w:rFonts w:ascii="Adobe Caslon Pro" w:hAnsi="Adobe Caslon Pro"/>
        </w:rPr>
        <w:t xml:space="preserve"> a </w:t>
      </w:r>
      <w:r w:rsidRPr="006644A8">
        <w:rPr>
          <w:rFonts w:ascii="Adobe Caslon Pro" w:hAnsi="Adobe Caslon Pro"/>
        </w:rPr>
        <w:t xml:space="preserve">zdraví, cestovního ruchu a propagace. Tato odpovědnost je významným závazkem </w:t>
      </w:r>
      <w:r w:rsidR="005850C7" w:rsidRPr="006644A8">
        <w:rPr>
          <w:rFonts w:ascii="Adobe Caslon Pro" w:hAnsi="Adobe Caslon Pro"/>
        </w:rPr>
        <w:t xml:space="preserve">nejen pro všechny </w:t>
      </w:r>
      <w:r w:rsidRPr="006644A8">
        <w:rPr>
          <w:rFonts w:ascii="Adobe Caslon Pro" w:hAnsi="Adobe Caslon Pro"/>
        </w:rPr>
        <w:t>zúčastněn</w:t>
      </w:r>
      <w:r w:rsidR="005850C7" w:rsidRPr="006644A8">
        <w:rPr>
          <w:rFonts w:ascii="Adobe Caslon Pro" w:hAnsi="Adobe Caslon Pro"/>
        </w:rPr>
        <w:t>é</w:t>
      </w:r>
      <w:r w:rsidRPr="006644A8">
        <w:rPr>
          <w:rFonts w:ascii="Adobe Caslon Pro" w:hAnsi="Adobe Caslon Pro"/>
        </w:rPr>
        <w:t xml:space="preserve"> </w:t>
      </w:r>
      <w:r w:rsidR="005850C7" w:rsidRPr="006644A8">
        <w:rPr>
          <w:rFonts w:ascii="Adobe Caslon Pro" w:hAnsi="Adobe Caslon Pro"/>
        </w:rPr>
        <w:t xml:space="preserve">smluvní strany </w:t>
      </w:r>
      <w:r w:rsidRPr="006644A8">
        <w:rPr>
          <w:rFonts w:ascii="Adobe Caslon Pro" w:hAnsi="Adobe Caslon Pro"/>
        </w:rPr>
        <w:t>států, a</w:t>
      </w:r>
      <w:r w:rsidR="005850C7" w:rsidRPr="006644A8">
        <w:rPr>
          <w:rFonts w:ascii="Adobe Caslon Pro" w:hAnsi="Adobe Caslon Pro"/>
        </w:rPr>
        <w:t>le i</w:t>
      </w:r>
      <w:r w:rsidRPr="006644A8">
        <w:rPr>
          <w:rFonts w:ascii="Adobe Caslon Pro" w:hAnsi="Adobe Caslon Pro"/>
          <w:sz w:val="22"/>
          <w:szCs w:val="22"/>
        </w:rPr>
        <w:t xml:space="preserve"> obecních orgánů, které uznávají význam udržitelné ochrany a prezentace </w:t>
      </w:r>
      <w:r w:rsidR="00E90DAA" w:rsidRPr="006644A8">
        <w:rPr>
          <w:rFonts w:ascii="Adobe Caslon Pro" w:hAnsi="Adobe Caslon Pro"/>
          <w:sz w:val="22"/>
          <w:szCs w:val="22"/>
        </w:rPr>
        <w:t>nominovaného sériového</w:t>
      </w:r>
      <w:r w:rsidRPr="006644A8">
        <w:rPr>
          <w:rFonts w:ascii="Adobe Caslon Pro" w:hAnsi="Adobe Caslon Pro"/>
          <w:sz w:val="22"/>
          <w:szCs w:val="22"/>
        </w:rPr>
        <w:t xml:space="preserve"> sta</w:t>
      </w:r>
      <w:r w:rsidR="00E90DAA" w:rsidRPr="006644A8">
        <w:rPr>
          <w:rFonts w:ascii="Adobe Caslon Pro" w:hAnsi="Adobe Caslon Pro"/>
          <w:sz w:val="22"/>
          <w:szCs w:val="22"/>
        </w:rPr>
        <w:t>tku</w:t>
      </w:r>
      <w:r w:rsidRPr="006644A8">
        <w:rPr>
          <w:rFonts w:ascii="Adobe Caslon Pro" w:hAnsi="Adobe Caslon Pro"/>
          <w:sz w:val="22"/>
          <w:szCs w:val="22"/>
        </w:rPr>
        <w:t xml:space="preserve"> světového dědictví a jeho zachování pro budoucí generace.</w:t>
      </w:r>
    </w:p>
    <w:p w14:paraId="10C3D33B" w14:textId="36CD1963" w:rsidR="00E0275E" w:rsidRPr="006644A8" w:rsidRDefault="00976D95" w:rsidP="00E0275E">
      <w:pPr>
        <w:jc w:val="both"/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 xml:space="preserve">Lubomír Zaorálek, ministr kultury ČR, </w:t>
      </w:r>
      <w:r w:rsidR="00E90DAA" w:rsidRPr="006644A8">
        <w:rPr>
          <w:rFonts w:ascii="Adobe Caslon Pro" w:hAnsi="Adobe Caslon Pro"/>
        </w:rPr>
        <w:t>k tomu řekl</w:t>
      </w:r>
      <w:r w:rsidRPr="006644A8">
        <w:rPr>
          <w:rFonts w:ascii="Adobe Caslon Pro" w:hAnsi="Adobe Caslon Pro"/>
        </w:rPr>
        <w:t xml:space="preserve">: "Projekt </w:t>
      </w:r>
      <w:r w:rsidR="00D2020F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Slavné lázně</w:t>
      </w:r>
      <w:r w:rsidR="00E0275E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 xml:space="preserve"> Evropy</w:t>
      </w:r>
      <w:r w:rsidR="00E0275E" w:rsidRPr="006644A8">
        <w:rPr>
          <w:rFonts w:ascii="Adobe Caslon Pro" w:hAnsi="Adobe Caslon Pro"/>
        </w:rPr>
        <w:t xml:space="preserve"> je</w:t>
      </w:r>
      <w:r w:rsidRPr="006644A8">
        <w:rPr>
          <w:rFonts w:ascii="Adobe Caslon Pro" w:hAnsi="Adobe Caslon Pro"/>
          <w:sz w:val="22"/>
          <w:szCs w:val="22"/>
        </w:rPr>
        <w:t xml:space="preserve"> vynikajícím příkladem mezinárodní spolupráce mezi</w:t>
      </w:r>
      <w:r w:rsidR="00E0275E" w:rsidRPr="006644A8">
        <w:rPr>
          <w:rFonts w:ascii="Adobe Caslon Pro" w:hAnsi="Adobe Caslon Pro"/>
        </w:rPr>
        <w:t xml:space="preserve"> ministerstvy a institucemi, odborníky a zástupci obcí </w:t>
      </w:r>
      <w:r w:rsidR="00E0275E" w:rsidRPr="006644A8">
        <w:rPr>
          <w:rFonts w:ascii="Adobe Caslon Pro" w:hAnsi="Adobe Caslon Pro"/>
        </w:rPr>
        <w:lastRenderedPageBreak/>
        <w:t xml:space="preserve">v sedmi evropských zemích. Velmi si vážím podpory starostů zúčastněných měst, kteří tento projekt neúnavně podporovali a poskytovali finanční prostředky po dlouhou dobu jeho náročné přípravy. Zároveň jsem hrdý na to, že Česká republika byla vybrána jako koordinátor celého projektu a jako lídr zúčastněných evropských zemí ji přivedla k úspěšnému </w:t>
      </w:r>
      <w:r w:rsidR="00E90DAA" w:rsidRPr="006644A8">
        <w:rPr>
          <w:rFonts w:ascii="Adobe Caslon Pro" w:hAnsi="Adobe Caslon Pro"/>
        </w:rPr>
        <w:t>Z</w:t>
      </w:r>
      <w:r w:rsidR="00E0275E" w:rsidRPr="006644A8">
        <w:rPr>
          <w:rFonts w:ascii="Adobe Caslon Pro" w:hAnsi="Adobe Caslon Pro"/>
        </w:rPr>
        <w:t>ápisu</w:t>
      </w:r>
      <w:r w:rsidR="00E90DAA" w:rsidRPr="006644A8">
        <w:rPr>
          <w:rFonts w:ascii="Adobe Caslon Pro" w:hAnsi="Adobe Caslon Pro"/>
        </w:rPr>
        <w:t xml:space="preserve"> do Seznamu světového dědictví UNESCO</w:t>
      </w:r>
      <w:r w:rsidR="00E0275E" w:rsidRPr="006644A8">
        <w:rPr>
          <w:rFonts w:ascii="Adobe Caslon Pro" w:hAnsi="Adobe Caslon Pro"/>
        </w:rPr>
        <w:t>"</w:t>
      </w:r>
      <w:r w:rsidR="00E90DAA" w:rsidRPr="006644A8">
        <w:rPr>
          <w:rFonts w:ascii="Adobe Caslon Pro" w:hAnsi="Adobe Caslon Pro"/>
        </w:rPr>
        <w:t>.</w:t>
      </w:r>
    </w:p>
    <w:p w14:paraId="0F13CC0B" w14:textId="6C889C7D" w:rsidR="00E0275E" w:rsidRPr="006644A8" w:rsidRDefault="004918DE" w:rsidP="004918DE">
      <w:pPr>
        <w:jc w:val="center"/>
        <w:rPr>
          <w:rStyle w:val="textexposedshow"/>
          <w:rFonts w:ascii="Adobe Caslon Pro" w:hAnsi="Adobe Caslon Pro"/>
          <w:sz w:val="22"/>
          <w:szCs w:val="22"/>
        </w:rPr>
      </w:pPr>
      <w:r w:rsidRPr="006644A8">
        <w:rPr>
          <w:rStyle w:val="textexposedshow"/>
          <w:rFonts w:ascii="Adobe Caslon Pro" w:hAnsi="Adobe Caslon Pro"/>
          <w:sz w:val="22"/>
          <w:szCs w:val="22"/>
        </w:rPr>
        <w:t>- KON</w:t>
      </w:r>
      <w:r w:rsidR="00E90DAA" w:rsidRPr="006644A8">
        <w:rPr>
          <w:rStyle w:val="textexposedshow"/>
          <w:rFonts w:ascii="Adobe Caslon Pro" w:hAnsi="Adobe Caslon Pro"/>
          <w:sz w:val="22"/>
          <w:szCs w:val="22"/>
        </w:rPr>
        <w:t>E</w:t>
      </w:r>
      <w:r w:rsidRPr="006644A8">
        <w:rPr>
          <w:rStyle w:val="textexposedshow"/>
          <w:rFonts w:ascii="Adobe Caslon Pro" w:hAnsi="Adobe Caslon Pro"/>
          <w:sz w:val="22"/>
          <w:szCs w:val="22"/>
        </w:rPr>
        <w:t>C</w:t>
      </w:r>
      <w:r w:rsidR="00E90DAA" w:rsidRPr="006644A8">
        <w:rPr>
          <w:rStyle w:val="textexposedshow"/>
          <w:rFonts w:ascii="Adobe Caslon Pro" w:hAnsi="Adobe Caslon Pro"/>
          <w:sz w:val="22"/>
          <w:szCs w:val="22"/>
        </w:rPr>
        <w:t xml:space="preserve"> </w:t>
      </w:r>
      <w:r w:rsidRPr="006644A8">
        <w:rPr>
          <w:rStyle w:val="textexposedshow"/>
          <w:rFonts w:ascii="Adobe Caslon Pro" w:hAnsi="Adobe Caslon Pro"/>
          <w:sz w:val="22"/>
          <w:szCs w:val="22"/>
        </w:rPr>
        <w:t>-</w:t>
      </w:r>
    </w:p>
    <w:p w14:paraId="3CE50A5E" w14:textId="39CB7F8E" w:rsidR="004918DE" w:rsidRDefault="004918DE" w:rsidP="004918DE">
      <w:pPr>
        <w:jc w:val="center"/>
        <w:rPr>
          <w:rStyle w:val="textexposedshow"/>
          <w:rFonts w:ascii="Adobe Caslon Pro" w:hAnsi="Adobe Caslon Pro"/>
        </w:rPr>
      </w:pPr>
      <w:r>
        <w:rPr>
          <w:rFonts w:ascii="Adobe Caslon Pro" w:hAnsi="Adobe Caslon Pro"/>
          <w:noProof/>
          <w:lang w:val="cs-CZ" w:eastAsia="cs-CZ"/>
        </w:rPr>
        <w:drawing>
          <wp:inline distT="0" distB="0" distL="0" distR="0" wp14:anchorId="4EE94865" wp14:editId="07A1C430">
            <wp:extent cx="4673321" cy="2628900"/>
            <wp:effectExtent l="0" t="0" r="0" b="0"/>
            <wp:docPr id="4" name="Picture 4" descr="Obrázek obsahující text, jiný, venkovní, dům&#10;&#10;Popis automaticky generov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ifferent, outdoor,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77" cy="26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0659" w14:textId="77777777" w:rsidR="004918DE" w:rsidRPr="006644A8" w:rsidRDefault="004918DE" w:rsidP="00E0275E">
      <w:pPr>
        <w:jc w:val="both"/>
        <w:rPr>
          <w:rStyle w:val="textexposedshow"/>
          <w:rFonts w:ascii="Adobe Caslon Pro" w:hAnsi="Adobe Caslon Pro"/>
          <w:b/>
          <w:bCs/>
          <w:i/>
          <w:iCs/>
          <w:sz w:val="24"/>
          <w:szCs w:val="24"/>
        </w:rPr>
      </w:pPr>
      <w:r w:rsidRPr="006644A8">
        <w:rPr>
          <w:rStyle w:val="textexposedshow"/>
          <w:rFonts w:ascii="Adobe Caslon Pro" w:hAnsi="Adobe Caslon Pro"/>
          <w:b/>
          <w:bCs/>
          <w:i/>
          <w:iCs/>
          <w:sz w:val="24"/>
          <w:szCs w:val="24"/>
        </w:rPr>
        <w:t xml:space="preserve">Media kit, </w:t>
      </w:r>
      <w:proofErr w:type="spellStart"/>
      <w:r w:rsidRPr="006644A8">
        <w:rPr>
          <w:rStyle w:val="textexposedshow"/>
          <w:rFonts w:ascii="Adobe Caslon Pro" w:hAnsi="Adobe Caslon Pro"/>
          <w:b/>
          <w:bCs/>
          <w:i/>
          <w:iCs/>
          <w:sz w:val="24"/>
          <w:szCs w:val="24"/>
        </w:rPr>
        <w:t>obrázky</w:t>
      </w:r>
      <w:proofErr w:type="spellEnd"/>
      <w:r w:rsidRPr="006644A8">
        <w:rPr>
          <w:rStyle w:val="textexposedshow"/>
          <w:rFonts w:ascii="Adobe Caslon Pro" w:hAnsi="Adobe Caslon Pro"/>
          <w:b/>
          <w:bCs/>
          <w:i/>
          <w:iCs/>
          <w:sz w:val="24"/>
          <w:szCs w:val="24"/>
        </w:rPr>
        <w:t xml:space="preserve"> a logo dostupné na www.greatspasofeurope.eu</w:t>
      </w:r>
    </w:p>
    <w:p w14:paraId="60B869BD" w14:textId="407F5322" w:rsidR="00AC3C6A" w:rsidRPr="006644A8" w:rsidRDefault="004918DE" w:rsidP="00E0275E">
      <w:pPr>
        <w:jc w:val="both"/>
        <w:rPr>
          <w:rStyle w:val="textexposedshow"/>
          <w:rFonts w:ascii="Adobe Caslon Pro" w:hAnsi="Adobe Caslon Pro"/>
          <w:b/>
          <w:bCs/>
          <w:color w:val="2300B9"/>
          <w:sz w:val="32"/>
          <w:szCs w:val="32"/>
        </w:rPr>
      </w:pPr>
      <w:r w:rsidRPr="006644A8">
        <w:rPr>
          <w:rStyle w:val="textexposedshow"/>
          <w:rFonts w:ascii="Adobe Caslon Pro" w:hAnsi="Adobe Caslon Pro"/>
          <w:b/>
          <w:bCs/>
          <w:color w:val="2300B9"/>
          <w:sz w:val="32"/>
          <w:szCs w:val="32"/>
        </w:rPr>
        <w:t>Kontakty</w:t>
      </w:r>
      <w:r w:rsidR="00E90DAA" w:rsidRPr="006644A8">
        <w:rPr>
          <w:rStyle w:val="textexposedshow"/>
          <w:rFonts w:ascii="Adobe Caslon Pro" w:hAnsi="Adobe Caslon Pro"/>
          <w:b/>
          <w:bCs/>
          <w:color w:val="2300B9"/>
          <w:sz w:val="32"/>
          <w:szCs w:val="32"/>
        </w:rPr>
        <w:t xml:space="preserve"> </w:t>
      </w:r>
      <w:r w:rsidR="00E0275E" w:rsidRPr="006644A8">
        <w:rPr>
          <w:rStyle w:val="textexposedshow"/>
          <w:rFonts w:ascii="Adobe Caslon Pro" w:hAnsi="Adobe Caslon Pro"/>
          <w:b/>
          <w:bCs/>
          <w:color w:val="2300B9"/>
          <w:sz w:val="32"/>
          <w:szCs w:val="32"/>
        </w:rPr>
        <w:t>pro další informace: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B5757" w:rsidRPr="00822516" w14:paraId="4BC7ACD4" w14:textId="77777777" w:rsidTr="004918DE">
        <w:tc>
          <w:tcPr>
            <w:tcW w:w="4508" w:type="dxa"/>
          </w:tcPr>
          <w:p w14:paraId="471C552C" w14:textId="54EEA30C" w:rsidR="005B5757" w:rsidRPr="005B5757" w:rsidRDefault="00E90DAA" w:rsidP="005B5757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</w:pPr>
            <w:proofErr w:type="spellStart"/>
            <w:r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Slavn</w:t>
            </w:r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é</w:t>
            </w:r>
            <w:proofErr w:type="spellEnd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 </w:t>
            </w:r>
            <w:proofErr w:type="spellStart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lázně</w:t>
            </w:r>
            <w:proofErr w:type="spellEnd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 </w:t>
            </w:r>
            <w:proofErr w:type="spellStart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Evropy</w:t>
            </w:r>
            <w:proofErr w:type="spellEnd"/>
          </w:p>
          <w:p w14:paraId="111E0515" w14:textId="77777777" w:rsidR="005B5757" w:rsidRPr="006644A8" w:rsidRDefault="005B5757" w:rsidP="005B5757">
            <w:pPr>
              <w:pStyle w:val="04xlpa"/>
              <w:spacing w:before="0" w:beforeAutospacing="0" w:after="0" w:afterAutospacing="0"/>
              <w:rPr>
                <w:rStyle w:val="jsgrdq"/>
                <w:rFonts w:eastAsiaTheme="majorEastAsia"/>
              </w:rPr>
            </w:pPr>
          </w:p>
          <w:p w14:paraId="24FC609D" w14:textId="77777777" w:rsidR="005B5757" w:rsidRPr="006644A8" w:rsidRDefault="005B5757" w:rsidP="005B5757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1E01B8"/>
                <w:sz w:val="20"/>
                <w:szCs w:val="20"/>
              </w:rPr>
              <w:t>Paul Simons</w:t>
            </w: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>, generální tajemník</w:t>
            </w:r>
          </w:p>
          <w:p w14:paraId="01132288" w14:textId="77777777" w:rsidR="005B5757" w:rsidRPr="006644A8" w:rsidRDefault="005B5757" w:rsidP="005B5757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>E: paul@simonsassociates.co.uk</w:t>
            </w: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ab/>
            </w:r>
          </w:p>
          <w:p w14:paraId="5620776C" w14:textId="77777777" w:rsidR="005B5757" w:rsidRPr="006644A8" w:rsidRDefault="005B5757" w:rsidP="005B5757">
            <w:pPr>
              <w:pStyle w:val="04xlpa"/>
              <w:spacing w:before="0" w:beforeAutospacing="0" w:after="0" w:afterAutospacing="0"/>
              <w:rPr>
                <w:rStyle w:val="jsgrdq"/>
                <w:rFonts w:eastAsiaTheme="majorEastAsia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>T: +44 7785 506338</w:t>
            </w: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ab/>
            </w:r>
          </w:p>
          <w:p w14:paraId="36AEF4DB" w14:textId="474B6275" w:rsidR="00AE0F85" w:rsidRDefault="005B5757" w:rsidP="00AE0F85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eastAsiaTheme="majorEastAsia" w:hAnsi="Adobe Caslon Pro"/>
                <w:bCs/>
                <w:sz w:val="20"/>
                <w:szCs w:val="20"/>
              </w:rPr>
              <w:t xml:space="preserve">W: </w:t>
            </w:r>
            <w:hyperlink r:id="rId7" w:history="1">
              <w:r w:rsidR="00AE0F85" w:rsidRPr="00E751DF">
                <w:rPr>
                  <w:rStyle w:val="Hypertextovodkaz"/>
                  <w:rFonts w:ascii="Adobe Caslon Pro" w:eastAsiaTheme="majorEastAsia" w:hAnsi="Adobe Caslon Pro"/>
                  <w:bCs/>
                  <w:sz w:val="20"/>
                  <w:szCs w:val="20"/>
                </w:rPr>
                <w:t>www.greatspasofeurope.eu</w:t>
              </w:r>
            </w:hyperlink>
          </w:p>
          <w:p w14:paraId="320D0034" w14:textId="3C3C1669" w:rsidR="00AE0F85" w:rsidRPr="00AE0F85" w:rsidRDefault="00AE0F85" w:rsidP="00AE0F85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</w:pPr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>(</w:t>
            </w:r>
            <w:proofErr w:type="spellStart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>Komunikační</w:t>
            </w:r>
            <w:proofErr w:type="spellEnd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 xml:space="preserve"> </w:t>
            </w:r>
            <w:proofErr w:type="spellStart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>jazyk</w:t>
            </w:r>
            <w:proofErr w:type="spellEnd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 xml:space="preserve"> </w:t>
            </w:r>
            <w:proofErr w:type="spellStart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>angličtina</w:t>
            </w:r>
            <w:proofErr w:type="spellEnd"/>
            <w:r w:rsidRPr="00AE0F85">
              <w:rPr>
                <w:rStyle w:val="jsgrdq"/>
                <w:rFonts w:ascii="Adobe Caslon Pro" w:eastAsiaTheme="majorEastAsia" w:hAnsi="Adobe Caslon Pro"/>
                <w:bCs/>
                <w:sz w:val="18"/>
                <w:szCs w:val="18"/>
              </w:rPr>
              <w:t>)</w:t>
            </w:r>
          </w:p>
          <w:p w14:paraId="31095628" w14:textId="67716F68" w:rsidR="00AE0F85" w:rsidRPr="00AE0F85" w:rsidRDefault="00AE0F85" w:rsidP="00AE0F85">
            <w:pPr>
              <w:pStyle w:val="04xlpa"/>
              <w:spacing w:before="0" w:beforeAutospacing="0" w:after="0" w:afterAutospacing="0"/>
              <w:rPr>
                <w:rStyle w:val="textexposedshow"/>
                <w:rFonts w:ascii="Adobe Caslon Pro" w:eastAsiaTheme="majorEastAsia" w:hAnsi="Adobe Caslon Pro"/>
                <w:bCs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508" w:type="dxa"/>
          </w:tcPr>
          <w:p w14:paraId="3BE46F7C" w14:textId="336F8615" w:rsidR="005B5757" w:rsidRPr="006644A8" w:rsidRDefault="00E90DAA" w:rsidP="006644A8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</w:pPr>
            <w:proofErr w:type="spellStart"/>
            <w:r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Oddělení</w:t>
            </w:r>
            <w:proofErr w:type="spellEnd"/>
            <w:r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 </w:t>
            </w:r>
            <w:proofErr w:type="gramStart"/>
            <w:r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pro </w:t>
            </w:r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 UNESCO</w:t>
            </w:r>
            <w:proofErr w:type="gramEnd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, </w:t>
            </w:r>
            <w:proofErr w:type="spellStart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>Česká</w:t>
            </w:r>
            <w:proofErr w:type="spellEnd"/>
            <w:r w:rsidR="005B5757" w:rsidRPr="006644A8"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  <w:t xml:space="preserve"> republika </w:t>
            </w:r>
          </w:p>
          <w:p w14:paraId="2111CB0D" w14:textId="77777777" w:rsidR="005B5757" w:rsidRDefault="005B5757" w:rsidP="005B5757">
            <w:pPr>
              <w:jc w:val="both"/>
              <w:rPr>
                <w:rStyle w:val="jsgrdq"/>
                <w:rFonts w:ascii="Adobe Caslon Pro" w:hAnsi="Adobe Caslon Pro"/>
                <w:color w:val="1E01B8"/>
                <w:sz w:val="20"/>
                <w:szCs w:val="20"/>
              </w:rPr>
            </w:pPr>
          </w:p>
          <w:p w14:paraId="4595BF57" w14:textId="77777777" w:rsidR="005B5757" w:rsidRPr="006644A8" w:rsidRDefault="005B5757" w:rsidP="005B5757">
            <w:pPr>
              <w:jc w:val="both"/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eastAsiaTheme="majorEastAsia" w:hAnsi="Adobe Caslon Pro" w:cs="Times New Roman"/>
                <w:b/>
                <w:bCs/>
                <w:color w:val="1E01B8"/>
                <w:sz w:val="20"/>
                <w:szCs w:val="20"/>
                <w:lang w:eastAsia="en-GB"/>
              </w:rPr>
              <w:t>Dita Limová</w:t>
            </w: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>,  vedoucí odboru UNESCO,</w:t>
            </w:r>
          </w:p>
          <w:p w14:paraId="1CDA3789" w14:textId="77777777" w:rsidR="005B5757" w:rsidRPr="006644A8" w:rsidRDefault="005B5757" w:rsidP="005B5757">
            <w:pPr>
              <w:jc w:val="both"/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>Odbor mezinárodních vztahů Ministerstvo kultury ČR</w:t>
            </w:r>
          </w:p>
          <w:p w14:paraId="7A914ED2" w14:textId="7D92B614" w:rsidR="005B5757" w:rsidRPr="006644A8" w:rsidRDefault="005B5757" w:rsidP="005B5757">
            <w:pPr>
              <w:jc w:val="both"/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</w:pP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 xml:space="preserve">E: Dita.Limova@mkcr.cz </w:t>
            </w: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ab/>
            </w:r>
          </w:p>
          <w:p w14:paraId="4E3B15FF" w14:textId="219C2D4A" w:rsidR="005B5757" w:rsidRPr="005B5757" w:rsidRDefault="005B5757" w:rsidP="00E0275E">
            <w:pPr>
              <w:jc w:val="both"/>
              <w:rPr>
                <w:rStyle w:val="textexposedshow"/>
                <w:rFonts w:ascii="Adobe Caslon Pro" w:hAnsi="Adobe Caslon Pro"/>
                <w:sz w:val="20"/>
                <w:szCs w:val="20"/>
                <w:lang w:val="fr-FR"/>
              </w:rPr>
            </w:pP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>T: +420 257 085 371</w:t>
            </w:r>
            <w:r w:rsidRPr="006644A8">
              <w:rPr>
                <w:rStyle w:val="jsgrdq"/>
                <w:rFonts w:ascii="Adobe Caslon Pro" w:hAnsi="Adobe Caslon Pro"/>
                <w:bCs/>
                <w:sz w:val="20"/>
                <w:szCs w:val="20"/>
              </w:rPr>
              <w:tab/>
            </w:r>
          </w:p>
        </w:tc>
      </w:tr>
      <w:tr w:rsidR="008A244E" w:rsidRPr="00822516" w14:paraId="19C3E030" w14:textId="77777777" w:rsidTr="004918DE">
        <w:tc>
          <w:tcPr>
            <w:tcW w:w="4508" w:type="dxa"/>
          </w:tcPr>
          <w:p w14:paraId="1EFD2357" w14:textId="77777777" w:rsidR="008A244E" w:rsidRPr="006644A8" w:rsidRDefault="008A244E" w:rsidP="005B5757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</w:pPr>
          </w:p>
        </w:tc>
        <w:tc>
          <w:tcPr>
            <w:tcW w:w="4508" w:type="dxa"/>
          </w:tcPr>
          <w:p w14:paraId="7041721E" w14:textId="77777777" w:rsidR="008A244E" w:rsidRPr="006644A8" w:rsidRDefault="008A244E" w:rsidP="006644A8">
            <w:pPr>
              <w:pStyle w:val="04xlpa"/>
              <w:spacing w:before="0" w:beforeAutospacing="0" w:after="0" w:afterAutospacing="0"/>
              <w:rPr>
                <w:rStyle w:val="jsgrdq"/>
                <w:rFonts w:ascii="Adobe Caslon Pro" w:eastAsiaTheme="majorEastAsia" w:hAnsi="Adobe Caslon Pro"/>
                <w:b/>
                <w:bCs/>
                <w:color w:val="2300B9"/>
              </w:rPr>
            </w:pPr>
          </w:p>
        </w:tc>
      </w:tr>
    </w:tbl>
    <w:p w14:paraId="55C81FFE" w14:textId="2DA3CFF3" w:rsidR="004918DE" w:rsidRDefault="004918DE" w:rsidP="00E0275E">
      <w:pPr>
        <w:rPr>
          <w:rFonts w:ascii="Adobe Caslon Pro" w:hAnsi="Adobe Caslon Pro"/>
          <w:b/>
          <w:bCs/>
          <w:color w:val="2300B9"/>
          <w:sz w:val="32"/>
          <w:szCs w:val="32"/>
        </w:rPr>
      </w:pPr>
    </w:p>
    <w:p w14:paraId="006D61C4" w14:textId="7F4C506D" w:rsidR="006644A8" w:rsidRDefault="006644A8" w:rsidP="00E0275E">
      <w:pPr>
        <w:rPr>
          <w:rFonts w:ascii="Adobe Caslon Pro" w:hAnsi="Adobe Caslon Pro"/>
          <w:b/>
          <w:bCs/>
          <w:color w:val="2300B9"/>
          <w:sz w:val="32"/>
          <w:szCs w:val="32"/>
        </w:rPr>
      </w:pPr>
    </w:p>
    <w:p w14:paraId="11E72F41" w14:textId="73FB40C1" w:rsidR="00E0275E" w:rsidRPr="005B5757" w:rsidRDefault="006644A8" w:rsidP="00E0275E">
      <w:pPr>
        <w:rPr>
          <w:rFonts w:ascii="Adobe Caslon Pro" w:hAnsi="Adobe Caslon Pro"/>
          <w:b/>
          <w:bCs/>
          <w:color w:val="2300B9"/>
          <w:sz w:val="32"/>
          <w:szCs w:val="32"/>
        </w:rPr>
      </w:pPr>
      <w:r>
        <w:rPr>
          <w:rFonts w:ascii="Adobe Caslon Pro" w:hAnsi="Adobe Caslon Pro"/>
          <w:b/>
          <w:bCs/>
          <w:color w:val="2300B9"/>
          <w:sz w:val="32"/>
          <w:szCs w:val="32"/>
        </w:rPr>
        <w:br/>
      </w:r>
      <w:r w:rsidR="005B5757" w:rsidRPr="006644A8">
        <w:rPr>
          <w:rFonts w:ascii="Adobe Caslon Pro" w:hAnsi="Adobe Caslon Pro"/>
          <w:b/>
          <w:bCs/>
          <w:color w:val="2300B9"/>
          <w:sz w:val="32"/>
          <w:szCs w:val="32"/>
        </w:rPr>
        <w:t>Poznámky pro redaktory:</w:t>
      </w:r>
    </w:p>
    <w:p w14:paraId="4467A222" w14:textId="2866B0CA" w:rsidR="005B5757" w:rsidRPr="00976D95" w:rsidRDefault="00100633" w:rsidP="00976D95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Slavné lázně Evropy</w:t>
      </w:r>
      <w:r w:rsidRPr="006644A8">
        <w:rPr>
          <w:rFonts w:ascii="Adobe Caslon Pro" w:hAnsi="Adobe Caslon Pro"/>
        </w:rPr>
        <w:t xml:space="preserve"> byly zapsány na S</w:t>
      </w:r>
      <w:r w:rsidR="00976D95" w:rsidRPr="006644A8">
        <w:rPr>
          <w:rFonts w:ascii="Adobe Caslon Pro" w:hAnsi="Adobe Caslon Pro"/>
        </w:rPr>
        <w:t>eznam světového dědictví UNESCO dne 24.</w:t>
      </w:r>
      <w:r w:rsidRPr="006644A8">
        <w:rPr>
          <w:rFonts w:ascii="Adobe Caslon Pro" w:hAnsi="Adobe Caslon Pro"/>
        </w:rPr>
        <w:t xml:space="preserve"> </w:t>
      </w:r>
      <w:r w:rsidR="00976D95" w:rsidRPr="006644A8">
        <w:rPr>
          <w:rFonts w:ascii="Adobe Caslon Pro" w:hAnsi="Adobe Caslon Pro"/>
        </w:rPr>
        <w:t xml:space="preserve">července 2021.  Původní nominace se </w:t>
      </w:r>
      <w:proofErr w:type="spellStart"/>
      <w:r w:rsidR="00976D95" w:rsidRPr="006644A8">
        <w:rPr>
          <w:rFonts w:ascii="Adobe Caslon Pro" w:hAnsi="Adobe Caslon Pro"/>
        </w:rPr>
        <w:t>jmenovala</w:t>
      </w:r>
      <w:proofErr w:type="spellEnd"/>
      <w:r w:rsidR="00976D95" w:rsidRPr="006644A8">
        <w:rPr>
          <w:rFonts w:ascii="Adobe Caslon Pro" w:hAnsi="Adobe Caslon Pro"/>
        </w:rPr>
        <w:t xml:space="preserve"> </w:t>
      </w:r>
      <w:r w:rsidR="00BB567C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Great Spas of Europe</w:t>
      </w:r>
      <w:r w:rsidR="00976D95" w:rsidRPr="006644A8">
        <w:rPr>
          <w:rFonts w:ascii="Adobe Caslon Pro" w:hAnsi="Adobe Caslon Pro"/>
        </w:rPr>
        <w:t xml:space="preserve"> a </w:t>
      </w:r>
      <w:proofErr w:type="spellStart"/>
      <w:r w:rsidR="00976D95" w:rsidRPr="006644A8">
        <w:rPr>
          <w:rFonts w:ascii="Adobe Caslon Pro" w:hAnsi="Adobe Caslon Pro"/>
        </w:rPr>
        <w:t>výbor</w:t>
      </w:r>
      <w:proofErr w:type="spellEnd"/>
      <w:r w:rsidR="00976D95" w:rsidRPr="006644A8">
        <w:rPr>
          <w:rFonts w:ascii="Adobe Caslon Pro" w:hAnsi="Adobe Caslon Pro"/>
        </w:rPr>
        <w:t xml:space="preserve"> rozhodl, že název by měl být </w:t>
      </w:r>
      <w:proofErr w:type="spellStart"/>
      <w:r w:rsidR="00E90DAA" w:rsidRPr="006644A8">
        <w:rPr>
          <w:rFonts w:ascii="Adobe Caslon Pro" w:hAnsi="Adobe Caslon Pro"/>
        </w:rPr>
        <w:t>po</w:t>
      </w:r>
      <w:r w:rsidR="00976D95" w:rsidRPr="006644A8">
        <w:rPr>
          <w:rFonts w:ascii="Adobe Caslon Pro" w:hAnsi="Adobe Caslon Pro"/>
        </w:rPr>
        <w:t>změněn</w:t>
      </w:r>
      <w:proofErr w:type="spellEnd"/>
      <w:r w:rsidR="00976D95" w:rsidRPr="006644A8">
        <w:rPr>
          <w:rFonts w:ascii="Adobe Caslon Pro" w:hAnsi="Adobe Caslon Pro"/>
        </w:rPr>
        <w:t xml:space="preserve"> </w:t>
      </w:r>
      <w:proofErr w:type="spellStart"/>
      <w:r w:rsidR="00976D95" w:rsidRPr="006644A8">
        <w:rPr>
          <w:rFonts w:ascii="Adobe Caslon Pro" w:hAnsi="Adobe Caslon Pro"/>
        </w:rPr>
        <w:t>na</w:t>
      </w:r>
      <w:proofErr w:type="spellEnd"/>
      <w:r w:rsidR="00976D95" w:rsidRPr="006644A8">
        <w:rPr>
          <w:rFonts w:ascii="Adobe Caslon Pro" w:hAnsi="Adobe Caslon Pro"/>
        </w:rPr>
        <w:t xml:space="preserve"> </w:t>
      </w:r>
      <w:r w:rsidR="00BB567C" w:rsidRPr="006644A8">
        <w:rPr>
          <w:rFonts w:ascii="Adobe Caslon Pro" w:hAnsi="Adobe Caslon Pro"/>
          <w:b/>
          <w:bCs/>
          <w:i/>
          <w:color w:val="2300B9"/>
          <w:sz w:val="22"/>
          <w:szCs w:val="22"/>
        </w:rPr>
        <w:t>Great Spa towns of Europe</w:t>
      </w:r>
      <w:r w:rsidR="00976D95" w:rsidRPr="006644A8">
        <w:rPr>
          <w:rFonts w:ascii="Adobe Caslon Pro" w:hAnsi="Adobe Caslon Pro"/>
        </w:rPr>
        <w:t>.</w:t>
      </w:r>
    </w:p>
    <w:p w14:paraId="7721A81F" w14:textId="677E5813" w:rsidR="00822516" w:rsidRPr="00822516" w:rsidRDefault="00E90DAA" w:rsidP="00822516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>Sériový statek</w:t>
      </w:r>
      <w:r w:rsidR="00822516" w:rsidRPr="006644A8">
        <w:rPr>
          <w:rFonts w:ascii="Adobe Caslon Pro" w:hAnsi="Adobe Caslon Pro"/>
        </w:rPr>
        <w:t xml:space="preserve"> </w:t>
      </w:r>
      <w:r w:rsidR="00BB567C" w:rsidRPr="006644A8">
        <w:rPr>
          <w:rFonts w:ascii="Adobe Caslon Pro" w:hAnsi="Adobe Caslon Pro"/>
        </w:rPr>
        <w:t>Slavné lázně Evropy</w:t>
      </w:r>
      <w:r w:rsidR="004A513B" w:rsidRPr="006644A8">
        <w:rPr>
          <w:rFonts w:ascii="Adobe Caslon Pro" w:hAnsi="Adobe Caslon Pro"/>
        </w:rPr>
        <w:t xml:space="preserve"> </w:t>
      </w:r>
      <w:r w:rsidR="00822516" w:rsidRPr="006644A8">
        <w:rPr>
          <w:rFonts w:ascii="Adobe Caslon Pro" w:hAnsi="Adobe Caslon Pro"/>
        </w:rPr>
        <w:t xml:space="preserve">splňuje </w:t>
      </w:r>
      <w:proofErr w:type="spellStart"/>
      <w:r w:rsidR="00822516" w:rsidRPr="006644A8">
        <w:rPr>
          <w:rFonts w:ascii="Adobe Caslon Pro" w:hAnsi="Adobe Caslon Pro"/>
        </w:rPr>
        <w:t>kritéria</w:t>
      </w:r>
      <w:proofErr w:type="spellEnd"/>
      <w:r w:rsidR="00822516" w:rsidRPr="006644A8">
        <w:rPr>
          <w:rFonts w:ascii="Adobe Caslon Pro" w:hAnsi="Adobe Caslon Pro"/>
        </w:rPr>
        <w:t xml:space="preserve"> UNESCO</w:t>
      </w:r>
      <w:r w:rsidR="00100633" w:rsidRPr="006644A8">
        <w:rPr>
          <w:rFonts w:ascii="Adobe Caslon Pro" w:hAnsi="Adobe Caslon Pro"/>
        </w:rPr>
        <w:t xml:space="preserve"> </w:t>
      </w:r>
      <w:r w:rsidR="004A513B" w:rsidRPr="006644A8">
        <w:rPr>
          <w:rFonts w:ascii="Adobe Caslon Pro" w:hAnsi="Adobe Caslon Pro"/>
        </w:rPr>
        <w:t>(</w:t>
      </w:r>
      <w:r w:rsidR="00822516" w:rsidRPr="006644A8">
        <w:rPr>
          <w:rFonts w:ascii="Adobe Caslon Pro" w:hAnsi="Adobe Caslon Pro"/>
        </w:rPr>
        <w:t>ii</w:t>
      </w:r>
      <w:r w:rsidR="004A513B" w:rsidRPr="006644A8">
        <w:rPr>
          <w:rFonts w:ascii="Adobe Caslon Pro" w:hAnsi="Adobe Caslon Pro"/>
        </w:rPr>
        <w:t>)</w:t>
      </w:r>
      <w:r w:rsidR="00822516" w:rsidRPr="006644A8">
        <w:rPr>
          <w:rFonts w:ascii="Adobe Caslon Pro" w:hAnsi="Adobe Caslon Pro"/>
        </w:rPr>
        <w:t xml:space="preserve"> a </w:t>
      </w:r>
      <w:r w:rsidR="004A513B" w:rsidRPr="006644A8">
        <w:rPr>
          <w:rFonts w:ascii="Adobe Caslon Pro" w:hAnsi="Adobe Caslon Pro"/>
        </w:rPr>
        <w:t>(</w:t>
      </w:r>
      <w:r w:rsidR="00822516" w:rsidRPr="006644A8">
        <w:rPr>
          <w:rFonts w:ascii="Adobe Caslon Pro" w:hAnsi="Adobe Caslon Pro"/>
        </w:rPr>
        <w:t>iii</w:t>
      </w:r>
      <w:r w:rsidR="004A513B" w:rsidRPr="006644A8">
        <w:rPr>
          <w:rFonts w:ascii="Adobe Caslon Pro" w:hAnsi="Adobe Caslon Pro"/>
        </w:rPr>
        <w:t>)</w:t>
      </w:r>
      <w:r w:rsidR="00822516" w:rsidRPr="006644A8">
        <w:rPr>
          <w:rFonts w:ascii="Adobe Caslon Pro" w:hAnsi="Adobe Caslon Pro"/>
        </w:rPr>
        <w:t>:</w:t>
      </w:r>
    </w:p>
    <w:p w14:paraId="3E3CBCF4" w14:textId="0278DF7E" w:rsidR="00822516" w:rsidRPr="00822516" w:rsidRDefault="004A513B" w:rsidP="006644A8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lastRenderedPageBreak/>
        <w:t>(</w:t>
      </w:r>
      <w:r w:rsidR="00822516" w:rsidRPr="006644A8">
        <w:rPr>
          <w:rFonts w:ascii="Adobe Caslon Pro" w:hAnsi="Adobe Caslon Pro"/>
        </w:rPr>
        <w:t>ii</w:t>
      </w:r>
      <w:r w:rsidRPr="006644A8">
        <w:rPr>
          <w:rFonts w:ascii="Adobe Caslon Pro" w:hAnsi="Adobe Caslon Pro"/>
        </w:rPr>
        <w:t xml:space="preserve">) </w:t>
      </w:r>
      <w:proofErr w:type="spellStart"/>
      <w:r w:rsidR="00822516" w:rsidRPr="006644A8">
        <w:rPr>
          <w:rFonts w:ascii="Adobe Caslon Pro" w:hAnsi="Adobe Caslon Pro"/>
        </w:rPr>
        <w:t>vykaz</w:t>
      </w:r>
      <w:r w:rsidRPr="006644A8">
        <w:rPr>
          <w:rFonts w:ascii="Adobe Caslon Pro" w:hAnsi="Adobe Caslon Pro"/>
        </w:rPr>
        <w:t>uje</w:t>
      </w:r>
      <w:proofErr w:type="spellEnd"/>
      <w:r w:rsidR="00822516" w:rsidRPr="006644A8">
        <w:rPr>
          <w:rFonts w:ascii="Adobe Caslon Pro" w:hAnsi="Adobe Caslon Pro"/>
        </w:rPr>
        <w:t xml:space="preserve"> </w:t>
      </w:r>
      <w:proofErr w:type="spellStart"/>
      <w:r w:rsidR="00822516" w:rsidRPr="006644A8">
        <w:rPr>
          <w:rFonts w:ascii="Adobe Caslon Pro" w:hAnsi="Adobe Caslon Pro"/>
        </w:rPr>
        <w:t>významnou</w:t>
      </w:r>
      <w:proofErr w:type="spellEnd"/>
      <w:r w:rsidR="00822516" w:rsidRPr="006644A8">
        <w:rPr>
          <w:rFonts w:ascii="Adobe Caslon Pro" w:hAnsi="Adobe Caslon Pro"/>
        </w:rPr>
        <w:t xml:space="preserve"> </w:t>
      </w:r>
      <w:proofErr w:type="spellStart"/>
      <w:r w:rsidR="00822516" w:rsidRPr="006644A8">
        <w:rPr>
          <w:rFonts w:ascii="Adobe Caslon Pro" w:hAnsi="Adobe Caslon Pro"/>
        </w:rPr>
        <w:t>výměnu</w:t>
      </w:r>
      <w:proofErr w:type="spellEnd"/>
      <w:r w:rsidR="00822516" w:rsidRPr="006644A8">
        <w:rPr>
          <w:rFonts w:ascii="Adobe Caslon Pro" w:hAnsi="Adobe Caslon Pro"/>
        </w:rPr>
        <w:t xml:space="preserve"> lidských hodnot v průběhu času nebo v kulturní oblasti světa o vývoji architektury nebo technologie, monumentálního umění, územního plánování nebo krajinného designu.</w:t>
      </w:r>
    </w:p>
    <w:p w14:paraId="63601BE6" w14:textId="10122E89" w:rsidR="00976D95" w:rsidRPr="00822516" w:rsidRDefault="004A513B" w:rsidP="006644A8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>(</w:t>
      </w:r>
      <w:r w:rsidR="00822516" w:rsidRPr="006644A8">
        <w:rPr>
          <w:rFonts w:ascii="Adobe Caslon Pro" w:hAnsi="Adobe Caslon Pro"/>
        </w:rPr>
        <w:t>iii</w:t>
      </w:r>
      <w:r w:rsidRPr="006644A8">
        <w:rPr>
          <w:rFonts w:ascii="Adobe Caslon Pro" w:hAnsi="Adobe Caslon Pro"/>
        </w:rPr>
        <w:t xml:space="preserve">) </w:t>
      </w:r>
      <w:proofErr w:type="spellStart"/>
      <w:r w:rsidR="00822516" w:rsidRPr="006644A8">
        <w:rPr>
          <w:rFonts w:ascii="Adobe Caslon Pro" w:hAnsi="Adobe Caslon Pro"/>
        </w:rPr>
        <w:t>nese</w:t>
      </w:r>
      <w:proofErr w:type="spellEnd"/>
      <w:r w:rsidR="00822516" w:rsidRPr="006644A8">
        <w:rPr>
          <w:rFonts w:ascii="Adobe Caslon Pro" w:hAnsi="Adobe Caslon Pro"/>
        </w:rPr>
        <w:t xml:space="preserve"> </w:t>
      </w:r>
      <w:proofErr w:type="spellStart"/>
      <w:r w:rsidR="00822516" w:rsidRPr="006644A8">
        <w:rPr>
          <w:rFonts w:ascii="Adobe Caslon Pro" w:hAnsi="Adobe Caslon Pro"/>
        </w:rPr>
        <w:t>jedinečné</w:t>
      </w:r>
      <w:proofErr w:type="spellEnd"/>
      <w:r w:rsidR="00822516" w:rsidRPr="006644A8">
        <w:rPr>
          <w:rFonts w:ascii="Adobe Caslon Pro" w:hAnsi="Adobe Caslon Pro"/>
        </w:rPr>
        <w:t xml:space="preserve"> </w:t>
      </w:r>
      <w:proofErr w:type="spellStart"/>
      <w:r w:rsidR="00822516" w:rsidRPr="006644A8">
        <w:rPr>
          <w:rFonts w:ascii="Adobe Caslon Pro" w:hAnsi="Adobe Caslon Pro"/>
        </w:rPr>
        <w:t>nebo</w:t>
      </w:r>
      <w:proofErr w:type="spellEnd"/>
      <w:r w:rsidR="00822516" w:rsidRPr="006644A8">
        <w:rPr>
          <w:rFonts w:ascii="Adobe Caslon Pro" w:hAnsi="Adobe Caslon Pro"/>
        </w:rPr>
        <w:t xml:space="preserve"> alespoň výjimečné svědectví o kulturní tradici nebo civilizaci, která </w:t>
      </w:r>
      <w:r w:rsidRPr="006644A8">
        <w:rPr>
          <w:rFonts w:ascii="Adobe Caslon Pro" w:hAnsi="Adobe Caslon Pro"/>
        </w:rPr>
        <w:t xml:space="preserve">ještě </w:t>
      </w:r>
      <w:r w:rsidR="00822516" w:rsidRPr="006644A8">
        <w:rPr>
          <w:rFonts w:ascii="Adobe Caslon Pro" w:hAnsi="Adobe Caslon Pro"/>
        </w:rPr>
        <w:t>žije nebo z</w:t>
      </w:r>
      <w:r w:rsidRPr="006644A8">
        <w:rPr>
          <w:rFonts w:ascii="Adobe Caslon Pro" w:hAnsi="Adobe Caslon Pro"/>
        </w:rPr>
        <w:t>anik</w:t>
      </w:r>
      <w:r w:rsidR="00822516" w:rsidRPr="006644A8">
        <w:rPr>
          <w:rFonts w:ascii="Adobe Caslon Pro" w:hAnsi="Adobe Caslon Pro"/>
        </w:rPr>
        <w:t>la.</w:t>
      </w:r>
    </w:p>
    <w:p w14:paraId="6DB41DB8" w14:textId="1CF17292" w:rsidR="00976D95" w:rsidRPr="00976D95" w:rsidRDefault="004A513B" w:rsidP="00976D95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>Slavn</w:t>
      </w:r>
      <w:r w:rsidR="00976D95" w:rsidRPr="006644A8">
        <w:rPr>
          <w:rFonts w:ascii="Adobe Caslon Pro" w:hAnsi="Adobe Caslon Pro"/>
        </w:rPr>
        <w:t>é lázně Evropy jsou "nadnárodním sériovým" st</w:t>
      </w:r>
      <w:r w:rsidRPr="006644A8">
        <w:rPr>
          <w:rFonts w:ascii="Adobe Caslon Pro" w:hAnsi="Adobe Caslon Pro"/>
        </w:rPr>
        <w:t>atk</w:t>
      </w:r>
      <w:r w:rsidR="00976D95" w:rsidRPr="006644A8">
        <w:rPr>
          <w:rFonts w:ascii="Adobe Caslon Pro" w:hAnsi="Adobe Caslon Pro"/>
        </w:rPr>
        <w:t xml:space="preserve">em </w:t>
      </w:r>
      <w:r w:rsidRPr="006644A8">
        <w:rPr>
          <w:rFonts w:ascii="Adobe Caslon Pro" w:hAnsi="Adobe Caslon Pro"/>
        </w:rPr>
        <w:t>sestáva</w:t>
      </w:r>
      <w:r w:rsidR="00976D95" w:rsidRPr="006644A8">
        <w:rPr>
          <w:rFonts w:ascii="Adobe Caslon Pro" w:hAnsi="Adobe Caslon Pro"/>
        </w:rPr>
        <w:t xml:space="preserve">jícím </w:t>
      </w:r>
      <w:r w:rsidRPr="006644A8">
        <w:rPr>
          <w:rFonts w:ascii="Adobe Caslon Pro" w:hAnsi="Adobe Caslon Pro"/>
        </w:rPr>
        <w:t xml:space="preserve">z </w:t>
      </w:r>
      <w:r w:rsidR="00976D95" w:rsidRPr="006644A8">
        <w:rPr>
          <w:rFonts w:ascii="Adobe Caslon Pro" w:hAnsi="Adobe Caslon Pro"/>
        </w:rPr>
        <w:t>11 slavných historických termálních lázeňských měst v</w:t>
      </w:r>
      <w:r w:rsidRPr="006644A8">
        <w:rPr>
          <w:rFonts w:ascii="Adobe Caslon Pro" w:hAnsi="Adobe Caslon Pro"/>
        </w:rPr>
        <w:t xml:space="preserve"> </w:t>
      </w:r>
      <w:r w:rsidR="00976D95" w:rsidRPr="006644A8">
        <w:rPr>
          <w:rFonts w:ascii="Adobe Caslon Pro" w:hAnsi="Adobe Caslon Pro"/>
        </w:rPr>
        <w:t>sedmi zemích</w:t>
      </w:r>
      <w:r w:rsidRPr="006644A8">
        <w:rPr>
          <w:rFonts w:ascii="Adobe Caslon Pro" w:hAnsi="Adobe Caslon Pro"/>
        </w:rPr>
        <w:t>, jsou to</w:t>
      </w:r>
      <w:r w:rsidR="00976D95" w:rsidRPr="006644A8">
        <w:rPr>
          <w:rFonts w:ascii="Adobe Caslon Pro" w:hAnsi="Adobe Caslon Pro"/>
        </w:rPr>
        <w:t xml:space="preserve"> </w:t>
      </w:r>
      <w:r w:rsidRPr="006644A8">
        <w:rPr>
          <w:rFonts w:ascii="Adobe Caslon Pro" w:hAnsi="Adobe Caslon Pro"/>
        </w:rPr>
        <w:t>slavné</w:t>
      </w:r>
      <w:r w:rsidR="00976D95" w:rsidRPr="006644A8">
        <w:rPr>
          <w:rFonts w:ascii="Adobe Caslon Pro" w:hAnsi="Adobe Caslon Pro"/>
        </w:rPr>
        <w:t xml:space="preserve"> lázně, v Rakousku, Belgii, České republice, Francii, Německu, Itálii a Velké Británii představují</w:t>
      </w:r>
      <w:r w:rsidRPr="006644A8">
        <w:rPr>
          <w:rFonts w:ascii="Adobe Caslon Pro" w:hAnsi="Adobe Caslon Pro"/>
        </w:rPr>
        <w:t>cí</w:t>
      </w:r>
      <w:r w:rsidR="00976D95" w:rsidRPr="006644A8">
        <w:rPr>
          <w:rFonts w:ascii="Adobe Caslon Pro" w:hAnsi="Adobe Caslon Pro"/>
        </w:rPr>
        <w:t xml:space="preserve"> jedinečný kulturní fenomén, který dosáhl svého vrcholu v 18. a </w:t>
      </w:r>
      <w:r w:rsidRPr="006644A8">
        <w:rPr>
          <w:rFonts w:ascii="Adobe Caslon Pro" w:hAnsi="Adobe Caslon Pro"/>
        </w:rPr>
        <w:t xml:space="preserve">během </w:t>
      </w:r>
      <w:r w:rsidR="00976D95" w:rsidRPr="006644A8">
        <w:rPr>
          <w:rFonts w:ascii="Adobe Caslon Pro" w:hAnsi="Adobe Caslon Pro"/>
        </w:rPr>
        <w:t>19.</w:t>
      </w:r>
      <w:r w:rsidRPr="006644A8">
        <w:rPr>
          <w:rFonts w:ascii="Adobe Caslon Pro" w:hAnsi="Adobe Caslon Pro"/>
        </w:rPr>
        <w:t xml:space="preserve"> </w:t>
      </w:r>
      <w:r w:rsidR="00976D95" w:rsidRPr="006644A8">
        <w:rPr>
          <w:rFonts w:ascii="Adobe Caslon Pro" w:hAnsi="Adobe Caslon Pro"/>
        </w:rPr>
        <w:t>století, stejně jako</w:t>
      </w:r>
      <w:r w:rsidRPr="006644A8">
        <w:rPr>
          <w:rFonts w:ascii="Adobe Caslon Pro" w:hAnsi="Adobe Caslon Pro"/>
        </w:rPr>
        <w:t xml:space="preserve"> </w:t>
      </w:r>
      <w:r w:rsidR="00976D95" w:rsidRPr="006644A8">
        <w:rPr>
          <w:rFonts w:ascii="Adobe Caslon Pro" w:hAnsi="Adobe Caslon Pro"/>
        </w:rPr>
        <w:t xml:space="preserve">konkrétní městský </w:t>
      </w:r>
      <w:r w:rsidRPr="006644A8">
        <w:rPr>
          <w:rFonts w:ascii="Adobe Caslon Pro" w:hAnsi="Adobe Caslon Pro"/>
        </w:rPr>
        <w:t>vzor</w:t>
      </w:r>
      <w:r w:rsidR="00976D95" w:rsidRPr="006644A8">
        <w:rPr>
          <w:rFonts w:ascii="Adobe Caslon Pro" w:hAnsi="Adobe Caslon Pro"/>
        </w:rPr>
        <w:t xml:space="preserve"> a formu, která si zaslouží globální</w:t>
      </w:r>
      <w:r w:rsidRPr="006644A8">
        <w:rPr>
          <w:rFonts w:ascii="Adobe Caslon Pro" w:hAnsi="Adobe Caslon Pro"/>
        </w:rPr>
        <w:t>ho</w:t>
      </w:r>
      <w:r w:rsidR="00976D95" w:rsidRPr="006644A8">
        <w:rPr>
          <w:rFonts w:ascii="Adobe Caslon Pro" w:hAnsi="Adobe Caslon Pro"/>
        </w:rPr>
        <w:t xml:space="preserve"> uznání jako fenomén, který pomohl utvářet Evropu.</w:t>
      </w:r>
    </w:p>
    <w:p w14:paraId="4AEF78D7" w14:textId="0D13C386" w:rsidR="00976D95" w:rsidRPr="00976D95" w:rsidRDefault="00976D95" w:rsidP="00976D95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 xml:space="preserve">Zápis na </w:t>
      </w:r>
      <w:r w:rsidR="004A513B" w:rsidRPr="006644A8">
        <w:rPr>
          <w:rFonts w:ascii="Adobe Caslon Pro" w:hAnsi="Adobe Caslon Pro"/>
        </w:rPr>
        <w:t>S</w:t>
      </w:r>
      <w:r w:rsidRPr="006644A8">
        <w:rPr>
          <w:rFonts w:ascii="Adobe Caslon Pro" w:hAnsi="Adobe Caslon Pro"/>
        </w:rPr>
        <w:t>eznam světového dědictví je nejvyšším mezinárodním uznáním globálních kulturních a přírodních památek. UNESCO (Organizace pro vzdělávání, vědu a kultur</w:t>
      </w:r>
      <w:r w:rsidR="00BF4A4C" w:rsidRPr="006644A8">
        <w:rPr>
          <w:rFonts w:ascii="Adobe Caslon Pro" w:hAnsi="Adobe Caslon Pro"/>
        </w:rPr>
        <w:t>u při OSN</w:t>
      </w:r>
      <w:r w:rsidRPr="006644A8">
        <w:rPr>
          <w:rFonts w:ascii="Adobe Caslon Pro" w:hAnsi="Adobe Caslon Pro"/>
        </w:rPr>
        <w:t xml:space="preserve">) </w:t>
      </w:r>
      <w:r w:rsidR="00BF4A4C" w:rsidRPr="006644A8">
        <w:rPr>
          <w:rFonts w:ascii="Adobe Caslon Pro" w:hAnsi="Adobe Caslon Pro"/>
        </w:rPr>
        <w:t xml:space="preserve">je řízena </w:t>
      </w:r>
      <w:r w:rsidRPr="006644A8">
        <w:rPr>
          <w:rFonts w:ascii="Adobe Caslon Pro" w:hAnsi="Adobe Caslon Pro"/>
        </w:rPr>
        <w:t>jménem Organizace spojených národů ze svého sídla v Paříži.</w:t>
      </w:r>
    </w:p>
    <w:p w14:paraId="6F4B2F57" w14:textId="57968023" w:rsidR="00976D95" w:rsidRPr="00976D95" w:rsidRDefault="00976D95" w:rsidP="00976D95">
      <w:pPr>
        <w:pStyle w:val="Odstavecseseznamem"/>
        <w:numPr>
          <w:ilvl w:val="0"/>
          <w:numId w:val="1"/>
        </w:numPr>
        <w:rPr>
          <w:rFonts w:ascii="Adobe Caslon Pro" w:hAnsi="Adobe Caslon Pro"/>
        </w:rPr>
      </w:pPr>
      <w:r w:rsidRPr="006644A8">
        <w:rPr>
          <w:rFonts w:ascii="Adobe Caslon Pro" w:hAnsi="Adobe Caslon Pro"/>
        </w:rPr>
        <w:t xml:space="preserve">Jedenáct lázeňských měst v této nominaci tvoří sérii, </w:t>
      </w:r>
      <w:r w:rsidR="006644A8" w:rsidRPr="006644A8">
        <w:rPr>
          <w:rFonts w:ascii="Adobe Caslon Pro" w:hAnsi="Adobe Caslon Pro"/>
        </w:rPr>
        <w:t>pečlivě vybra</w:t>
      </w:r>
      <w:r w:rsidRPr="006644A8">
        <w:rPr>
          <w:rFonts w:ascii="Adobe Caslon Pro" w:hAnsi="Adobe Caslon Pro"/>
        </w:rPr>
        <w:t>n</w:t>
      </w:r>
      <w:r w:rsidR="00BF4A4C" w:rsidRPr="006644A8">
        <w:rPr>
          <w:rFonts w:ascii="Adobe Caslon Pro" w:hAnsi="Adobe Caslon Pro"/>
        </w:rPr>
        <w:t>ou</w:t>
      </w:r>
      <w:r w:rsidRPr="006644A8">
        <w:rPr>
          <w:rFonts w:ascii="Adobe Caslon Pro" w:hAnsi="Adobe Caslon Pro"/>
        </w:rPr>
        <w:t xml:space="preserve"> z mnoha stovek termálních lázeňských měst po celé Evropě. </w:t>
      </w:r>
      <w:r w:rsidR="00BF4A4C" w:rsidRPr="006644A8">
        <w:rPr>
          <w:rFonts w:ascii="Adobe Caslon Pro" w:hAnsi="Adobe Caslon Pro"/>
        </w:rPr>
        <w:t>Všechna s</w:t>
      </w:r>
      <w:r w:rsidRPr="006644A8">
        <w:rPr>
          <w:rFonts w:ascii="Adobe Caslon Pro" w:hAnsi="Adobe Caslon Pro"/>
        </w:rPr>
        <w:t xml:space="preserve">polečně nejlépe ilustrují mnoho atributů </w:t>
      </w:r>
      <w:r w:rsidR="00BF4A4C" w:rsidRPr="006644A8">
        <w:rPr>
          <w:rFonts w:ascii="Adobe Caslon Pro" w:hAnsi="Adobe Caslon Pro"/>
        </w:rPr>
        <w:t>slavných</w:t>
      </w:r>
      <w:r w:rsidRPr="006644A8">
        <w:rPr>
          <w:rFonts w:ascii="Adobe Caslon Pro" w:hAnsi="Adobe Caslon Pro"/>
        </w:rPr>
        <w:t xml:space="preserve"> lázeňsk</w:t>
      </w:r>
      <w:r w:rsidR="00BF4A4C" w:rsidRPr="006644A8">
        <w:rPr>
          <w:rFonts w:ascii="Adobe Caslon Pro" w:hAnsi="Adobe Caslon Pro"/>
        </w:rPr>
        <w:t>ých</w:t>
      </w:r>
      <w:r w:rsidRPr="006644A8">
        <w:rPr>
          <w:rFonts w:ascii="Adobe Caslon Pro" w:hAnsi="Adobe Caslon Pro"/>
        </w:rPr>
        <w:t xml:space="preserve"> měst nacházejí</w:t>
      </w:r>
      <w:r w:rsidR="00BF4A4C" w:rsidRPr="006644A8">
        <w:rPr>
          <w:rFonts w:ascii="Adobe Caslon Pro" w:hAnsi="Adobe Caslon Pro"/>
        </w:rPr>
        <w:t>cích</w:t>
      </w:r>
      <w:r w:rsidRPr="006644A8">
        <w:rPr>
          <w:rFonts w:ascii="Adobe Caslon Pro" w:hAnsi="Adobe Caslon Pro"/>
        </w:rPr>
        <w:t xml:space="preserve"> se v sedmi různých zemích</w:t>
      </w:r>
      <w:r w:rsidR="00BF4A4C" w:rsidRPr="006644A8">
        <w:rPr>
          <w:rFonts w:ascii="Adobe Caslon Pro" w:hAnsi="Adobe Caslon Pro"/>
        </w:rPr>
        <w:t>.</w:t>
      </w:r>
      <w:r w:rsidRPr="006644A8">
        <w:rPr>
          <w:rFonts w:ascii="Adobe Caslon Pro" w:hAnsi="Adobe Caslon Pro"/>
        </w:rPr>
        <w:t xml:space="preserve"> </w:t>
      </w:r>
      <w:r w:rsidR="00BF4A4C" w:rsidRPr="006644A8">
        <w:rPr>
          <w:rFonts w:ascii="Adobe Caslon Pro" w:hAnsi="Adobe Caslon Pro"/>
        </w:rPr>
        <w:t>P</w:t>
      </w:r>
      <w:r w:rsidRPr="006644A8">
        <w:rPr>
          <w:rFonts w:ascii="Adobe Caslon Pro" w:hAnsi="Adobe Caslon Pro"/>
        </w:rPr>
        <w:t>roto</w:t>
      </w:r>
      <w:r w:rsidR="00BF4A4C" w:rsidRPr="006644A8">
        <w:rPr>
          <w:rFonts w:ascii="Adobe Caslon Pro" w:hAnsi="Adobe Caslon Pro"/>
        </w:rPr>
        <w:t xml:space="preserve"> </w:t>
      </w:r>
      <w:r w:rsidRPr="006644A8">
        <w:rPr>
          <w:rFonts w:ascii="Adobe Caslon Pro" w:hAnsi="Adobe Caslon Pro"/>
        </w:rPr>
        <w:t xml:space="preserve">je </w:t>
      </w:r>
      <w:r w:rsidR="00BF4A4C" w:rsidRPr="006644A8">
        <w:rPr>
          <w:rFonts w:ascii="Adobe Caslon Pro" w:hAnsi="Adobe Caslon Pro"/>
        </w:rPr>
        <w:t xml:space="preserve">tato sériová </w:t>
      </w:r>
      <w:r w:rsidRPr="006644A8">
        <w:rPr>
          <w:rFonts w:ascii="Adobe Caslon Pro" w:hAnsi="Adobe Caslon Pro"/>
        </w:rPr>
        <w:t xml:space="preserve">nominace </w:t>
      </w:r>
      <w:r w:rsidR="00BF4A4C" w:rsidRPr="006644A8">
        <w:rPr>
          <w:rFonts w:ascii="Adobe Caslon Pro" w:hAnsi="Adobe Caslon Pro"/>
        </w:rPr>
        <w:t xml:space="preserve">"nadnárodní" už </w:t>
      </w:r>
      <w:r w:rsidRPr="006644A8">
        <w:rPr>
          <w:rFonts w:ascii="Adobe Caslon Pro" w:hAnsi="Adobe Caslon Pro"/>
        </w:rPr>
        <w:t>sv</w:t>
      </w:r>
      <w:r w:rsidR="00BF4A4C" w:rsidRPr="006644A8">
        <w:rPr>
          <w:rFonts w:ascii="Adobe Caslon Pro" w:hAnsi="Adobe Caslon Pro"/>
        </w:rPr>
        <w:t>ou</w:t>
      </w:r>
      <w:r w:rsidRPr="006644A8">
        <w:rPr>
          <w:rFonts w:ascii="Adobe Caslon Pro" w:hAnsi="Adobe Caslon Pro"/>
        </w:rPr>
        <w:t xml:space="preserve"> podstat</w:t>
      </w:r>
      <w:r w:rsidR="00BF4A4C" w:rsidRPr="006644A8">
        <w:rPr>
          <w:rFonts w:ascii="Adobe Caslon Pro" w:hAnsi="Adobe Caslon Pro"/>
        </w:rPr>
        <w:t>ou</w:t>
      </w:r>
      <w:r w:rsidRPr="006644A8">
        <w:rPr>
          <w:rFonts w:ascii="Adobe Caslon Pro" w:hAnsi="Adobe Caslon Pro"/>
        </w:rPr>
        <w:t xml:space="preserve">. UNESCO takové příklady přeshraniční spolupráce vítá. </w:t>
      </w:r>
      <w:r w:rsidR="00BF4A4C" w:rsidRPr="006644A8">
        <w:rPr>
          <w:rFonts w:ascii="Adobe Caslon Pro" w:hAnsi="Adobe Caslon Pro"/>
        </w:rPr>
        <w:t xml:space="preserve"> </w:t>
      </w:r>
      <w:r w:rsidRPr="006644A8">
        <w:rPr>
          <w:rFonts w:ascii="Adobe Caslon Pro" w:hAnsi="Adobe Caslon Pro"/>
        </w:rPr>
        <w:t>Na světě je jen 36 nadnárodních památek světového dědictví.</w:t>
      </w:r>
    </w:p>
    <w:p w14:paraId="2F6F11A1" w14:textId="3522DAEC" w:rsidR="005B5757" w:rsidRPr="005B5757" w:rsidRDefault="00AC3C6A" w:rsidP="00822516">
      <w:pPr>
        <w:jc w:val="center"/>
        <w:rPr>
          <w:rFonts w:ascii="Adobe Caslon Pro" w:hAnsi="Adobe Caslon Pro"/>
        </w:rPr>
      </w:pPr>
      <w:r w:rsidRPr="00AC3C6A">
        <w:rPr>
          <w:rFonts w:ascii="Adobe Caslon Pro" w:hAnsi="Adobe Caslon Pro"/>
          <w:noProof/>
          <w:lang w:val="cs-CZ" w:eastAsia="cs-CZ"/>
        </w:rPr>
        <w:drawing>
          <wp:inline distT="0" distB="0" distL="0" distR="0" wp14:anchorId="51C4806B" wp14:editId="18F74A87">
            <wp:extent cx="4223278" cy="242887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249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757" w:rsidRPr="005B57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75C6"/>
    <w:multiLevelType w:val="hybridMultilevel"/>
    <w:tmpl w:val="E24C0D86"/>
    <w:lvl w:ilvl="0" w:tplc="2A625C8C">
      <w:start w:val="1"/>
      <w:numFmt w:val="bullet"/>
      <w:lvlText w:val="-"/>
      <w:lvlJc w:val="left"/>
      <w:pPr>
        <w:ind w:left="720" w:hanging="360"/>
      </w:pPr>
      <w:rPr>
        <w:rFonts w:ascii="Adobe Caslon Pro" w:eastAsiaTheme="minorHAnsi" w:hAnsi="Adobe Caslon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E3416"/>
    <w:multiLevelType w:val="hybridMultilevel"/>
    <w:tmpl w:val="39365C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76167"/>
    <w:multiLevelType w:val="hybridMultilevel"/>
    <w:tmpl w:val="9B720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75E"/>
    <w:rsid w:val="000B60F5"/>
    <w:rsid w:val="000D3D35"/>
    <w:rsid w:val="00100633"/>
    <w:rsid w:val="001C3A2A"/>
    <w:rsid w:val="00342524"/>
    <w:rsid w:val="004451DC"/>
    <w:rsid w:val="004918DE"/>
    <w:rsid w:val="004A513B"/>
    <w:rsid w:val="005747FD"/>
    <w:rsid w:val="005850C7"/>
    <w:rsid w:val="005B5757"/>
    <w:rsid w:val="006644A8"/>
    <w:rsid w:val="0067339E"/>
    <w:rsid w:val="00702B4C"/>
    <w:rsid w:val="00706599"/>
    <w:rsid w:val="0071563B"/>
    <w:rsid w:val="00822516"/>
    <w:rsid w:val="008A244E"/>
    <w:rsid w:val="00976D95"/>
    <w:rsid w:val="00A93172"/>
    <w:rsid w:val="00AC3C6A"/>
    <w:rsid w:val="00AE0F85"/>
    <w:rsid w:val="00BB567C"/>
    <w:rsid w:val="00BF4A4C"/>
    <w:rsid w:val="00CF2521"/>
    <w:rsid w:val="00D00617"/>
    <w:rsid w:val="00D2020F"/>
    <w:rsid w:val="00D95410"/>
    <w:rsid w:val="00E0275E"/>
    <w:rsid w:val="00E90DAA"/>
    <w:rsid w:val="00E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6D7F2"/>
  <w15:chartTrackingRefBased/>
  <w15:docId w15:val="{EBB2663E-3973-47BE-83AB-708DF300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4D14"/>
  </w:style>
  <w:style w:type="paragraph" w:styleId="Nadpis1">
    <w:name w:val="heading 1"/>
    <w:basedOn w:val="Normln"/>
    <w:next w:val="Normln"/>
    <w:link w:val="Nadpis1Char"/>
    <w:uiPriority w:val="9"/>
    <w:qFormat/>
    <w:rsid w:val="00EC4D14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4D14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4D1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4D1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4D1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4D1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4D1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4D1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4D1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4D14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C4D14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4D14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4D1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4D1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4D1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4D1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4D1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4D1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C4D14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EC4D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EC4D14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4D1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EC4D1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EC4D14"/>
    <w:rPr>
      <w:b/>
      <w:bCs/>
    </w:rPr>
  </w:style>
  <w:style w:type="character" w:styleId="Zdraznn">
    <w:name w:val="Emphasis"/>
    <w:basedOn w:val="Standardnpsmoodstavce"/>
    <w:uiPriority w:val="20"/>
    <w:qFormat/>
    <w:rsid w:val="00EC4D14"/>
    <w:rPr>
      <w:i/>
      <w:iCs/>
    </w:rPr>
  </w:style>
  <w:style w:type="paragraph" w:styleId="Bezmezer">
    <w:name w:val="No Spacing"/>
    <w:uiPriority w:val="1"/>
    <w:qFormat/>
    <w:rsid w:val="00EC4D1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0659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C4D1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C4D14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C4D1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C4D1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EC4D1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EC4D14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C4D14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EC4D14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EC4D14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C4D14"/>
    <w:pPr>
      <w:outlineLvl w:val="9"/>
    </w:pPr>
  </w:style>
  <w:style w:type="table" w:styleId="Mkatabulky">
    <w:name w:val="Table Grid"/>
    <w:basedOn w:val="Normlntabulka"/>
    <w:uiPriority w:val="39"/>
    <w:rsid w:val="0070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Standardnpsmoodstavce"/>
    <w:rsid w:val="00E0275E"/>
  </w:style>
  <w:style w:type="character" w:styleId="Hypertextovodkaz">
    <w:name w:val="Hyperlink"/>
    <w:basedOn w:val="Standardnpsmoodstavce"/>
    <w:uiPriority w:val="99"/>
    <w:unhideWhenUsed/>
    <w:rsid w:val="00E0275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275E"/>
    <w:rPr>
      <w:color w:val="605E5C"/>
      <w:shd w:val="clear" w:color="auto" w:fill="E1DFDD"/>
    </w:rPr>
  </w:style>
  <w:style w:type="paragraph" w:customStyle="1" w:styleId="04xlpa">
    <w:name w:val="_04xlpa"/>
    <w:basedOn w:val="Normln"/>
    <w:rsid w:val="00E02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sgrdq">
    <w:name w:val="jsgrdq"/>
    <w:basedOn w:val="Standardnpsmoodstavce"/>
    <w:rsid w:val="00E0275E"/>
  </w:style>
  <w:style w:type="paragraph" w:customStyle="1" w:styleId="gmail-msolistparagraph">
    <w:name w:val="gmail-msolistparagraph"/>
    <w:basedOn w:val="Normln"/>
    <w:rsid w:val="00976D95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en-GB"/>
    </w:rPr>
  </w:style>
  <w:style w:type="character" w:styleId="Zstupntext">
    <w:name w:val="Placeholder Text"/>
    <w:basedOn w:val="Standardnpsmoodstavce"/>
    <w:uiPriority w:val="99"/>
    <w:semiHidden/>
    <w:rsid w:val="00A931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greatspasofeurope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766</Words>
  <Characters>4525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EHTTA Office</dc:creator>
  <cp:keywords/>
  <dc:description/>
  <cp:lastModifiedBy>Kopál Jan</cp:lastModifiedBy>
  <cp:revision>2</cp:revision>
  <dcterms:created xsi:type="dcterms:W3CDTF">2021-07-24T11:52:00Z</dcterms:created>
  <dcterms:modified xsi:type="dcterms:W3CDTF">2021-07-24T11:52:00Z</dcterms:modified>
</cp:coreProperties>
</file>