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88D" w:rsidRDefault="00C6287E" w:rsidP="00EC50C3">
      <w:pPr>
        <w:jc w:val="both"/>
        <w:rPr>
          <w:b/>
          <w:color w:val="0070C0"/>
          <w:sz w:val="72"/>
          <w:szCs w:val="72"/>
          <w:u w:val="single"/>
        </w:rPr>
      </w:pPr>
      <w:r w:rsidRPr="00C6287E">
        <w:rPr>
          <w:b/>
          <w:color w:val="0070C0"/>
          <w:sz w:val="72"/>
          <w:szCs w:val="72"/>
          <w:u w:val="single"/>
        </w:rPr>
        <w:t>Informace pro dopravce</w:t>
      </w:r>
    </w:p>
    <w:p w:rsidR="00C6287E" w:rsidRDefault="00C6287E" w:rsidP="00EC50C3">
      <w:pPr>
        <w:jc w:val="both"/>
        <w:rPr>
          <w:sz w:val="24"/>
          <w:szCs w:val="24"/>
        </w:rPr>
      </w:pPr>
      <w:r>
        <w:rPr>
          <w:sz w:val="24"/>
          <w:szCs w:val="24"/>
        </w:rPr>
        <w:t>Dne 1.</w:t>
      </w:r>
      <w:r w:rsidR="00EC50C3">
        <w:rPr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 w:rsidR="00EC50C3">
        <w:rPr>
          <w:sz w:val="24"/>
          <w:szCs w:val="24"/>
        </w:rPr>
        <w:t xml:space="preserve"> </w:t>
      </w:r>
      <w:r>
        <w:rPr>
          <w:sz w:val="24"/>
          <w:szCs w:val="24"/>
        </w:rPr>
        <w:t>2022 nabyl účinnosti zákon č. 217/2022 Sb.,  kterým se mění zákon č. 111/1994 Sb., o silniční dopravě, ve znění pozdějších předpisů a dalších souvisejících předpisů.</w:t>
      </w:r>
    </w:p>
    <w:p w:rsidR="00C6287E" w:rsidRDefault="00C6287E" w:rsidP="00EC50C3">
      <w:pPr>
        <w:jc w:val="both"/>
        <w:rPr>
          <w:sz w:val="24"/>
          <w:szCs w:val="24"/>
        </w:rPr>
      </w:pPr>
      <w:r>
        <w:rPr>
          <w:sz w:val="24"/>
          <w:szCs w:val="24"/>
        </w:rPr>
        <w:t>Novela se týká také živnostenského zákona. Mimo jiné dochází ke změně názvu předmětu podnikání koncesované živnosti:</w:t>
      </w:r>
    </w:p>
    <w:p w:rsidR="00C6287E" w:rsidRDefault="00C6287E" w:rsidP="00EC50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Silniční motorová doprava </w:t>
      </w:r>
    </w:p>
    <w:p w:rsidR="00C6287E" w:rsidRDefault="00C6287E" w:rsidP="00EC50C3">
      <w:pPr>
        <w:jc w:val="both"/>
        <w:rPr>
          <w:sz w:val="24"/>
          <w:szCs w:val="24"/>
        </w:rPr>
      </w:pPr>
      <w:r>
        <w:rPr>
          <w:sz w:val="24"/>
          <w:szCs w:val="24"/>
        </w:rPr>
        <w:t>- nákladní provozovaná vozidly nebo jízdními soupravami o největší povolené hmotnosti přesahující 3,5 tuny určenými k přepravě zvířat nebo věcí</w:t>
      </w:r>
    </w:p>
    <w:p w:rsidR="00C6287E" w:rsidRDefault="00C6287E" w:rsidP="00EC50C3">
      <w:pPr>
        <w:jc w:val="both"/>
        <w:rPr>
          <w:sz w:val="24"/>
          <w:szCs w:val="24"/>
        </w:rPr>
      </w:pPr>
      <w:r>
        <w:rPr>
          <w:sz w:val="24"/>
          <w:szCs w:val="24"/>
        </w:rPr>
        <w:t>- osobní provozovaná vozidly určenými pro přepravu více než 9 osob včetně řidiče</w:t>
      </w:r>
    </w:p>
    <w:p w:rsidR="00C6287E" w:rsidRDefault="00C6287E" w:rsidP="00EC50C3">
      <w:pPr>
        <w:jc w:val="both"/>
        <w:rPr>
          <w:sz w:val="24"/>
          <w:szCs w:val="24"/>
        </w:rPr>
      </w:pPr>
      <w:r>
        <w:rPr>
          <w:sz w:val="24"/>
          <w:szCs w:val="24"/>
        </w:rPr>
        <w:t>- nákladní mezinárodní provozovaná vozidly nebo jízdními soupravami o největší povolené hmotnosti přesahující 2,5 tuny a nepřesahující 3,5 tuny určenými k přepravě zvířat nebo věcí</w:t>
      </w:r>
    </w:p>
    <w:p w:rsidR="00C6287E" w:rsidRDefault="00C6287E" w:rsidP="00EC50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nákladní vnitrostátní provozovaná vozidly nebo jízdními soupravami o největší povolené hmotnosti nepřesahující 3,5 tuny určenými k přepravě zvířat nebo věcí a nákladní mezinárodní provozovaná vozidly </w:t>
      </w:r>
      <w:r w:rsidR="00FF443D">
        <w:rPr>
          <w:sz w:val="24"/>
          <w:szCs w:val="24"/>
        </w:rPr>
        <w:t>nebo jízdními soupravami o největší povolené hmotnosti nepřesahující 2,5 tuny určenými k přepravě zvířat nebo věcí</w:t>
      </w:r>
    </w:p>
    <w:p w:rsidR="00FF443D" w:rsidRDefault="00FF443D" w:rsidP="00EC50C3">
      <w:pPr>
        <w:jc w:val="both"/>
        <w:rPr>
          <w:sz w:val="24"/>
          <w:szCs w:val="24"/>
        </w:rPr>
      </w:pPr>
      <w:r>
        <w:rPr>
          <w:sz w:val="24"/>
          <w:szCs w:val="24"/>
        </w:rPr>
        <w:t>- osobní provozovaná vozidly určenými pro přepravu nejvýše 9 osob včetně řidiče.</w:t>
      </w:r>
    </w:p>
    <w:p w:rsidR="00FF443D" w:rsidRDefault="00FF443D" w:rsidP="00EC50C3">
      <w:pPr>
        <w:jc w:val="both"/>
        <w:rPr>
          <w:sz w:val="24"/>
          <w:szCs w:val="24"/>
        </w:rPr>
      </w:pPr>
    </w:p>
    <w:p w:rsidR="00FF443D" w:rsidRDefault="00FF443D" w:rsidP="00EC50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Pozor! </w:t>
      </w:r>
    </w:p>
    <w:p w:rsidR="00FF443D" w:rsidRPr="00C6287E" w:rsidRDefault="00FF443D" w:rsidP="00EC50C3">
      <w:pPr>
        <w:jc w:val="both"/>
        <w:rPr>
          <w:sz w:val="24"/>
          <w:szCs w:val="24"/>
        </w:rPr>
      </w:pPr>
      <w:r>
        <w:rPr>
          <w:sz w:val="24"/>
          <w:szCs w:val="24"/>
        </w:rPr>
        <w:t>Podnikatel, který byl přede</w:t>
      </w:r>
      <w:r w:rsidR="00DA2712">
        <w:rPr>
          <w:sz w:val="24"/>
          <w:szCs w:val="24"/>
        </w:rPr>
        <w:t xml:space="preserve"> dnem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1.8.2022</w:t>
      </w:r>
      <w:proofErr w:type="gramEnd"/>
      <w:r>
        <w:rPr>
          <w:sz w:val="24"/>
          <w:szCs w:val="24"/>
        </w:rPr>
        <w:t xml:space="preserve"> oprávněn provozovat koncesovanou živnost v rozsahu předmětu podnikání „Silniční motorová doprava – nákladní provozovaná vozidly nebo jízdními soupravami o největší povolené hmotnosti nepřesahující 3,5 tuny, jsou-li určeny k přepravě zvířat nebo věcí“ a NEBYL oprávněn provozovat koncesovanou živnost v rozsahu předmětu podnikání „Silniční motorová doprava – nákladní provozovaná vozidly nebo jízdními soupravami o největší povolené hmotnosti přesahující 3,5 tuny, jsou-li určeny k přepravě zvířat nebo věcí“ a hodlá po 1.8.2022 provozovat koncesovanou živnosti v rozsahu předmětu podnikání „Silniční motorová doprava – nákladní mezinárodní provozovaná vozidly nebo jízdními soupravami o největší povolené hmotnosti přesahující 2,5 tuny a nepřesahující 3,5, tuny určenými k přepravě zvířat nebo věcí“</w:t>
      </w:r>
      <w:r w:rsidR="00EC50C3">
        <w:rPr>
          <w:sz w:val="24"/>
          <w:szCs w:val="24"/>
        </w:rPr>
        <w:t xml:space="preserve">, je povinen požádat živnostenský úřad o změnu rozsahu předmětu podnikání a doložit doklady prokazující splnění podmínky usazení, finanční způsobilosti a odborné způsobilosti dle silničního zákona, a to </w:t>
      </w:r>
      <w:r w:rsidR="00EC50C3" w:rsidRPr="00DA2712">
        <w:rPr>
          <w:b/>
          <w:sz w:val="24"/>
          <w:szCs w:val="24"/>
        </w:rPr>
        <w:t xml:space="preserve">do 6 měsíců od účinnosti zákona, </w:t>
      </w:r>
      <w:proofErr w:type="spellStart"/>
      <w:r w:rsidR="00EC50C3" w:rsidRPr="00DA2712">
        <w:rPr>
          <w:b/>
          <w:sz w:val="24"/>
          <w:szCs w:val="24"/>
        </w:rPr>
        <w:t>tj</w:t>
      </w:r>
      <w:proofErr w:type="spellEnd"/>
      <w:r w:rsidR="00EC50C3" w:rsidRPr="00DA2712">
        <w:rPr>
          <w:b/>
          <w:sz w:val="24"/>
          <w:szCs w:val="24"/>
        </w:rPr>
        <w:t>, do 31.1.2023</w:t>
      </w:r>
      <w:r w:rsidR="00EC50C3">
        <w:rPr>
          <w:sz w:val="24"/>
          <w:szCs w:val="24"/>
        </w:rPr>
        <w:t>. Úkony provedené dle přechodných ustanovení bodu č. 4 jsou osvobozeny od správního poplatku.</w:t>
      </w:r>
      <w:bookmarkStart w:id="0" w:name="_GoBack"/>
      <w:bookmarkEnd w:id="0"/>
    </w:p>
    <w:sectPr w:rsidR="00FF443D" w:rsidRPr="00C6287E" w:rsidSect="0060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92253"/>
    <w:multiLevelType w:val="hybridMultilevel"/>
    <w:tmpl w:val="39F27F92"/>
    <w:lvl w:ilvl="0" w:tplc="8766F4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B3B14"/>
    <w:multiLevelType w:val="hybridMultilevel"/>
    <w:tmpl w:val="060A235E"/>
    <w:lvl w:ilvl="0" w:tplc="75ACA15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C1"/>
    <w:rsid w:val="001808C1"/>
    <w:rsid w:val="001D0CDC"/>
    <w:rsid w:val="001D588D"/>
    <w:rsid w:val="00220274"/>
    <w:rsid w:val="002A2F79"/>
    <w:rsid w:val="002C6F84"/>
    <w:rsid w:val="00372947"/>
    <w:rsid w:val="004540C5"/>
    <w:rsid w:val="00490B80"/>
    <w:rsid w:val="004D1C04"/>
    <w:rsid w:val="00603348"/>
    <w:rsid w:val="006731E0"/>
    <w:rsid w:val="00772303"/>
    <w:rsid w:val="00850E18"/>
    <w:rsid w:val="0094441F"/>
    <w:rsid w:val="00A136B4"/>
    <w:rsid w:val="00BA2746"/>
    <w:rsid w:val="00BC1961"/>
    <w:rsid w:val="00BE6B4A"/>
    <w:rsid w:val="00BF6C43"/>
    <w:rsid w:val="00C6287E"/>
    <w:rsid w:val="00C80CA1"/>
    <w:rsid w:val="00D21085"/>
    <w:rsid w:val="00DA2712"/>
    <w:rsid w:val="00E00AE7"/>
    <w:rsid w:val="00EC50C3"/>
    <w:rsid w:val="00F54001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DBFF"/>
  <w15:docId w15:val="{275CB3B0-089A-4291-AC17-513B7268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33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5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88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C6F8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54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fořtová</dc:creator>
  <cp:lastModifiedBy>Hacklová Soňa</cp:lastModifiedBy>
  <cp:revision>2</cp:revision>
  <cp:lastPrinted>2021-09-20T12:31:00Z</cp:lastPrinted>
  <dcterms:created xsi:type="dcterms:W3CDTF">2022-08-05T07:32:00Z</dcterms:created>
  <dcterms:modified xsi:type="dcterms:W3CDTF">2022-08-05T07:32:00Z</dcterms:modified>
</cp:coreProperties>
</file>