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F" w:rsidRDefault="00DB19FF" w:rsidP="00DB19FF">
      <w:pPr>
        <w:pStyle w:val="Nadpis5"/>
        <w:jc w:val="left"/>
        <w:rPr>
          <w:rFonts w:ascii="Calibri" w:hAnsi="Calibri"/>
          <w:szCs w:val="28"/>
        </w:rPr>
      </w:pPr>
      <w:r w:rsidRPr="00DB19FF">
        <w:rPr>
          <w:rFonts w:ascii="Calibri" w:hAnsi="Calibri"/>
          <w:szCs w:val="28"/>
        </w:rPr>
        <w:drawing>
          <wp:inline distT="0" distB="0" distL="0" distR="0">
            <wp:extent cx="5742175" cy="523667"/>
            <wp:effectExtent l="19050" t="0" r="0" b="0"/>
            <wp:docPr id="2" name="obrázek 2" descr="hlava-b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hlava-bez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75" cy="52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9FF" w:rsidRDefault="00DB19FF" w:rsidP="00DB19FF"/>
    <w:p w:rsidR="00DB19FF" w:rsidRDefault="00DB19FF" w:rsidP="00DB19FF"/>
    <w:p w:rsidR="00DB19FF" w:rsidRPr="00DB19FF" w:rsidRDefault="00DB19FF" w:rsidP="00DB19FF"/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F7699D">
        <w:rPr>
          <w:rFonts w:ascii="Calibri" w:hAnsi="Calibri"/>
          <w:b/>
          <w:bCs/>
          <w:sz w:val="28"/>
          <w:szCs w:val="28"/>
        </w:rPr>
        <w:t>1</w:t>
      </w:r>
      <w:r w:rsidR="00827512">
        <w:rPr>
          <w:rFonts w:ascii="Calibri" w:hAnsi="Calibri"/>
          <w:b/>
          <w:bCs/>
          <w:sz w:val="28"/>
          <w:szCs w:val="28"/>
        </w:rPr>
        <w:t>7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F7699D">
        <w:rPr>
          <w:rFonts w:ascii="Calibri" w:hAnsi="Calibri"/>
          <w:b/>
          <w:bCs/>
          <w:sz w:val="28"/>
          <w:szCs w:val="28"/>
        </w:rPr>
        <w:t>0</w:t>
      </w:r>
      <w:r w:rsidR="00827512">
        <w:rPr>
          <w:rFonts w:ascii="Calibri" w:hAnsi="Calibri"/>
          <w:b/>
          <w:bCs/>
          <w:sz w:val="28"/>
          <w:szCs w:val="28"/>
        </w:rPr>
        <w:t>9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D663D2">
        <w:rPr>
          <w:rFonts w:ascii="Calibri" w:hAnsi="Calibri"/>
          <w:b/>
          <w:bCs/>
          <w:sz w:val="28"/>
          <w:szCs w:val="28"/>
        </w:rPr>
        <w:t>2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Default="00B965F6" w:rsidP="00DB19FF">
      <w:pPr>
        <w:pStyle w:val="Zkladntext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F7699D">
        <w:rPr>
          <w:rFonts w:ascii="Calibri" w:hAnsi="Calibri"/>
          <w:b w:val="0"/>
          <w:u w:val="none"/>
        </w:rPr>
        <w:t>1</w:t>
      </w:r>
      <w:r w:rsidR="00827512">
        <w:rPr>
          <w:rFonts w:ascii="Calibri" w:hAnsi="Calibri"/>
          <w:b w:val="0"/>
          <w:u w:val="none"/>
        </w:rPr>
        <w:t>7</w:t>
      </w:r>
      <w:r w:rsidR="00403C3F" w:rsidRPr="00403C3F">
        <w:rPr>
          <w:rFonts w:ascii="Calibri" w:hAnsi="Calibri"/>
          <w:b w:val="0"/>
          <w:u w:val="none"/>
        </w:rPr>
        <w:t>.</w:t>
      </w:r>
      <w:r w:rsidR="00F7699D">
        <w:rPr>
          <w:rFonts w:ascii="Calibri" w:hAnsi="Calibri"/>
          <w:b w:val="0"/>
          <w:u w:val="none"/>
        </w:rPr>
        <w:t>0</w:t>
      </w:r>
      <w:r w:rsidR="00827512">
        <w:rPr>
          <w:rFonts w:ascii="Calibri" w:hAnsi="Calibri"/>
          <w:b w:val="0"/>
          <w:u w:val="none"/>
        </w:rPr>
        <w:t>9</w:t>
      </w:r>
      <w:r w:rsidR="00403C3F" w:rsidRPr="00403C3F">
        <w:rPr>
          <w:rFonts w:ascii="Calibri" w:hAnsi="Calibri"/>
          <w:b w:val="0"/>
          <w:u w:val="none"/>
        </w:rPr>
        <w:t>.201</w:t>
      </w:r>
      <w:r w:rsidR="00D663D2">
        <w:rPr>
          <w:rFonts w:ascii="Calibri" w:hAnsi="Calibri"/>
          <w:b w:val="0"/>
          <w:u w:val="none"/>
        </w:rPr>
        <w:t>2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DB19FF" w:rsidRDefault="00DB19FF" w:rsidP="00AA0EF5">
      <w:pPr>
        <w:pStyle w:val="Zkladntext"/>
        <w:ind w:left="708"/>
        <w:rPr>
          <w:rFonts w:ascii="Calibri" w:hAnsi="Calibri"/>
          <w:b w:val="0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DB19FF" w:rsidRDefault="00DB19FF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3F0249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827512">
        <w:rPr>
          <w:rFonts w:ascii="Calibri" w:hAnsi="Calibri"/>
          <w:sz w:val="22"/>
          <w:szCs w:val="22"/>
        </w:rPr>
        <w:t>50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DB19FF" w:rsidRDefault="00DB19FF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Mgr. Tomáš Hybner</w:t>
      </w:r>
      <w:r w:rsidR="003F0249">
        <w:rPr>
          <w:rFonts w:ascii="Calibri" w:hAnsi="Calibri"/>
        </w:rPr>
        <w:t xml:space="preserve">; </w:t>
      </w:r>
      <w:r w:rsidR="003F0249" w:rsidRPr="00CC3A81">
        <w:rPr>
          <w:rFonts w:ascii="Calibri" w:hAnsi="Calibri"/>
        </w:rPr>
        <w:t>Ing. Werner Hauptmann</w:t>
      </w: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DB19FF" w:rsidRDefault="00DB19FF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F7699D" w:rsidRPr="00827512" w:rsidRDefault="00827512" w:rsidP="00F1629A">
      <w:pPr>
        <w:pStyle w:val="Odstavecseseznamem"/>
        <w:numPr>
          <w:ilvl w:val="0"/>
          <w:numId w:val="41"/>
        </w:numPr>
        <w:tabs>
          <w:tab w:val="left" w:pos="2601"/>
        </w:tabs>
        <w:ind w:left="812" w:hanging="45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827512">
        <w:rPr>
          <w:rFonts w:asciiTheme="minorHAnsi" w:hAnsiTheme="minorHAnsi"/>
          <w:snapToGrid w:val="0"/>
          <w:sz w:val="22"/>
          <w:szCs w:val="22"/>
        </w:rPr>
        <w:t>ROZPOČET na rok 201</w:t>
      </w:r>
      <w:r w:rsidR="00097D7B">
        <w:rPr>
          <w:rFonts w:asciiTheme="minorHAnsi" w:hAnsiTheme="minorHAnsi"/>
          <w:snapToGrid w:val="0"/>
          <w:sz w:val="22"/>
          <w:szCs w:val="22"/>
        </w:rPr>
        <w:t>3</w:t>
      </w:r>
    </w:p>
    <w:p w:rsidR="00F7699D" w:rsidRPr="00A26FA7" w:rsidRDefault="00F7699D" w:rsidP="00F1629A">
      <w:pPr>
        <w:pStyle w:val="Odstavecseseznamem"/>
        <w:numPr>
          <w:ilvl w:val="0"/>
          <w:numId w:val="41"/>
        </w:numPr>
        <w:ind w:left="851" w:hanging="491"/>
        <w:contextualSpacing/>
        <w:rPr>
          <w:rFonts w:asciiTheme="minorHAnsi" w:hAnsiTheme="minorHAnsi"/>
          <w:bCs/>
          <w:snapToGrid w:val="0"/>
        </w:rPr>
      </w:pPr>
      <w:r w:rsidRPr="00A26FA7">
        <w:rPr>
          <w:rFonts w:asciiTheme="minorHAnsi" w:hAnsiTheme="minorHAnsi"/>
          <w:snapToGrid w:val="0"/>
        </w:rPr>
        <w:t xml:space="preserve">Různé  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B965F6" w:rsidRPr="00A6455D" w:rsidRDefault="00B965F6" w:rsidP="003C1FE8">
      <w:pPr>
        <w:rPr>
          <w:rFonts w:ascii="Calibri" w:hAnsi="Calibri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82751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4F6AD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82751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82751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8C0DBD">
        <w:tc>
          <w:tcPr>
            <w:tcW w:w="3261" w:type="dxa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827512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6C1190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D1201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26FA7" w:rsidRDefault="00A26FA7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E070D1" w:rsidRDefault="00E070D1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A26FA7" w:rsidRDefault="00A26FA7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C80BBE" w:rsidRPr="00D663D2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014"/>
        <w:gridCol w:w="1275"/>
        <w:gridCol w:w="1418"/>
        <w:gridCol w:w="3827"/>
      </w:tblGrid>
      <w:tr w:rsidR="00FD23DB" w:rsidRPr="00FD23DB" w:rsidTr="00097D7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FD23DB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097D7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512" w:rsidRPr="00827512" w:rsidTr="00097D7B">
        <w:trPr>
          <w:trHeight w:val="48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BD2ABA" w:rsidRDefault="00827512" w:rsidP="00827512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 w:rsidRPr="00BD2ABA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167 500,00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Doubí - Nová</w:t>
            </w:r>
          </w:p>
        </w:tc>
      </w:tr>
      <w:tr w:rsidR="00827512" w:rsidRPr="00827512" w:rsidTr="00097D7B">
        <w:trPr>
          <w:trHeight w:val="27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112 500,00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K Přehradě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Sedlec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Rybářská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362 500,00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V. Huga - Chodská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Pod Jelením skokem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-860 000,00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b</w:t>
            </w:r>
            <w:proofErr w:type="spell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. Němcové</w:t>
            </w:r>
          </w:p>
        </w:tc>
      </w:tr>
      <w:tr w:rsidR="00827512" w:rsidRPr="00827512" w:rsidTr="00097D7B">
        <w:trPr>
          <w:trHeight w:val="25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-430 000,00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512" w:rsidRPr="00827512" w:rsidRDefault="00827512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827512">
              <w:rPr>
                <w:rFonts w:ascii="Calibri" w:hAnsi="Calibri" w:cs="Arial CE"/>
                <w:color w:val="000000"/>
                <w:sz w:val="18"/>
                <w:szCs w:val="18"/>
              </w:rPr>
              <w:t>Průhoně</w:t>
            </w:r>
            <w:proofErr w:type="spellEnd"/>
          </w:p>
        </w:tc>
      </w:tr>
    </w:tbl>
    <w:p w:rsidR="00827512" w:rsidRDefault="00827512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346B0" w:rsidRPr="00D663D2" w:rsidTr="00D663D2">
        <w:trPr>
          <w:trHeight w:val="79"/>
        </w:trPr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1629A" w:rsidRPr="00D663D2" w:rsidRDefault="00F1629A" w:rsidP="00F1629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346B0" w:rsidRPr="00D663D2" w:rsidRDefault="00BD2AB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6B0" w:rsidRPr="00D663D2" w:rsidRDefault="000346B0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6B0" w:rsidRPr="00D663D2" w:rsidRDefault="000346B0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shd w:val="clear" w:color="auto" w:fill="auto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6B0" w:rsidRPr="00D663D2" w:rsidRDefault="00BD2AB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97D7B" w:rsidP="00097D7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70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B326C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9549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D2ABA">
        <w:rPr>
          <w:rFonts w:ascii="Calibri" w:hAnsi="Calibri"/>
          <w:b/>
          <w:bCs/>
          <w:snapToGrid w:val="0"/>
        </w:rPr>
        <w:t>69</w:t>
      </w:r>
      <w:r w:rsidRPr="00543E60">
        <w:rPr>
          <w:rFonts w:ascii="Calibri" w:hAnsi="Calibri"/>
          <w:b/>
          <w:bCs/>
          <w:snapToGrid w:val="0"/>
        </w:rPr>
        <w:t>/1</w:t>
      </w:r>
      <w:r w:rsidR="00884811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A26FA7" w:rsidRDefault="00A26FA7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90"/>
        <w:gridCol w:w="1718"/>
        <w:gridCol w:w="1361"/>
        <w:gridCol w:w="3402"/>
      </w:tblGrid>
      <w:tr w:rsidR="00265118" w:rsidRPr="00FD23DB" w:rsidTr="001473B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3732D1" w:rsidRDefault="00265118" w:rsidP="001473B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265118" w:rsidRPr="00FD23DB" w:rsidTr="00F1629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8" w:rsidRPr="00FD23DB" w:rsidRDefault="00265118" w:rsidP="001473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8" w:rsidRPr="00FD23DB" w:rsidRDefault="00265118" w:rsidP="001473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2ABA" w:rsidRPr="003732D1" w:rsidTr="001473BA">
        <w:trPr>
          <w:trHeight w:val="2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Pr="003732D1" w:rsidRDefault="00BD2ABA" w:rsidP="001473BA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BA" w:rsidRPr="003732D1" w:rsidRDefault="00BD2ABA" w:rsidP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ABA" w:rsidRDefault="00BD2A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V.O.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vánoční výzdoba</w:t>
            </w:r>
          </w:p>
        </w:tc>
      </w:tr>
      <w:tr w:rsidR="00BD2ABA" w:rsidRPr="003732D1" w:rsidTr="00306F31">
        <w:trPr>
          <w:trHeight w:val="2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ABA" w:rsidRPr="003732D1" w:rsidRDefault="00BD2ABA" w:rsidP="001473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ABA" w:rsidRPr="003732D1" w:rsidRDefault="00BD2ABA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-1 500 000,00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BA" w:rsidRDefault="00BD2A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ABA" w:rsidRDefault="00BD2A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ZŠ Konečná - rekonstrukce</w:t>
            </w:r>
          </w:p>
        </w:tc>
      </w:tr>
    </w:tbl>
    <w:p w:rsidR="00265118" w:rsidRPr="000A48CE" w:rsidRDefault="00265118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D663D2" w:rsidRPr="000009CF" w:rsidTr="00BA02A4">
        <w:trPr>
          <w:trHeight w:val="443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BA02A4" w:rsidP="00BA0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663D2" w:rsidRPr="00D663D2" w:rsidTr="00B326CE">
        <w:trPr>
          <w:trHeight w:val="70"/>
        </w:trPr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663D2" w:rsidRPr="00D663D2" w:rsidRDefault="000346B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BD2A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663D2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shd w:val="clear" w:color="auto" w:fill="auto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165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BD2A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D2ABA">
        <w:rPr>
          <w:rFonts w:ascii="Calibri" w:hAnsi="Calibri"/>
          <w:b/>
          <w:bCs/>
          <w:snapToGrid w:val="0"/>
        </w:rPr>
        <w:t>70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326CE" w:rsidRDefault="00B326CE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426"/>
        <w:gridCol w:w="601"/>
        <w:gridCol w:w="1100"/>
        <w:gridCol w:w="1134"/>
        <w:gridCol w:w="247"/>
        <w:gridCol w:w="1312"/>
        <w:gridCol w:w="168"/>
        <w:gridCol w:w="1533"/>
        <w:gridCol w:w="1559"/>
        <w:gridCol w:w="670"/>
      </w:tblGrid>
      <w:tr w:rsidR="006B26AE" w:rsidRPr="00FD23DB" w:rsidTr="00B326CE">
        <w:trPr>
          <w:trHeight w:val="2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B326CE">
        <w:trPr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7D7B" w:rsidRPr="00587DEA" w:rsidTr="00B326CE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7B" w:rsidRPr="00587DEA" w:rsidRDefault="00097D7B" w:rsidP="00587DEA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platy zaměstnanců MP</w:t>
            </w:r>
          </w:p>
        </w:tc>
      </w:tr>
      <w:tr w:rsidR="00097D7B" w:rsidRPr="00587DEA" w:rsidTr="00B326CE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Pr="00587DEA" w:rsidRDefault="00097D7B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soc.zabezpečení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MP</w:t>
            </w:r>
          </w:p>
        </w:tc>
      </w:tr>
      <w:tr w:rsidR="00097D7B" w:rsidRPr="00587DEA" w:rsidTr="001473BA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Pr="00587DEA" w:rsidRDefault="00097D7B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zdrav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zabezpečení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MP</w:t>
            </w:r>
          </w:p>
        </w:tc>
      </w:tr>
      <w:tr w:rsidR="00097D7B" w:rsidRPr="00587DEA" w:rsidTr="001473BA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Pr="00587DEA" w:rsidRDefault="00097D7B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 w:rsidP="00097D7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7B" w:rsidRDefault="00097D7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zvýšení financování</w:t>
            </w:r>
          </w:p>
        </w:tc>
      </w:tr>
      <w:tr w:rsidR="001473BA" w:rsidRPr="00587DEA" w:rsidTr="001473BA">
        <w:trPr>
          <w:trHeight w:val="270"/>
        </w:trPr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Pr="00587DE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</w:tr>
      <w:tr w:rsidR="00D663D2" w:rsidRPr="000009CF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FFFF00"/>
            <w:vAlign w:val="center"/>
          </w:tcPr>
          <w:p w:rsidR="00D663D2" w:rsidRPr="000009CF" w:rsidRDefault="00FD23DB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lastRenderedPageBreak/>
              <w:t>Hlasování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  <w:trHeight w:val="79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D2ABA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D2ABA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6CE" w:rsidRPr="00D663D2" w:rsidRDefault="00B326CE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6CE" w:rsidRPr="00D663D2" w:rsidRDefault="00B326CE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326CE" w:rsidRPr="00D663D2" w:rsidRDefault="00BD2ABA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D50DC4" w:rsidRPr="000009CF" w:rsidRDefault="00BD2ABA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BD2ABA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FD23DB" w:rsidRPr="00543E60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 w:rsidR="00BD2ABA">
        <w:rPr>
          <w:rFonts w:ascii="Calibri" w:hAnsi="Calibri"/>
          <w:b/>
          <w:bCs/>
          <w:snapToGrid w:val="0"/>
        </w:rPr>
        <w:t>71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p w:rsidR="00A73095" w:rsidRDefault="00A73095" w:rsidP="00A6455D">
      <w:pPr>
        <w:jc w:val="both"/>
        <w:rPr>
          <w:rFonts w:ascii="Calibri" w:hAnsi="Calibri"/>
          <w:bCs/>
          <w:snapToGrid w:val="0"/>
        </w:rPr>
      </w:pPr>
    </w:p>
    <w:p w:rsidR="00482D38" w:rsidRDefault="00482D38" w:rsidP="00482D38">
      <w:pPr>
        <w:tabs>
          <w:tab w:val="left" w:pos="2601"/>
        </w:tabs>
        <w:contextualSpacing/>
        <w:rPr>
          <w:rFonts w:asciiTheme="minorHAnsi" w:hAnsiTheme="minorHAnsi"/>
          <w:b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3. </w:t>
      </w:r>
      <w:r w:rsidR="00BD2ABA">
        <w:rPr>
          <w:rFonts w:asciiTheme="minorHAnsi" w:hAnsiTheme="minorHAnsi"/>
          <w:b/>
          <w:snapToGrid w:val="0"/>
        </w:rPr>
        <w:t>Návrh rozpočtu města na rok 2013</w:t>
      </w:r>
    </w:p>
    <w:p w:rsidR="00BD2ABA" w:rsidRDefault="00BD2ABA" w:rsidP="00482D38">
      <w:pPr>
        <w:contextualSpacing/>
        <w:rPr>
          <w:rFonts w:asciiTheme="minorHAnsi" w:hAnsiTheme="minorHAnsi"/>
          <w:b/>
          <w:snapToGrid w:val="0"/>
        </w:rPr>
      </w:pPr>
    </w:p>
    <w:p w:rsidR="00BD2ABA" w:rsidRDefault="00CE20BE" w:rsidP="00E17EFA">
      <w:pPr>
        <w:contextualSpacing/>
        <w:jc w:val="both"/>
        <w:rPr>
          <w:rFonts w:asciiTheme="minorHAnsi" w:hAnsiTheme="minorHAnsi"/>
          <w:snapToGrid w:val="0"/>
        </w:rPr>
      </w:pPr>
      <w:r w:rsidRPr="00CE20BE">
        <w:rPr>
          <w:rFonts w:asciiTheme="minorHAnsi" w:hAnsiTheme="minorHAnsi"/>
          <w:snapToGrid w:val="0"/>
        </w:rPr>
        <w:t>Ing. Toufar</w:t>
      </w:r>
      <w:r>
        <w:rPr>
          <w:rFonts w:asciiTheme="minorHAnsi" w:hAnsiTheme="minorHAnsi"/>
          <w:snapToGrid w:val="0"/>
        </w:rPr>
        <w:t xml:space="preserve"> přednesl do diskuse návrh na finanční rámec rozpočtu města na rok 2013:</w:t>
      </w:r>
    </w:p>
    <w:p w:rsidR="00CE20BE" w:rsidRDefault="00CE20BE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- minimální zůstatek disponibilních finančních zdrojů města k </w:t>
      </w:r>
      <w:proofErr w:type="gramStart"/>
      <w:r>
        <w:rPr>
          <w:rFonts w:asciiTheme="minorHAnsi" w:hAnsiTheme="minorHAnsi"/>
          <w:snapToGrid w:val="0"/>
        </w:rPr>
        <w:t>31.12.2012</w:t>
      </w:r>
      <w:proofErr w:type="gramEnd"/>
      <w:r>
        <w:rPr>
          <w:rFonts w:asciiTheme="minorHAnsi" w:hAnsiTheme="minorHAnsi"/>
          <w:snapToGrid w:val="0"/>
        </w:rPr>
        <w:t xml:space="preserve"> ve výši cca 50 </w:t>
      </w:r>
      <w:r w:rsidR="00136650">
        <w:rPr>
          <w:rFonts w:asciiTheme="minorHAnsi" w:hAnsiTheme="minorHAnsi"/>
          <w:snapToGrid w:val="0"/>
        </w:rPr>
        <w:t>mil. Kč</w:t>
      </w:r>
      <w:r>
        <w:rPr>
          <w:rFonts w:asciiTheme="minorHAnsi" w:hAnsiTheme="minorHAnsi"/>
          <w:snapToGrid w:val="0"/>
        </w:rPr>
        <w:t>;</w:t>
      </w:r>
    </w:p>
    <w:p w:rsidR="00CE20BE" w:rsidRDefault="00CE20BE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- návrh příjmů města na rok 2013 ponechat v navržené výši;</w:t>
      </w:r>
    </w:p>
    <w:p w:rsidR="00CE20BE" w:rsidRDefault="00CE20BE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- běžné výdaje upravit na celkovou částku cca 700 mil. Kč;</w:t>
      </w:r>
    </w:p>
    <w:p w:rsidR="00CE20BE" w:rsidRDefault="00CE20BE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- kapitálové výdaje upravit celkovou částku cca 300 mil. Kč.</w:t>
      </w:r>
    </w:p>
    <w:p w:rsidR="001E243E" w:rsidRDefault="001E243E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</w:p>
    <w:p w:rsidR="00306F31" w:rsidRDefault="00306F31" w:rsidP="00E17EFA">
      <w:pPr>
        <w:ind w:left="-142" w:right="-144"/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K návrhu se jednotlivě vyjádřili členové</w:t>
      </w:r>
      <w:r w:rsidR="006635CE">
        <w:rPr>
          <w:rFonts w:asciiTheme="minorHAnsi" w:hAnsiTheme="minorHAnsi"/>
          <w:snapToGrid w:val="0"/>
        </w:rPr>
        <w:t xml:space="preserve"> FV a současně přednesli několik různých</w:t>
      </w:r>
      <w:r>
        <w:rPr>
          <w:rFonts w:asciiTheme="minorHAnsi" w:hAnsiTheme="minorHAnsi"/>
          <w:snapToGrid w:val="0"/>
        </w:rPr>
        <w:t xml:space="preserve"> návrhy </w:t>
      </w:r>
      <w:r w:rsidR="006635CE">
        <w:rPr>
          <w:rFonts w:asciiTheme="minorHAnsi" w:hAnsiTheme="minorHAnsi"/>
          <w:snapToGrid w:val="0"/>
        </w:rPr>
        <w:t xml:space="preserve">a námětů </w:t>
      </w:r>
      <w:r>
        <w:rPr>
          <w:rFonts w:asciiTheme="minorHAnsi" w:hAnsiTheme="minorHAnsi"/>
          <w:snapToGrid w:val="0"/>
        </w:rPr>
        <w:t>na snížení výdajů příp</w:t>
      </w:r>
      <w:r w:rsidR="006635CE">
        <w:rPr>
          <w:rFonts w:asciiTheme="minorHAnsi" w:hAnsiTheme="minorHAnsi"/>
          <w:snapToGrid w:val="0"/>
        </w:rPr>
        <w:t>. na zvýšení příjmů na rok 2013, které předseda FV postoupí primátorovi města a jeho náměstkům.</w:t>
      </w:r>
    </w:p>
    <w:p w:rsidR="002F26C9" w:rsidRDefault="002F26C9" w:rsidP="00CE20BE">
      <w:pPr>
        <w:ind w:left="-142" w:right="-144"/>
        <w:contextualSpacing/>
        <w:rPr>
          <w:rFonts w:asciiTheme="minorHAnsi" w:hAnsiTheme="minorHAnsi"/>
          <w:snapToGrid w:val="0"/>
        </w:rPr>
      </w:pPr>
    </w:p>
    <w:p w:rsidR="00A26FA7" w:rsidRDefault="00A26FA7" w:rsidP="00CE20BE">
      <w:pPr>
        <w:ind w:left="-142" w:right="-144"/>
        <w:contextualSpacing/>
        <w:rPr>
          <w:rFonts w:asciiTheme="minorHAnsi" w:hAnsiTheme="minorHAnsi"/>
          <w:snapToGrid w:val="0"/>
        </w:rPr>
      </w:pPr>
    </w:p>
    <w:p w:rsidR="002F26C9" w:rsidRPr="006635CE" w:rsidRDefault="002F26C9" w:rsidP="00A73095">
      <w:pPr>
        <w:ind w:left="708" w:right="-144"/>
        <w:contextualSpacing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snapToGrid w:val="0"/>
        </w:rPr>
        <w:t xml:space="preserve">Z diskuse </w:t>
      </w:r>
      <w:r w:rsidRPr="006635CE">
        <w:rPr>
          <w:rFonts w:asciiTheme="minorHAnsi" w:hAnsiTheme="minorHAnsi"/>
          <w:snapToGrid w:val="0"/>
        </w:rPr>
        <w:t xml:space="preserve">vyplynul </w:t>
      </w:r>
      <w:r w:rsidRPr="006635CE">
        <w:rPr>
          <w:rFonts w:asciiTheme="minorHAnsi" w:hAnsiTheme="minorHAnsi"/>
          <w:b/>
          <w:snapToGrid w:val="0"/>
        </w:rPr>
        <w:t>návrh usnesení finančního výboru:</w:t>
      </w:r>
    </w:p>
    <w:p w:rsidR="002F26C9" w:rsidRPr="006635CE" w:rsidRDefault="002F26C9" w:rsidP="00CE20BE">
      <w:pPr>
        <w:ind w:left="-142" w:right="-144"/>
        <w:contextualSpacing/>
        <w:rPr>
          <w:rFonts w:asciiTheme="minorHAnsi" w:hAnsiTheme="minorHAnsi"/>
          <w:b/>
          <w:snapToGrid w:val="0"/>
        </w:rPr>
      </w:pPr>
    </w:p>
    <w:p w:rsidR="002F26C9" w:rsidRDefault="002F26C9" w:rsidP="00853672">
      <w:pPr>
        <w:ind w:left="-142" w:right="-286"/>
        <w:contextualSpacing/>
        <w:rPr>
          <w:rFonts w:asciiTheme="minorHAnsi" w:hAnsiTheme="minorHAnsi"/>
          <w:b/>
          <w:snapToGrid w:val="0"/>
        </w:rPr>
      </w:pPr>
      <w:r w:rsidRPr="00A73095">
        <w:rPr>
          <w:rFonts w:asciiTheme="minorHAnsi" w:hAnsiTheme="minorHAnsi"/>
          <w:b/>
          <w:snapToGrid w:val="0"/>
          <w:shd w:val="clear" w:color="auto" w:fill="FFFF00"/>
        </w:rPr>
        <w:t xml:space="preserve">Finanční výbor doporučuje </w:t>
      </w:r>
      <w:r w:rsidR="00097D7B" w:rsidRPr="00A73095">
        <w:rPr>
          <w:rFonts w:asciiTheme="minorHAnsi" w:hAnsiTheme="minorHAnsi"/>
          <w:b/>
          <w:snapToGrid w:val="0"/>
          <w:shd w:val="clear" w:color="auto" w:fill="FFFF00"/>
        </w:rPr>
        <w:t xml:space="preserve">vedení města </w:t>
      </w:r>
      <w:r w:rsidRPr="00A73095">
        <w:rPr>
          <w:rFonts w:asciiTheme="minorHAnsi" w:hAnsiTheme="minorHAnsi"/>
          <w:b/>
          <w:snapToGrid w:val="0"/>
          <w:shd w:val="clear" w:color="auto" w:fill="FFFF00"/>
        </w:rPr>
        <w:t>při tvorbě a schvalování rozpočtu města na rok 2013 striktně dodržet návrh na vyrovnaný rozpočet (</w:t>
      </w:r>
      <w:r w:rsidR="00E17EFA" w:rsidRPr="00A73095">
        <w:rPr>
          <w:rFonts w:asciiTheme="minorHAnsi" w:hAnsiTheme="minorHAnsi"/>
          <w:b/>
          <w:snapToGrid w:val="0"/>
          <w:shd w:val="clear" w:color="auto" w:fill="FFFF00"/>
        </w:rPr>
        <w:t>výdaje ve výši navržených příjmů</w:t>
      </w:r>
      <w:r w:rsidR="006635CE" w:rsidRPr="00A73095">
        <w:rPr>
          <w:rFonts w:asciiTheme="minorHAnsi" w:hAnsiTheme="minorHAnsi"/>
          <w:b/>
          <w:snapToGrid w:val="0"/>
          <w:shd w:val="clear" w:color="auto" w:fill="FFFF00"/>
        </w:rPr>
        <w:t xml:space="preserve"> </w:t>
      </w:r>
      <w:r w:rsidR="00853672" w:rsidRPr="00A73095">
        <w:rPr>
          <w:rFonts w:asciiTheme="minorHAnsi" w:hAnsiTheme="minorHAnsi"/>
          <w:b/>
          <w:snapToGrid w:val="0"/>
          <w:shd w:val="clear" w:color="auto" w:fill="FFFF00"/>
        </w:rPr>
        <w:t>-</w:t>
      </w:r>
      <w:r w:rsidR="006635CE" w:rsidRPr="00A73095">
        <w:rPr>
          <w:rFonts w:asciiTheme="minorHAnsi" w:hAnsiTheme="minorHAnsi"/>
          <w:b/>
          <w:snapToGrid w:val="0"/>
          <w:shd w:val="clear" w:color="auto" w:fill="FFFF00"/>
        </w:rPr>
        <w:t>1 077 mil. Kč</w:t>
      </w:r>
      <w:r w:rsidR="00E17EFA" w:rsidRPr="00A73095">
        <w:rPr>
          <w:rFonts w:asciiTheme="minorHAnsi" w:hAnsiTheme="minorHAnsi"/>
          <w:b/>
          <w:snapToGrid w:val="0"/>
          <w:shd w:val="clear" w:color="auto" w:fill="FFFF00"/>
        </w:rPr>
        <w:t>).</w:t>
      </w:r>
      <w:bookmarkStart w:id="0" w:name="_GoBack"/>
      <w:bookmarkEnd w:id="0"/>
    </w:p>
    <w:p w:rsidR="00A73095" w:rsidRDefault="00A73095" w:rsidP="00853672">
      <w:pPr>
        <w:ind w:left="-142" w:right="-286"/>
        <w:contextualSpacing/>
        <w:rPr>
          <w:rFonts w:asciiTheme="minorHAnsi" w:hAnsiTheme="minorHAnsi"/>
          <w:snapToGrid w:val="0"/>
        </w:rPr>
      </w:pPr>
    </w:p>
    <w:p w:rsidR="00E17EFA" w:rsidRPr="00E17EFA" w:rsidRDefault="00E17EFA" w:rsidP="00CE20BE">
      <w:pPr>
        <w:ind w:left="-142" w:right="-144"/>
        <w:contextualSpacing/>
        <w:rPr>
          <w:rFonts w:asciiTheme="minorHAnsi" w:hAnsiTheme="minorHAnsi"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17EFA" w:rsidRPr="000009CF" w:rsidTr="00056229">
        <w:trPr>
          <w:trHeight w:val="443"/>
        </w:trPr>
        <w:tc>
          <w:tcPr>
            <w:tcW w:w="3261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17EFA" w:rsidRPr="00D663D2" w:rsidTr="00056229">
        <w:trPr>
          <w:trHeight w:val="70"/>
        </w:trPr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EFA" w:rsidRPr="00D663D2" w:rsidRDefault="00E17EFA" w:rsidP="000562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EFA" w:rsidRPr="00D663D2" w:rsidRDefault="00E17EFA" w:rsidP="000562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shd w:val="clear" w:color="auto" w:fill="auto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D663D2" w:rsidTr="00056229">
        <w:tc>
          <w:tcPr>
            <w:tcW w:w="3261" w:type="dxa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EFA" w:rsidRPr="00D663D2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EFA" w:rsidRPr="000009CF" w:rsidTr="00E17EFA">
        <w:trPr>
          <w:trHeight w:val="127"/>
        </w:trPr>
        <w:tc>
          <w:tcPr>
            <w:tcW w:w="3261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17EFA" w:rsidRPr="000009CF" w:rsidRDefault="00E17EFA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EFA" w:rsidRPr="000009CF" w:rsidRDefault="00097D7B" w:rsidP="000562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2F26C9" w:rsidRDefault="002F26C9" w:rsidP="00CE20BE">
      <w:pPr>
        <w:ind w:left="-142" w:right="-144"/>
        <w:contextualSpacing/>
        <w:rPr>
          <w:rFonts w:asciiTheme="minorHAnsi" w:hAnsiTheme="minorHAnsi"/>
          <w:snapToGrid w:val="0"/>
        </w:rPr>
      </w:pPr>
    </w:p>
    <w:p w:rsidR="00306F31" w:rsidRDefault="002F26C9" w:rsidP="00CE20BE">
      <w:pPr>
        <w:ind w:left="-142" w:right="-144"/>
        <w:contextualSpacing/>
        <w:rPr>
          <w:rFonts w:asciiTheme="minorHAnsi" w:hAnsiTheme="minorHAnsi"/>
          <w:snapToGrid w:val="0"/>
        </w:rPr>
      </w:pPr>
      <w:r w:rsidRPr="002F26C9">
        <w:rPr>
          <w:rFonts w:asciiTheme="minorHAnsi" w:hAnsiTheme="minorHAnsi"/>
          <w:b/>
          <w:snapToGrid w:val="0"/>
        </w:rPr>
        <w:t xml:space="preserve">Finanční výbor </w:t>
      </w:r>
      <w:r w:rsidR="00E17EFA" w:rsidRPr="002F26C9">
        <w:rPr>
          <w:rFonts w:asciiTheme="minorHAnsi" w:hAnsiTheme="minorHAnsi"/>
          <w:b/>
          <w:snapToGrid w:val="0"/>
        </w:rPr>
        <w:t xml:space="preserve">usnesení </w:t>
      </w:r>
      <w:r w:rsidRPr="002F26C9">
        <w:rPr>
          <w:rFonts w:asciiTheme="minorHAnsi" w:hAnsiTheme="minorHAnsi"/>
          <w:b/>
          <w:snapToGrid w:val="0"/>
        </w:rPr>
        <w:t>přijal</w:t>
      </w:r>
      <w:r w:rsidR="00E17EFA">
        <w:rPr>
          <w:rFonts w:asciiTheme="minorHAnsi" w:hAnsiTheme="minorHAnsi"/>
          <w:b/>
          <w:snapToGrid w:val="0"/>
        </w:rPr>
        <w:t>.</w:t>
      </w:r>
    </w:p>
    <w:p w:rsidR="00306F31" w:rsidRDefault="00306F31" w:rsidP="00CE20BE">
      <w:pPr>
        <w:ind w:left="-142" w:right="-144"/>
        <w:contextualSpacing/>
        <w:rPr>
          <w:rFonts w:asciiTheme="minorHAnsi" w:hAnsiTheme="minorHAnsi"/>
          <w:snapToGrid w:val="0"/>
        </w:rPr>
      </w:pPr>
    </w:p>
    <w:p w:rsidR="00A26FA7" w:rsidRDefault="00A26FA7" w:rsidP="00482D38">
      <w:pPr>
        <w:contextualSpacing/>
        <w:rPr>
          <w:rFonts w:asciiTheme="minorHAnsi" w:hAnsiTheme="minorHAnsi"/>
          <w:b/>
          <w:snapToGrid w:val="0"/>
        </w:rPr>
      </w:pPr>
    </w:p>
    <w:p w:rsidR="00A26FA7" w:rsidRDefault="00A26FA7" w:rsidP="00482D38">
      <w:pPr>
        <w:contextualSpacing/>
        <w:rPr>
          <w:rFonts w:asciiTheme="minorHAnsi" w:hAnsiTheme="minorHAnsi"/>
          <w:b/>
          <w:snapToGrid w:val="0"/>
        </w:rPr>
      </w:pPr>
    </w:p>
    <w:p w:rsidR="00A26FA7" w:rsidRDefault="00A26FA7" w:rsidP="00482D38">
      <w:pPr>
        <w:contextualSpacing/>
        <w:rPr>
          <w:rFonts w:asciiTheme="minorHAnsi" w:hAnsiTheme="minorHAnsi"/>
          <w:b/>
          <w:snapToGrid w:val="0"/>
        </w:rPr>
      </w:pPr>
    </w:p>
    <w:p w:rsidR="00A26FA7" w:rsidRDefault="00A26FA7" w:rsidP="00482D38">
      <w:pPr>
        <w:contextualSpacing/>
        <w:rPr>
          <w:rFonts w:asciiTheme="minorHAnsi" w:hAnsiTheme="minorHAnsi"/>
          <w:b/>
          <w:snapToGrid w:val="0"/>
        </w:rPr>
      </w:pPr>
    </w:p>
    <w:p w:rsidR="00A26FA7" w:rsidRDefault="00A26FA7" w:rsidP="00482D38">
      <w:pPr>
        <w:contextualSpacing/>
        <w:rPr>
          <w:rFonts w:asciiTheme="minorHAnsi" w:hAnsiTheme="minorHAnsi"/>
          <w:b/>
          <w:snapToGrid w:val="0"/>
        </w:rPr>
      </w:pPr>
    </w:p>
    <w:p w:rsidR="00482D38" w:rsidRPr="00482D38" w:rsidRDefault="00482D38" w:rsidP="00482D38">
      <w:pPr>
        <w:contextualSpacing/>
        <w:rPr>
          <w:rFonts w:asciiTheme="minorHAnsi" w:hAnsiTheme="minorHAnsi"/>
          <w:b/>
          <w:bCs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4. Různé  </w:t>
      </w:r>
    </w:p>
    <w:p w:rsidR="00482D38" w:rsidRDefault="00482D38" w:rsidP="00E17EFA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  <w:r w:rsidRPr="003071F8">
        <w:rPr>
          <w:rFonts w:ascii="Calibri" w:hAnsi="Calibri"/>
          <w:bCs/>
          <w:snapToGrid w:val="0"/>
          <w:sz w:val="22"/>
          <w:szCs w:val="22"/>
        </w:rPr>
        <w:t xml:space="preserve">    </w:t>
      </w:r>
      <w:r>
        <w:rPr>
          <w:rFonts w:ascii="Calibri" w:hAnsi="Calibri"/>
          <w:bCs/>
          <w:snapToGrid w:val="0"/>
          <w:sz w:val="22"/>
          <w:szCs w:val="22"/>
        </w:rPr>
        <w:t xml:space="preserve">        </w:t>
      </w:r>
      <w:r w:rsidR="00E17EFA">
        <w:rPr>
          <w:rFonts w:ascii="Calibri" w:hAnsi="Calibri"/>
          <w:bCs/>
          <w:snapToGrid w:val="0"/>
          <w:sz w:val="22"/>
          <w:szCs w:val="22"/>
        </w:rPr>
        <w:t xml:space="preserve">   Ing. Toufar zadal téma k projednání na příštím jednání FV – jak řešit situaci, </w:t>
      </w:r>
      <w:r w:rsidR="00097D7B">
        <w:rPr>
          <w:rFonts w:ascii="Calibri" w:hAnsi="Calibri"/>
          <w:bCs/>
          <w:snapToGrid w:val="0"/>
          <w:sz w:val="22"/>
          <w:szCs w:val="22"/>
        </w:rPr>
        <w:t>pokud by</w:t>
      </w:r>
      <w:r w:rsidR="00E17EFA">
        <w:rPr>
          <w:rFonts w:ascii="Calibri" w:hAnsi="Calibri"/>
          <w:bCs/>
          <w:snapToGrid w:val="0"/>
          <w:sz w:val="22"/>
          <w:szCs w:val="22"/>
        </w:rPr>
        <w:t xml:space="preserve"> město </w:t>
      </w:r>
      <w:r w:rsidR="00097D7B">
        <w:rPr>
          <w:rFonts w:ascii="Calibri" w:hAnsi="Calibri"/>
          <w:bCs/>
          <w:snapToGrid w:val="0"/>
          <w:sz w:val="22"/>
          <w:szCs w:val="22"/>
        </w:rPr>
        <w:t>neobdrželo</w:t>
      </w:r>
      <w:r w:rsidR="00E17EFA">
        <w:rPr>
          <w:rFonts w:ascii="Calibri" w:hAnsi="Calibri"/>
          <w:bCs/>
          <w:snapToGrid w:val="0"/>
          <w:sz w:val="22"/>
          <w:szCs w:val="22"/>
        </w:rPr>
        <w:t xml:space="preserve"> schválenou dotaci na výstavbu bazénu.</w:t>
      </w:r>
    </w:p>
    <w:p w:rsidR="00E17EFA" w:rsidRDefault="00E17EFA" w:rsidP="00E17EFA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E17EFA" w:rsidRPr="003071F8" w:rsidRDefault="00E17EFA" w:rsidP="00E17EF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Příští mimořádné FV  se koná v pondělí dne </w:t>
      </w:r>
      <w:proofErr w:type="gramStart"/>
      <w:r>
        <w:rPr>
          <w:rFonts w:ascii="Calibri" w:hAnsi="Calibri"/>
          <w:bCs/>
          <w:snapToGrid w:val="0"/>
          <w:sz w:val="22"/>
          <w:szCs w:val="22"/>
        </w:rPr>
        <w:t>1.10.2012</w:t>
      </w:r>
      <w:proofErr w:type="gramEnd"/>
      <w:r>
        <w:rPr>
          <w:rFonts w:ascii="Calibri" w:hAnsi="Calibri"/>
          <w:bCs/>
          <w:snapToGrid w:val="0"/>
          <w:sz w:val="22"/>
          <w:szCs w:val="22"/>
        </w:rPr>
        <w:t>. Místo a čas bude upřesněno na zaslané pozvánce.</w:t>
      </w: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proofErr w:type="gramStart"/>
      <w:r w:rsidR="004F6AD7">
        <w:rPr>
          <w:rFonts w:asciiTheme="minorHAnsi" w:hAnsiTheme="minorHAnsi"/>
          <w:sz w:val="22"/>
          <w:szCs w:val="22"/>
        </w:rPr>
        <w:t>1</w:t>
      </w:r>
      <w:r w:rsidR="00732A72">
        <w:rPr>
          <w:rFonts w:asciiTheme="minorHAnsi" w:hAnsiTheme="minorHAnsi"/>
          <w:sz w:val="22"/>
          <w:szCs w:val="22"/>
        </w:rPr>
        <w:t>7</w:t>
      </w:r>
      <w:r w:rsidRPr="007C226F">
        <w:rPr>
          <w:rFonts w:asciiTheme="minorHAnsi" w:hAnsiTheme="minorHAnsi"/>
          <w:sz w:val="22"/>
          <w:szCs w:val="22"/>
        </w:rPr>
        <w:t>.</w:t>
      </w:r>
      <w:r w:rsidR="004F6AD7">
        <w:rPr>
          <w:rFonts w:asciiTheme="minorHAnsi" w:hAnsiTheme="minorHAnsi"/>
          <w:sz w:val="22"/>
          <w:szCs w:val="22"/>
        </w:rPr>
        <w:t>0</w:t>
      </w:r>
      <w:r w:rsidR="00732A72">
        <w:rPr>
          <w:rFonts w:asciiTheme="minorHAnsi" w:hAnsiTheme="minorHAnsi"/>
          <w:sz w:val="22"/>
          <w:szCs w:val="22"/>
        </w:rPr>
        <w:t>9</w:t>
      </w:r>
      <w:r w:rsidRPr="007C226F">
        <w:rPr>
          <w:rFonts w:asciiTheme="minorHAnsi" w:hAnsiTheme="minorHAnsi"/>
          <w:sz w:val="22"/>
          <w:szCs w:val="22"/>
        </w:rPr>
        <w:t>.201</w:t>
      </w:r>
      <w:r w:rsidR="000346B0">
        <w:rPr>
          <w:rFonts w:asciiTheme="minorHAnsi" w:hAnsiTheme="minorHAnsi"/>
          <w:sz w:val="22"/>
          <w:szCs w:val="22"/>
        </w:rPr>
        <w:t>2</w:t>
      </w:r>
      <w:proofErr w:type="gramEnd"/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   </w:t>
      </w:r>
      <w:r w:rsidRPr="008A21F0">
        <w:rPr>
          <w:rFonts w:asciiTheme="minorHAnsi" w:hAnsiTheme="minorHAnsi"/>
          <w:b w:val="0"/>
          <w:sz w:val="22"/>
          <w:szCs w:val="22"/>
          <w:u w:val="none"/>
        </w:rPr>
        <w:t>Ing. Michal Toufar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3F0249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>předseda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A26FA7">
      <w:footerReference w:type="default" r:id="rId9"/>
      <w:footerReference w:type="first" r:id="rId10"/>
      <w:pgSz w:w="11906" w:h="16838" w:code="9"/>
      <w:pgMar w:top="993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1E" w:rsidRDefault="0082041E">
      <w:r>
        <w:separator/>
      </w:r>
    </w:p>
  </w:endnote>
  <w:endnote w:type="continuationSeparator" w:id="0">
    <w:p w:rsidR="0082041E" w:rsidRDefault="0082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306F31" w:rsidRDefault="005355FE">
        <w:pPr>
          <w:pStyle w:val="Zpat"/>
          <w:jc w:val="center"/>
        </w:pPr>
        <w:r>
          <w:fldChar w:fldCharType="begin"/>
        </w:r>
        <w:r w:rsidR="005A05F6">
          <w:instrText xml:space="preserve"> PAGE   \* MERGEFORMAT </w:instrText>
        </w:r>
        <w:r>
          <w:fldChar w:fldCharType="separate"/>
        </w:r>
        <w:r w:rsidR="00A73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6F31" w:rsidRDefault="00306F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306F31" w:rsidRDefault="005355FE">
        <w:pPr>
          <w:pStyle w:val="Zpat"/>
          <w:jc w:val="center"/>
        </w:pPr>
        <w:r>
          <w:fldChar w:fldCharType="begin"/>
        </w:r>
        <w:r w:rsidR="005A05F6">
          <w:instrText xml:space="preserve"> PAGE   \* MERGEFORMAT </w:instrText>
        </w:r>
        <w:r>
          <w:fldChar w:fldCharType="separate"/>
        </w:r>
        <w:r w:rsidR="00A73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F31" w:rsidRDefault="00306F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1E" w:rsidRDefault="0082041E">
      <w:r>
        <w:separator/>
      </w:r>
    </w:p>
  </w:footnote>
  <w:footnote w:type="continuationSeparator" w:id="0">
    <w:p w:rsidR="0082041E" w:rsidRDefault="00820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7"/>
  </w:num>
  <w:num w:numId="10">
    <w:abstractNumId w:val="31"/>
  </w:num>
  <w:num w:numId="11">
    <w:abstractNumId w:val="40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39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8"/>
  </w:num>
  <w:num w:numId="26">
    <w:abstractNumId w:val="21"/>
  </w:num>
  <w:num w:numId="27">
    <w:abstractNumId w:val="35"/>
  </w:num>
  <w:num w:numId="28">
    <w:abstractNumId w:val="41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97D7B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2109"/>
    <w:rsid w:val="000E0D41"/>
    <w:rsid w:val="000E1A22"/>
    <w:rsid w:val="000E5139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6650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43E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51C73"/>
    <w:rsid w:val="002569CB"/>
    <w:rsid w:val="00265118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26C9"/>
    <w:rsid w:val="002F34B7"/>
    <w:rsid w:val="002F453D"/>
    <w:rsid w:val="002F7298"/>
    <w:rsid w:val="003000F6"/>
    <w:rsid w:val="0030109C"/>
    <w:rsid w:val="00302349"/>
    <w:rsid w:val="00303185"/>
    <w:rsid w:val="003049D8"/>
    <w:rsid w:val="00306F31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29D4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0E14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355FE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4BA2"/>
    <w:rsid w:val="005870C9"/>
    <w:rsid w:val="00587389"/>
    <w:rsid w:val="00587DEA"/>
    <w:rsid w:val="00591542"/>
    <w:rsid w:val="00592F30"/>
    <w:rsid w:val="0059673B"/>
    <w:rsid w:val="005A0508"/>
    <w:rsid w:val="005A05F6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C15"/>
    <w:rsid w:val="0062134F"/>
    <w:rsid w:val="0062264A"/>
    <w:rsid w:val="00625B7B"/>
    <w:rsid w:val="00627B74"/>
    <w:rsid w:val="00627C99"/>
    <w:rsid w:val="00632F4A"/>
    <w:rsid w:val="006331C4"/>
    <w:rsid w:val="00634113"/>
    <w:rsid w:val="00634594"/>
    <w:rsid w:val="00634CA2"/>
    <w:rsid w:val="00636854"/>
    <w:rsid w:val="00637934"/>
    <w:rsid w:val="0064029A"/>
    <w:rsid w:val="00655342"/>
    <w:rsid w:val="0065559A"/>
    <w:rsid w:val="00662A4C"/>
    <w:rsid w:val="006635CE"/>
    <w:rsid w:val="00666378"/>
    <w:rsid w:val="00670867"/>
    <w:rsid w:val="00670868"/>
    <w:rsid w:val="00671F18"/>
    <w:rsid w:val="00672F7F"/>
    <w:rsid w:val="00673E24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1281"/>
    <w:rsid w:val="006C4840"/>
    <w:rsid w:val="006C7CAB"/>
    <w:rsid w:val="006D013B"/>
    <w:rsid w:val="006D39F7"/>
    <w:rsid w:val="006D7F1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32A72"/>
    <w:rsid w:val="007406FC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D8E"/>
    <w:rsid w:val="007E2C4E"/>
    <w:rsid w:val="007E4542"/>
    <w:rsid w:val="007E50F2"/>
    <w:rsid w:val="007E61CC"/>
    <w:rsid w:val="007E6A0C"/>
    <w:rsid w:val="007E76C2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041E"/>
    <w:rsid w:val="00822B28"/>
    <w:rsid w:val="00824B86"/>
    <w:rsid w:val="00824C79"/>
    <w:rsid w:val="008271C3"/>
    <w:rsid w:val="00827512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3672"/>
    <w:rsid w:val="00854E6F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26FA7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11DE"/>
    <w:rsid w:val="00A72FD9"/>
    <w:rsid w:val="00A73095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26CE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A02A4"/>
    <w:rsid w:val="00BA4F80"/>
    <w:rsid w:val="00BA64A5"/>
    <w:rsid w:val="00BA6831"/>
    <w:rsid w:val="00BB4411"/>
    <w:rsid w:val="00BB7D5E"/>
    <w:rsid w:val="00BC3A09"/>
    <w:rsid w:val="00BC60EC"/>
    <w:rsid w:val="00BC644A"/>
    <w:rsid w:val="00BC6FD5"/>
    <w:rsid w:val="00BC75A4"/>
    <w:rsid w:val="00BD2ABA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1BA8"/>
    <w:rsid w:val="00CC2A3E"/>
    <w:rsid w:val="00CC352A"/>
    <w:rsid w:val="00CC3A81"/>
    <w:rsid w:val="00CD4A2A"/>
    <w:rsid w:val="00CD6EF3"/>
    <w:rsid w:val="00CE0641"/>
    <w:rsid w:val="00CE1FBA"/>
    <w:rsid w:val="00CE20BE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3494"/>
    <w:rsid w:val="00D0427D"/>
    <w:rsid w:val="00D11F23"/>
    <w:rsid w:val="00D1201A"/>
    <w:rsid w:val="00D12A23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0360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19FF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0D1"/>
    <w:rsid w:val="00E078E8"/>
    <w:rsid w:val="00E10EB2"/>
    <w:rsid w:val="00E12315"/>
    <w:rsid w:val="00E13438"/>
    <w:rsid w:val="00E17EFA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21C7"/>
    <w:rsid w:val="00E96439"/>
    <w:rsid w:val="00EA3489"/>
    <w:rsid w:val="00EA4427"/>
    <w:rsid w:val="00EA68AE"/>
    <w:rsid w:val="00EB543F"/>
    <w:rsid w:val="00EB595B"/>
    <w:rsid w:val="00EB78A5"/>
    <w:rsid w:val="00EC1D96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5EEF"/>
    <w:rsid w:val="00F7699D"/>
    <w:rsid w:val="00F81627"/>
    <w:rsid w:val="00F83FB5"/>
    <w:rsid w:val="00F944A3"/>
    <w:rsid w:val="00F94E99"/>
    <w:rsid w:val="00F95653"/>
    <w:rsid w:val="00F978E0"/>
    <w:rsid w:val="00FA4B3E"/>
    <w:rsid w:val="00FB1A39"/>
    <w:rsid w:val="00FB5176"/>
    <w:rsid w:val="00FC197B"/>
    <w:rsid w:val="00FD23DB"/>
    <w:rsid w:val="00FD4686"/>
    <w:rsid w:val="00FD64C1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AB72-F200-439D-BE8B-4F7BE709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oriabinec</cp:lastModifiedBy>
  <cp:revision>7</cp:revision>
  <cp:lastPrinted>2011-11-29T09:47:00Z</cp:lastPrinted>
  <dcterms:created xsi:type="dcterms:W3CDTF">2012-09-18T08:53:00Z</dcterms:created>
  <dcterms:modified xsi:type="dcterms:W3CDTF">2012-09-27T13:26:00Z</dcterms:modified>
</cp:coreProperties>
</file>