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E3" w:rsidRDefault="008907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ZTRÁTA  TYPOVÉHO  ŠTÍTKU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Životní situace se týká ztráty typového štítku s výrobním číslem karosérie nebo typového štítku  motoru silničního vozidla. Tato životní situace souvisí s registrací vozidla a jeho provozováním, případně nakládání s ním. Jedná se o  úkony, které mají vliv na změnu údajů v registru vozidel a v dokladech vozidla, které nejsou přihlášením vozidla.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zápis změn podává vlastník, provozovatel se souhlasem vlastníka, zástavní věřitel, popřípadě další osoby, jichž se zápis v registru vozidel týká.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 V případě ztráty typového (výrobního) štítku je nutné získat náhradu (duplikát) u výrobce vozidla.   </w:t>
            </w:r>
          </w:p>
          <w:p w:rsidR="008907E3" w:rsidRDefault="008907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2/ Vyjádření výrobce vozidla, že výrobní štítek jako náhradní díl nedodává  - v tomto případě si vlastník nebo provozovatel nechá, po bezpečné identifikaci vozidla, na vlastní náklady vybavit vozidlo náhradou typového štítku a toto dále řeší u příslušného úřadu, který vede registr motorových vozi</w:t>
            </w:r>
            <w:r w:rsidR="008B23FB">
              <w:rPr>
                <w:rFonts w:ascii="Arial" w:hAnsi="Arial" w:cs="Arial"/>
                <w:sz w:val="20"/>
                <w:szCs w:val="20"/>
              </w:rPr>
              <w:t>del a to do 10 pracovních dnů od nastalé události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</w:t>
            </w:r>
            <w:r w:rsidR="00D53E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U Spořitelny 2 - odbor dopravy - oddělení dopravně správních agend 1.</w:t>
            </w:r>
            <w:r w:rsidR="00D53E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patro</w:t>
            </w:r>
          </w:p>
          <w:p w:rsidR="008907E3" w:rsidRPr="00D53EAC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registr vozidel.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D53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566">
              <w:rPr>
                <w:rFonts w:ascii="Arial" w:hAnsi="Arial" w:cs="Arial"/>
                <w:sz w:val="20"/>
                <w:szCs w:val="20"/>
              </w:rPr>
              <w:t>patro</w:t>
            </w:r>
            <w:bookmarkStart w:id="0" w:name="_GoBack"/>
            <w:bookmarkEnd w:id="0"/>
          </w:p>
          <w:p w:rsidR="008907E3" w:rsidRDefault="00952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 2, 4, 6</w:t>
            </w:r>
            <w:r w:rsidR="008907E3">
              <w:rPr>
                <w:rFonts w:ascii="Arial" w:hAnsi="Arial" w:cs="Arial"/>
                <w:sz w:val="20"/>
                <w:szCs w:val="20"/>
              </w:rPr>
              <w:t xml:space="preserve"> - technik</w:t>
            </w:r>
          </w:p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tel: 353 152 672</w:t>
            </w:r>
          </w:p>
          <w:p w:rsidR="008907E3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Martin Burkyt                      tel: 353 152 674</w:t>
            </w:r>
          </w:p>
          <w:p w:rsidR="008907E3" w:rsidRPr="00D53EAC" w:rsidRDefault="008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D53EAC">
              <w:rPr>
                <w:rFonts w:ascii="Arial" w:hAnsi="Arial" w:cs="Arial"/>
                <w:sz w:val="20"/>
                <w:szCs w:val="20"/>
              </w:rPr>
              <w:t xml:space="preserve">Bc. Antonín Novák DiS.      </w:t>
            </w:r>
            <w:r>
              <w:rPr>
                <w:rFonts w:ascii="Arial" w:hAnsi="Arial" w:cs="Arial"/>
                <w:sz w:val="20"/>
                <w:szCs w:val="20"/>
              </w:rPr>
              <w:t>tel: 353 152 678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E3" w:rsidRDefault="00451FD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  </w:t>
            </w:r>
            <w:r w:rsidR="008907E3">
              <w:rPr>
                <w:rFonts w:ascii="Arial" w:hAnsi="Arial" w:cs="Arial"/>
                <w:noProof/>
                <w:sz w:val="20"/>
                <w:szCs w:val="20"/>
              </w:rPr>
              <w:t>vyplněnou a podepsanou žádost o zápis změn a údajů</w:t>
            </w:r>
          </w:p>
          <w:p w:rsidR="008907E3" w:rsidRDefault="008907E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 doklad totožnosti, u cizinců je nutný cestovní pas, nebo doklad o pobytu s fotografií</w:t>
            </w:r>
          </w:p>
          <w:p w:rsidR="008907E3" w:rsidRDefault="008B23F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8907E3">
              <w:rPr>
                <w:rFonts w:ascii="Arial" w:hAnsi="Arial" w:cs="Arial"/>
                <w:noProof/>
                <w:sz w:val="20"/>
                <w:szCs w:val="20"/>
              </w:rPr>
              <w:t>.   technický průkaz (osvědčení o registraci vozidla. část II.)</w:t>
            </w:r>
          </w:p>
          <w:p w:rsidR="008907E3" w:rsidRDefault="008B23F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8907E3">
              <w:rPr>
                <w:rFonts w:ascii="Arial" w:hAnsi="Arial" w:cs="Arial"/>
                <w:noProof/>
                <w:sz w:val="20"/>
                <w:szCs w:val="20"/>
              </w:rPr>
              <w:t>.   osvědčení o registraci vozidla</w:t>
            </w:r>
          </w:p>
          <w:p w:rsidR="008907E3" w:rsidRDefault="008B23F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8907E3">
              <w:rPr>
                <w:rFonts w:ascii="Arial" w:hAnsi="Arial" w:cs="Arial"/>
                <w:noProof/>
                <w:sz w:val="20"/>
                <w:szCs w:val="20"/>
              </w:rPr>
              <w:t>.   případně listinu osvědčující oprávnění jednat jménem jiné osoby – plná moc</w:t>
            </w:r>
          </w:p>
          <w:p w:rsidR="008907E3" w:rsidRDefault="008B23F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8907E3">
              <w:rPr>
                <w:rFonts w:ascii="Arial" w:hAnsi="Arial" w:cs="Arial"/>
                <w:noProof/>
                <w:sz w:val="20"/>
                <w:szCs w:val="20"/>
              </w:rPr>
              <w:t>.   bezpečnou identifikaci vozidla (Policie ČR nebo Cebia nebo Cardetect)</w:t>
            </w:r>
          </w:p>
          <w:p w:rsidR="008907E3" w:rsidRDefault="008907E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8907E3" w:rsidRPr="00451FDE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Pr="00451FDE" w:rsidRDefault="008907E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51FDE">
              <w:rPr>
                <w:rFonts w:ascii="Arial" w:hAnsi="Arial" w:cs="Arial"/>
                <w:noProof/>
                <w:sz w:val="20"/>
                <w:szCs w:val="20"/>
              </w:rPr>
              <w:t>Žádost o zápis změn údajů. Žadatel obdrží na informacích EMVO MM Karlovy Vary nebo na internetu níže:</w:t>
            </w:r>
          </w:p>
          <w:p w:rsidR="008907E3" w:rsidRPr="00451FDE" w:rsidRDefault="008907E3" w:rsidP="008B23F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1FDE">
              <w:rPr>
                <w:rFonts w:ascii="Arial" w:hAnsi="Arial" w:cs="Arial"/>
                <w:noProof/>
                <w:sz w:val="20"/>
                <w:szCs w:val="20"/>
              </w:rPr>
              <w:t xml:space="preserve">Tiskopis </w:t>
            </w:r>
            <w:r w:rsidR="008B23FB" w:rsidRPr="00451FDE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451FD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8B23FB" w:rsidRPr="00451FDE">
              <w:rPr>
                <w:rFonts w:ascii="Arial" w:hAnsi="Arial" w:cs="Arial"/>
                <w:sz w:val="20"/>
                <w:szCs w:val="20"/>
              </w:rPr>
              <w:t xml:space="preserve">www.mmkv.cz (vyřiďte si na úřadu – registr vozidel) 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Za zápis změn v dokla</w:t>
            </w:r>
            <w:r w:rsidR="00451FDE">
              <w:rPr>
                <w:rFonts w:ascii="Arial" w:hAnsi="Arial" w:cs="Arial"/>
                <w:noProof/>
                <w:sz w:val="20"/>
                <w:szCs w:val="20"/>
              </w:rPr>
              <w:t xml:space="preserve">dech k vozidlu zaplatí žadatel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50,-</w:t>
            </w:r>
            <w:r w:rsidR="00451FDE">
              <w:rPr>
                <w:rFonts w:ascii="Arial" w:hAnsi="Arial" w:cs="Arial"/>
                <w:noProof/>
                <w:sz w:val="20"/>
                <w:szCs w:val="20"/>
              </w:rPr>
              <w:t xml:space="preserve"> Kč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za každou změnu.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Vzhledem k nutnosti předložení a zápisu do originálů dokladů (technického průkazu, osvědčení o registraci), nelze žádost zpracovat pouze elektronickou službou.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E3" w:rsidRDefault="008907E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komunikacích, ve znění později vydaných předpisů.</w:t>
            </w:r>
          </w:p>
          <w:p w:rsidR="008907E3" w:rsidRDefault="008907E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  <w:p w:rsidR="008907E3" w:rsidRDefault="00451FD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</w:t>
            </w:r>
            <w:r w:rsidR="008907E3">
              <w:rPr>
                <w:rFonts w:ascii="Arial" w:hAnsi="Arial" w:cs="Arial"/>
                <w:noProof/>
                <w:sz w:val="20"/>
                <w:szCs w:val="20"/>
              </w:rPr>
              <w:t xml:space="preserve"> č. 341/2014 Sb., o schvalování technické způsobilosti a o technických podmínkách provozu vozidel na pozemních komunikacích, ve znění později vydaných předpisů.</w:t>
            </w:r>
          </w:p>
          <w:p w:rsidR="008907E3" w:rsidRPr="00D53EAC" w:rsidRDefault="00451FD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</w:t>
            </w:r>
            <w:r w:rsidR="008907E3">
              <w:rPr>
                <w:rFonts w:ascii="Arial" w:hAnsi="Arial" w:cs="Arial"/>
                <w:noProof/>
                <w:sz w:val="20"/>
                <w:szCs w:val="20"/>
              </w:rPr>
              <w:t xml:space="preserve"> č. 343/2014 Sb., o registraci vozidel, ve znění později vydaných předpisů.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8907E3" w:rsidRDefault="008907E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</w:t>
            </w:r>
            <w:r w:rsidR="00D53EAC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 Spořitelny 2 - odbor dopravy - oddělení dopravně správních agend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8907E3" w:rsidTr="008907E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E3" w:rsidRDefault="00890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8907E3" w:rsidRDefault="008907E3" w:rsidP="008907E3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93"/>
    <w:rsid w:val="00154093"/>
    <w:rsid w:val="00451FDE"/>
    <w:rsid w:val="008907E3"/>
    <w:rsid w:val="008B23FB"/>
    <w:rsid w:val="00952566"/>
    <w:rsid w:val="00A57F28"/>
    <w:rsid w:val="00D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1363"/>
  <w15:chartTrackingRefBased/>
  <w15:docId w15:val="{59E7921C-A591-4F11-A67C-D9D6AEF9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8907E3"/>
    <w:rPr>
      <w:color w:val="0000FF"/>
      <w:u w:val="single"/>
    </w:rPr>
  </w:style>
  <w:style w:type="character" w:customStyle="1" w:styleId="file">
    <w:name w:val="file"/>
    <w:basedOn w:val="Standardnpsmoodstavce"/>
    <w:rsid w:val="0089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6</cp:revision>
  <dcterms:created xsi:type="dcterms:W3CDTF">2022-02-28T14:49:00Z</dcterms:created>
  <dcterms:modified xsi:type="dcterms:W3CDTF">2022-03-10T08:48:00Z</dcterms:modified>
</cp:coreProperties>
</file>