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A51804" w:rsidRPr="001D0962" w:rsidTr="00680097">
        <w:tc>
          <w:tcPr>
            <w:tcW w:w="9062" w:type="dxa"/>
            <w:shd w:val="clear" w:color="auto" w:fill="D9D9D9"/>
            <w:vAlign w:val="center"/>
          </w:tcPr>
          <w:p w:rsidR="00A51804" w:rsidRPr="001D0962" w:rsidRDefault="00A51804" w:rsidP="00D950E3">
            <w:pPr>
              <w:rPr>
                <w:rFonts w:ascii="Arial" w:hAnsi="Arial" w:cs="Arial"/>
                <w:b/>
                <w:color w:val="000000"/>
                <w:sz w:val="22"/>
                <w:szCs w:val="22"/>
              </w:rPr>
            </w:pPr>
            <w:r w:rsidRPr="001D0962">
              <w:rPr>
                <w:rFonts w:ascii="Arial" w:hAnsi="Arial" w:cs="Arial"/>
                <w:color w:val="000000"/>
                <w:sz w:val="22"/>
                <w:szCs w:val="22"/>
              </w:rPr>
              <w:t>Název životní situace</w:t>
            </w:r>
          </w:p>
        </w:tc>
      </w:tr>
      <w:tr w:rsidR="00A51804" w:rsidRPr="001D0962" w:rsidTr="00680097">
        <w:tc>
          <w:tcPr>
            <w:tcW w:w="9062" w:type="dxa"/>
            <w:vAlign w:val="center"/>
          </w:tcPr>
          <w:p w:rsidR="00A51804" w:rsidRPr="001D0962" w:rsidRDefault="00A51804" w:rsidP="00DD505D">
            <w:pPr>
              <w:spacing w:before="100" w:beforeAutospacing="1" w:after="100" w:afterAutospacing="1"/>
              <w:outlineLvl w:val="0"/>
              <w:rPr>
                <w:rFonts w:ascii="Arial" w:hAnsi="Arial" w:cs="Arial"/>
                <w:color w:val="000000"/>
                <w:sz w:val="22"/>
                <w:szCs w:val="22"/>
              </w:rPr>
            </w:pPr>
            <w:r w:rsidRPr="00A51804">
              <w:rPr>
                <w:rFonts w:ascii="Arial" w:hAnsi="Arial" w:cs="Arial"/>
                <w:b/>
                <w:bCs/>
                <w:kern w:val="36"/>
                <w:sz w:val="22"/>
                <w:szCs w:val="22"/>
              </w:rPr>
              <w:t>Z</w:t>
            </w:r>
            <w:r w:rsidR="00DD505D">
              <w:rPr>
                <w:rFonts w:ascii="Arial" w:hAnsi="Arial" w:cs="Arial"/>
                <w:b/>
                <w:bCs/>
                <w:kern w:val="36"/>
                <w:sz w:val="22"/>
                <w:szCs w:val="22"/>
              </w:rPr>
              <w:t xml:space="preserve">ÁPIS MENTORA DO REGISTRU ŘIDIČŮ </w:t>
            </w:r>
            <w:r w:rsidRPr="00A51804">
              <w:rPr>
                <w:rFonts w:ascii="Arial" w:hAnsi="Arial" w:cs="Arial"/>
                <w:b/>
                <w:bCs/>
                <w:kern w:val="36"/>
                <w:sz w:val="22"/>
                <w:szCs w:val="22"/>
              </w:rPr>
              <w:t>(L17)</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Základní informace k životní situaci</w:t>
            </w:r>
          </w:p>
        </w:tc>
      </w:tr>
      <w:tr w:rsidR="00A51804" w:rsidRPr="00342980" w:rsidTr="00680097">
        <w:tc>
          <w:tcPr>
            <w:tcW w:w="9062" w:type="dxa"/>
            <w:vAlign w:val="center"/>
          </w:tcPr>
          <w:p w:rsidR="001D50E7" w:rsidRPr="00342980" w:rsidRDefault="00A51804" w:rsidP="00A642A1">
            <w:pPr>
              <w:jc w:val="both"/>
              <w:rPr>
                <w:rFonts w:ascii="Arial" w:hAnsi="Arial" w:cs="Arial"/>
                <w:sz w:val="22"/>
                <w:szCs w:val="22"/>
              </w:rPr>
            </w:pPr>
            <w:r w:rsidRPr="00342980">
              <w:rPr>
                <w:rFonts w:ascii="Arial" w:hAnsi="Arial" w:cs="Arial"/>
                <w:sz w:val="22"/>
                <w:szCs w:val="22"/>
              </w:rPr>
              <w:t>Řídit motorové vozidlo skupiny B může po získání řidičského oprávnění osoba starší 17 let jen pod dohledem mentora (režim L17). Mentor řidiče musí být zapsán v registru řidičů na základě podané žádosti.</w:t>
            </w:r>
            <w:r w:rsidR="00A642A1">
              <w:rPr>
                <w:rFonts w:ascii="Arial" w:hAnsi="Arial" w:cs="Arial"/>
                <w:sz w:val="22"/>
                <w:szCs w:val="22"/>
              </w:rPr>
              <w:t xml:space="preserve"> </w:t>
            </w:r>
            <w:r w:rsidR="00A642A1" w:rsidRPr="00342980">
              <w:rPr>
                <w:rFonts w:ascii="Arial" w:hAnsi="Arial" w:cs="Arial"/>
                <w:sz w:val="22"/>
                <w:szCs w:val="22"/>
              </w:rPr>
              <w:t>Mentor není podmínkou pro udělení řidičského oprávnění, ale pro řízení motorových vozidel. To znamená, že pokud při udělení řidičského oprávnění nebude podána žádost pro zápis mentora, řidičské oprávnění sedmnáctiletému žadateli bude uděleno. Bez mentora však řídit sám nesmí.</w:t>
            </w:r>
          </w:p>
          <w:p w:rsidR="001D50E7" w:rsidRPr="00342980" w:rsidRDefault="00AB0C17" w:rsidP="001D50E7">
            <w:pPr>
              <w:tabs>
                <w:tab w:val="num" w:pos="720"/>
              </w:tabs>
              <w:rPr>
                <w:rFonts w:ascii="Arial" w:hAnsi="Arial" w:cs="Arial"/>
                <w:sz w:val="22"/>
                <w:szCs w:val="22"/>
              </w:rPr>
            </w:pPr>
            <w:r w:rsidRPr="00342980">
              <w:rPr>
                <w:rFonts w:ascii="Arial" w:hAnsi="Arial" w:cs="Arial"/>
                <w:b/>
                <w:bCs/>
                <w:sz w:val="22"/>
                <w:szCs w:val="22"/>
              </w:rPr>
              <w:t>MENTOR</w:t>
            </w:r>
            <w:r w:rsidR="001D50E7" w:rsidRPr="00342980">
              <w:rPr>
                <w:rFonts w:ascii="Arial" w:hAnsi="Arial" w:cs="Arial"/>
                <w:b/>
                <w:bCs/>
                <w:sz w:val="22"/>
                <w:szCs w:val="22"/>
              </w:rPr>
              <w:t xml:space="preserve">EM </w:t>
            </w:r>
            <w:r w:rsidRPr="00342980">
              <w:rPr>
                <w:rFonts w:ascii="Arial" w:hAnsi="Arial" w:cs="Arial"/>
                <w:sz w:val="22"/>
                <w:szCs w:val="22"/>
              </w:rPr>
              <w:t>může být pouze osoba, která splňuje následující podmínky:</w:t>
            </w:r>
          </w:p>
          <w:p w:rsidR="00342980" w:rsidRDefault="00AB0C17" w:rsidP="00342980">
            <w:pPr>
              <w:pStyle w:val="Odstavecseseznamem"/>
              <w:numPr>
                <w:ilvl w:val="0"/>
                <w:numId w:val="4"/>
              </w:numPr>
              <w:tabs>
                <w:tab w:val="num" w:pos="720"/>
              </w:tabs>
              <w:jc w:val="both"/>
              <w:rPr>
                <w:rFonts w:ascii="Arial" w:hAnsi="Arial" w:cs="Arial"/>
                <w:sz w:val="22"/>
                <w:szCs w:val="22"/>
              </w:rPr>
            </w:pPr>
            <w:r w:rsidRPr="00342980">
              <w:rPr>
                <w:rFonts w:ascii="Arial" w:hAnsi="Arial" w:cs="Arial"/>
                <w:sz w:val="22"/>
                <w:szCs w:val="22"/>
              </w:rPr>
              <w:t>bylo jí uděleno řidičské oprávnění pro skupinu B před více než 10 lety,</w:t>
            </w:r>
          </w:p>
          <w:p w:rsidR="00342980" w:rsidRDefault="00AB0C17" w:rsidP="00342980">
            <w:pPr>
              <w:pStyle w:val="Odstavecseseznamem"/>
              <w:numPr>
                <w:ilvl w:val="0"/>
                <w:numId w:val="4"/>
              </w:numPr>
              <w:tabs>
                <w:tab w:val="num" w:pos="720"/>
              </w:tabs>
              <w:jc w:val="both"/>
              <w:rPr>
                <w:rFonts w:ascii="Arial" w:hAnsi="Arial" w:cs="Arial"/>
                <w:sz w:val="22"/>
                <w:szCs w:val="22"/>
              </w:rPr>
            </w:pPr>
            <w:r w:rsidRPr="00342980">
              <w:rPr>
                <w:rFonts w:ascii="Arial" w:hAnsi="Arial" w:cs="Arial"/>
                <w:sz w:val="22"/>
                <w:szCs w:val="22"/>
              </w:rPr>
              <w:t>je posledních 5 let nepřetržitě držitelem řidičského oprávnění pro skupinu B,</w:t>
            </w:r>
            <w:r w:rsidR="001D50E7" w:rsidRPr="00342980">
              <w:rPr>
                <w:rFonts w:ascii="Arial" w:hAnsi="Arial" w:cs="Arial"/>
                <w:sz w:val="22"/>
                <w:szCs w:val="22"/>
              </w:rPr>
              <w:t xml:space="preserve"> </w:t>
            </w:r>
            <w:r w:rsidRPr="00342980">
              <w:rPr>
                <w:rFonts w:ascii="Arial" w:hAnsi="Arial" w:cs="Arial"/>
                <w:sz w:val="22"/>
                <w:szCs w:val="22"/>
              </w:rPr>
              <w:t>v posledních 5 letech nepozbyla právo k řízení motorového vozidla na území České republiky a nebyla ve výkonu správního trestu nebo trestu zákazu činnosti spočívajícího v zákazu řízení motorových vozidel, jde-li o držitele řidičského průkazu nebo mezinárodního řidičského průkazu podle § 104 odst. 2 písm. b), c) nebo d) zákona č. 361/2000 Sb.,</w:t>
            </w:r>
            <w:r w:rsidR="001D50E7" w:rsidRPr="00342980">
              <w:rPr>
                <w:rFonts w:ascii="Arial" w:hAnsi="Arial" w:cs="Arial"/>
                <w:sz w:val="22"/>
                <w:szCs w:val="22"/>
              </w:rPr>
              <w:t xml:space="preserve"> </w:t>
            </w:r>
          </w:p>
          <w:p w:rsidR="00342980" w:rsidRDefault="00AB0C17" w:rsidP="00342980">
            <w:pPr>
              <w:pStyle w:val="Odstavecseseznamem"/>
              <w:numPr>
                <w:ilvl w:val="0"/>
                <w:numId w:val="4"/>
              </w:numPr>
              <w:tabs>
                <w:tab w:val="num" w:pos="720"/>
              </w:tabs>
              <w:jc w:val="both"/>
              <w:rPr>
                <w:rFonts w:ascii="Arial" w:hAnsi="Arial" w:cs="Arial"/>
                <w:sz w:val="22"/>
                <w:szCs w:val="22"/>
              </w:rPr>
            </w:pPr>
            <w:r w:rsidRPr="00342980">
              <w:rPr>
                <w:rFonts w:ascii="Arial" w:hAnsi="Arial" w:cs="Arial"/>
                <w:sz w:val="22"/>
                <w:szCs w:val="22"/>
              </w:rPr>
              <w:t>nemá zadržený řidičský průkaz,</w:t>
            </w:r>
            <w:r w:rsidR="001D50E7" w:rsidRPr="00342980">
              <w:rPr>
                <w:rFonts w:ascii="Arial" w:hAnsi="Arial" w:cs="Arial"/>
                <w:sz w:val="22"/>
                <w:szCs w:val="22"/>
              </w:rPr>
              <w:t xml:space="preserve"> </w:t>
            </w:r>
          </w:p>
          <w:p w:rsidR="00342980" w:rsidRPr="00342980" w:rsidRDefault="00AB0C17" w:rsidP="00342980">
            <w:pPr>
              <w:pStyle w:val="Odstavecseseznamem"/>
              <w:numPr>
                <w:ilvl w:val="0"/>
                <w:numId w:val="4"/>
              </w:numPr>
              <w:tabs>
                <w:tab w:val="num" w:pos="720"/>
              </w:tabs>
              <w:jc w:val="both"/>
              <w:rPr>
                <w:rFonts w:ascii="Arial" w:hAnsi="Arial" w:cs="Arial"/>
                <w:sz w:val="22"/>
                <w:szCs w:val="22"/>
              </w:rPr>
            </w:pPr>
            <w:r w:rsidRPr="00342980">
              <w:rPr>
                <w:rFonts w:ascii="Arial" w:hAnsi="Arial" w:cs="Arial"/>
                <w:sz w:val="22"/>
                <w:szCs w:val="22"/>
              </w:rPr>
              <w:t>nemá v bodovém hodnocení zaznamenán žádný bod a</w:t>
            </w:r>
            <w:r w:rsidR="001D50E7" w:rsidRPr="00342980">
              <w:rPr>
                <w:rFonts w:ascii="Arial" w:hAnsi="Arial" w:cs="Arial"/>
                <w:sz w:val="22"/>
                <w:szCs w:val="22"/>
              </w:rPr>
              <w:t xml:space="preserve"> </w:t>
            </w:r>
            <w:r w:rsidRPr="00342980">
              <w:rPr>
                <w:rFonts w:ascii="Arial" w:hAnsi="Arial" w:cs="Arial"/>
                <w:sz w:val="22"/>
                <w:szCs w:val="22"/>
              </w:rPr>
              <w:t>souhlasí se zápisem v registru řidičů.</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Kdo je oprávněn v této věci jednat</w:t>
            </w:r>
          </w:p>
        </w:tc>
      </w:tr>
      <w:tr w:rsidR="00A51804" w:rsidRPr="00352B28" w:rsidTr="00680097">
        <w:tc>
          <w:tcPr>
            <w:tcW w:w="9062" w:type="dxa"/>
            <w:vAlign w:val="center"/>
          </w:tcPr>
          <w:p w:rsidR="00A51804" w:rsidRPr="00352B28" w:rsidRDefault="00486788" w:rsidP="00486788">
            <w:pPr>
              <w:rPr>
                <w:rFonts w:ascii="Arial" w:hAnsi="Arial" w:cs="Arial"/>
                <w:b/>
                <w:color w:val="000000"/>
                <w:sz w:val="22"/>
                <w:szCs w:val="22"/>
              </w:rPr>
            </w:pPr>
            <w:r>
              <w:rPr>
                <w:rFonts w:ascii="Arial" w:hAnsi="Arial" w:cs="Arial"/>
                <w:noProof/>
                <w:sz w:val="22"/>
                <w:szCs w:val="22"/>
              </w:rPr>
              <w:t>Ž</w:t>
            </w:r>
            <w:r w:rsidR="00A51804" w:rsidRPr="00352B28">
              <w:rPr>
                <w:rFonts w:ascii="Arial" w:hAnsi="Arial" w:cs="Arial"/>
                <w:noProof/>
                <w:sz w:val="22"/>
                <w:szCs w:val="22"/>
              </w:rPr>
              <w:t>adatel osobně</w:t>
            </w:r>
            <w:r>
              <w:rPr>
                <w:rFonts w:ascii="Arial" w:hAnsi="Arial" w:cs="Arial"/>
                <w:noProof/>
                <w:sz w:val="22"/>
                <w:szCs w:val="22"/>
              </w:rPr>
              <w:t>.</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Jaké jsou podmínky a postup pro řešení životní situace</w:t>
            </w:r>
          </w:p>
        </w:tc>
      </w:tr>
      <w:tr w:rsidR="00A51804" w:rsidRPr="00352B28" w:rsidTr="00680097">
        <w:tc>
          <w:tcPr>
            <w:tcW w:w="9062" w:type="dxa"/>
            <w:vAlign w:val="center"/>
          </w:tcPr>
          <w:p w:rsidR="00A51804" w:rsidRPr="00352B28" w:rsidRDefault="00A51804" w:rsidP="00A51804">
            <w:pPr>
              <w:rPr>
                <w:rFonts w:ascii="Arial" w:hAnsi="Arial" w:cs="Arial"/>
                <w:b/>
                <w:color w:val="000000"/>
                <w:sz w:val="22"/>
                <w:szCs w:val="22"/>
              </w:rPr>
            </w:pPr>
            <w:r w:rsidRPr="00352B28">
              <w:rPr>
                <w:rFonts w:ascii="Arial" w:hAnsi="Arial" w:cs="Arial"/>
                <w:noProof/>
                <w:sz w:val="22"/>
                <w:szCs w:val="22"/>
              </w:rPr>
              <w:t xml:space="preserve">Lze řešit podáním žádosti u </w:t>
            </w:r>
            <w:r>
              <w:rPr>
                <w:rFonts w:ascii="Arial" w:hAnsi="Arial" w:cs="Arial"/>
                <w:noProof/>
                <w:sz w:val="22"/>
                <w:szCs w:val="22"/>
              </w:rPr>
              <w:t xml:space="preserve">kteréhokoli </w:t>
            </w:r>
            <w:r w:rsidRPr="00352B28">
              <w:rPr>
                <w:rFonts w:ascii="Arial" w:hAnsi="Arial" w:cs="Arial"/>
                <w:noProof/>
                <w:sz w:val="22"/>
                <w:szCs w:val="22"/>
              </w:rPr>
              <w:t xml:space="preserve">úřadu </w:t>
            </w:r>
            <w:r>
              <w:rPr>
                <w:rFonts w:ascii="Arial" w:hAnsi="Arial" w:cs="Arial"/>
                <w:noProof/>
                <w:sz w:val="22"/>
                <w:szCs w:val="22"/>
              </w:rPr>
              <w:t>obce s rozšířenou působností.</w:t>
            </w:r>
          </w:p>
        </w:tc>
      </w:tr>
      <w:tr w:rsidR="00A51804" w:rsidRPr="001D0962" w:rsidTr="00680097">
        <w:tc>
          <w:tcPr>
            <w:tcW w:w="9062" w:type="dxa"/>
            <w:shd w:val="clear" w:color="auto" w:fill="D9D9D9"/>
            <w:vAlign w:val="center"/>
          </w:tcPr>
          <w:p w:rsidR="00A51804" w:rsidRPr="001D0962" w:rsidRDefault="00A51804" w:rsidP="00342980">
            <w:pPr>
              <w:rPr>
                <w:rFonts w:ascii="Arial" w:hAnsi="Arial" w:cs="Arial"/>
                <w:color w:val="000000"/>
                <w:sz w:val="22"/>
                <w:szCs w:val="22"/>
              </w:rPr>
            </w:pPr>
            <w:r w:rsidRPr="001D0962">
              <w:rPr>
                <w:rFonts w:ascii="Arial" w:hAnsi="Arial" w:cs="Arial"/>
                <w:color w:val="000000"/>
                <w:sz w:val="22"/>
                <w:szCs w:val="22"/>
              </w:rPr>
              <w:t>Jakým způsobem zahájit řešení životní situace</w:t>
            </w:r>
          </w:p>
        </w:tc>
      </w:tr>
      <w:tr w:rsidR="00A51804" w:rsidRPr="00352B28" w:rsidTr="00680097">
        <w:tc>
          <w:tcPr>
            <w:tcW w:w="9062" w:type="dxa"/>
            <w:vAlign w:val="center"/>
          </w:tcPr>
          <w:p w:rsidR="00A51804" w:rsidRPr="00342980" w:rsidRDefault="00A51804" w:rsidP="00A642A1">
            <w:pPr>
              <w:jc w:val="both"/>
              <w:rPr>
                <w:rFonts w:ascii="Arial" w:hAnsi="Arial" w:cs="Arial"/>
                <w:b/>
                <w:color w:val="000000"/>
                <w:sz w:val="22"/>
                <w:szCs w:val="22"/>
              </w:rPr>
            </w:pPr>
            <w:r w:rsidRPr="00342980">
              <w:rPr>
                <w:rFonts w:ascii="Arial" w:hAnsi="Arial" w:cs="Arial"/>
                <w:sz w:val="22"/>
                <w:szCs w:val="22"/>
              </w:rPr>
              <w:t xml:space="preserve">Osobním podáním žádosti. </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Na které instituci životní situaci řešit</w:t>
            </w:r>
          </w:p>
        </w:tc>
      </w:tr>
      <w:tr w:rsidR="00A51804" w:rsidRPr="00352B28" w:rsidTr="00680097">
        <w:tc>
          <w:tcPr>
            <w:tcW w:w="9062" w:type="dxa"/>
            <w:vAlign w:val="center"/>
          </w:tcPr>
          <w:p w:rsidR="00A51804" w:rsidRPr="00352B28" w:rsidRDefault="00A51804" w:rsidP="00D950E3">
            <w:pPr>
              <w:rPr>
                <w:rFonts w:ascii="Arial" w:hAnsi="Arial" w:cs="Arial"/>
                <w:b/>
                <w:color w:val="000000"/>
                <w:sz w:val="22"/>
                <w:szCs w:val="22"/>
              </w:rPr>
            </w:pPr>
            <w:r w:rsidRPr="00352B28">
              <w:rPr>
                <w:rFonts w:ascii="Arial" w:hAnsi="Arial" w:cs="Arial"/>
                <w:sz w:val="22"/>
                <w:szCs w:val="22"/>
              </w:rPr>
              <w:t xml:space="preserve">Magistrát města Karlovy Vary, odbor dopravy, oddělení dopravně správních agend, </w:t>
            </w:r>
            <w:r w:rsidRPr="00352B28">
              <w:rPr>
                <w:rFonts w:ascii="Arial" w:hAnsi="Arial" w:cs="Arial"/>
                <w:noProof/>
                <w:sz w:val="22"/>
                <w:szCs w:val="22"/>
              </w:rPr>
              <w:t>registr řidičů</w:t>
            </w:r>
            <w:r>
              <w:rPr>
                <w:rFonts w:ascii="Arial" w:hAnsi="Arial" w:cs="Arial"/>
                <w:noProof/>
                <w:sz w:val="22"/>
                <w:szCs w:val="22"/>
              </w:rPr>
              <w:t>.</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Kde, s kým a kdy životní situaci řešit</w:t>
            </w:r>
          </w:p>
        </w:tc>
      </w:tr>
      <w:tr w:rsidR="00A51804" w:rsidRPr="00465A3B" w:rsidTr="00680097">
        <w:tc>
          <w:tcPr>
            <w:tcW w:w="9062" w:type="dxa"/>
            <w:vAlign w:val="center"/>
          </w:tcPr>
          <w:p w:rsidR="00A51804" w:rsidRDefault="00A51804" w:rsidP="00D950E3">
            <w:pPr>
              <w:rPr>
                <w:rFonts w:ascii="Arial" w:hAnsi="Arial" w:cs="Arial"/>
                <w:noProof/>
                <w:sz w:val="22"/>
                <w:szCs w:val="22"/>
              </w:rPr>
            </w:pPr>
            <w:r>
              <w:rPr>
                <w:rFonts w:ascii="Arial" w:hAnsi="Arial" w:cs="Arial"/>
                <w:noProof/>
                <w:sz w:val="22"/>
                <w:szCs w:val="22"/>
              </w:rPr>
              <w:t xml:space="preserve">Magistrát města Karlovy Vary  II., U Spořitelny 2, Odbor dopravy, registr řidičů, 1 patro č. dveří 113, 114, 116 </w:t>
            </w:r>
          </w:p>
          <w:p w:rsidR="00A51804" w:rsidRDefault="00A51804" w:rsidP="00D950E3">
            <w:pPr>
              <w:rPr>
                <w:rFonts w:ascii="Arial" w:hAnsi="Arial" w:cs="Arial"/>
                <w:noProof/>
                <w:sz w:val="22"/>
                <w:szCs w:val="22"/>
              </w:rPr>
            </w:pPr>
            <w:r>
              <w:rPr>
                <w:rFonts w:ascii="Arial" w:hAnsi="Arial" w:cs="Arial"/>
                <w:noProof/>
                <w:sz w:val="22"/>
                <w:szCs w:val="22"/>
              </w:rPr>
              <w:t xml:space="preserve">úřední hodiny: </w:t>
            </w:r>
            <w:r w:rsidRPr="00645F8A">
              <w:rPr>
                <w:rFonts w:ascii="Arial" w:hAnsi="Arial" w:cs="Arial"/>
                <w:noProof/>
                <w:sz w:val="22"/>
                <w:szCs w:val="22"/>
              </w:rPr>
              <w:t>po a st</w:t>
            </w:r>
            <w:r>
              <w:rPr>
                <w:rFonts w:ascii="Arial" w:hAnsi="Arial" w:cs="Arial"/>
                <w:noProof/>
                <w:sz w:val="22"/>
                <w:szCs w:val="22"/>
              </w:rPr>
              <w:t>: 08.00 - 12.00 a 13.00 -17.00</w:t>
            </w:r>
          </w:p>
          <w:p w:rsidR="00A51804" w:rsidRDefault="00A51804" w:rsidP="00D950E3">
            <w:pPr>
              <w:rPr>
                <w:rFonts w:ascii="Arial" w:hAnsi="Arial" w:cs="Arial"/>
                <w:noProof/>
                <w:sz w:val="22"/>
                <w:szCs w:val="22"/>
              </w:rPr>
            </w:pPr>
            <w:r>
              <w:rPr>
                <w:rFonts w:ascii="Arial" w:hAnsi="Arial" w:cs="Arial"/>
                <w:noProof/>
                <w:sz w:val="22"/>
                <w:szCs w:val="22"/>
              </w:rPr>
              <w:t xml:space="preserve">                         </w:t>
            </w:r>
            <w:r w:rsidRPr="00645F8A">
              <w:rPr>
                <w:rFonts w:ascii="Arial" w:hAnsi="Arial" w:cs="Arial"/>
                <w:noProof/>
                <w:sz w:val="22"/>
                <w:szCs w:val="22"/>
              </w:rPr>
              <w:t>út a čt</w:t>
            </w:r>
            <w:r>
              <w:rPr>
                <w:rFonts w:ascii="Arial" w:hAnsi="Arial" w:cs="Arial"/>
                <w:noProof/>
                <w:sz w:val="22"/>
                <w:szCs w:val="22"/>
              </w:rPr>
              <w:t>: 08.00 - 12.00 a 13.00 -14.00</w:t>
            </w:r>
          </w:p>
          <w:p w:rsidR="00A51804" w:rsidRDefault="00A51804" w:rsidP="00D950E3">
            <w:pPr>
              <w:rPr>
                <w:rFonts w:ascii="Arial" w:hAnsi="Arial" w:cs="Arial"/>
                <w:noProof/>
                <w:sz w:val="22"/>
                <w:szCs w:val="22"/>
              </w:rPr>
            </w:pPr>
            <w:r>
              <w:rPr>
                <w:rFonts w:ascii="Arial" w:hAnsi="Arial" w:cs="Arial"/>
                <w:noProof/>
                <w:sz w:val="22"/>
                <w:szCs w:val="22"/>
              </w:rPr>
              <w:t xml:space="preserve">                               pá: 08.00 - 12.00</w:t>
            </w:r>
          </w:p>
          <w:p w:rsidR="00A51804" w:rsidRDefault="00A51804" w:rsidP="00D950E3">
            <w:pPr>
              <w:rPr>
                <w:rFonts w:ascii="Arial" w:hAnsi="Arial" w:cs="Arial"/>
                <w:noProof/>
                <w:sz w:val="22"/>
                <w:szCs w:val="22"/>
              </w:rPr>
            </w:pPr>
            <w:r>
              <w:rPr>
                <w:rFonts w:ascii="Arial" w:hAnsi="Arial" w:cs="Arial"/>
                <w:noProof/>
                <w:sz w:val="22"/>
                <w:szCs w:val="22"/>
              </w:rPr>
              <w:t>paní Bc.Romana  Bartoňová tel: 353 152 676</w:t>
            </w:r>
          </w:p>
          <w:p w:rsidR="00A51804" w:rsidRDefault="00A51804" w:rsidP="00D950E3">
            <w:pPr>
              <w:rPr>
                <w:rFonts w:ascii="Arial" w:hAnsi="Arial" w:cs="Arial"/>
                <w:noProof/>
                <w:sz w:val="22"/>
                <w:szCs w:val="22"/>
              </w:rPr>
            </w:pPr>
            <w:r>
              <w:rPr>
                <w:rFonts w:ascii="Arial" w:hAnsi="Arial" w:cs="Arial"/>
                <w:noProof/>
                <w:sz w:val="22"/>
                <w:szCs w:val="22"/>
              </w:rPr>
              <w:t>paní Bc.Daniela Klepáčková tel: 353 152 677</w:t>
            </w:r>
          </w:p>
          <w:p w:rsidR="00A51804" w:rsidRDefault="00A51804" w:rsidP="00D950E3">
            <w:pPr>
              <w:rPr>
                <w:rFonts w:ascii="Arial" w:hAnsi="Arial" w:cs="Arial"/>
                <w:color w:val="000000"/>
                <w:sz w:val="22"/>
                <w:szCs w:val="22"/>
              </w:rPr>
            </w:pPr>
            <w:r>
              <w:rPr>
                <w:rFonts w:ascii="Arial" w:hAnsi="Arial" w:cs="Arial"/>
                <w:color w:val="000000"/>
                <w:sz w:val="22"/>
                <w:szCs w:val="22"/>
              </w:rPr>
              <w:t>paní Hana Čechová              tel: 353 152 681</w:t>
            </w:r>
          </w:p>
          <w:p w:rsidR="00A51804" w:rsidRPr="00465A3B" w:rsidRDefault="007A0E6C" w:rsidP="00D950E3">
            <w:pPr>
              <w:rPr>
                <w:rFonts w:ascii="Arial" w:hAnsi="Arial" w:cs="Arial"/>
                <w:color w:val="000000"/>
                <w:sz w:val="22"/>
                <w:szCs w:val="22"/>
              </w:rPr>
            </w:pPr>
            <w:r>
              <w:rPr>
                <w:rFonts w:ascii="Arial" w:hAnsi="Arial" w:cs="Arial"/>
                <w:color w:val="000000"/>
                <w:sz w:val="22"/>
                <w:szCs w:val="22"/>
              </w:rPr>
              <w:t xml:space="preserve">paní Eva Kuchařová             </w:t>
            </w:r>
            <w:r w:rsidR="00A51804">
              <w:rPr>
                <w:rFonts w:ascii="Arial" w:hAnsi="Arial" w:cs="Arial"/>
                <w:color w:val="000000"/>
                <w:sz w:val="22"/>
                <w:szCs w:val="22"/>
              </w:rPr>
              <w:t>tel: 353 152 709</w:t>
            </w:r>
          </w:p>
        </w:tc>
      </w:tr>
      <w:tr w:rsidR="00A51804" w:rsidRPr="001D0962" w:rsidTr="00680097">
        <w:tc>
          <w:tcPr>
            <w:tcW w:w="9062" w:type="dxa"/>
            <w:shd w:val="clear" w:color="auto" w:fill="D9D9D9"/>
            <w:vAlign w:val="center"/>
          </w:tcPr>
          <w:p w:rsidR="00A51804" w:rsidRPr="001D0962" w:rsidRDefault="00A51804" w:rsidP="00680097">
            <w:pPr>
              <w:rPr>
                <w:rFonts w:ascii="Arial" w:hAnsi="Arial" w:cs="Arial"/>
                <w:color w:val="000000"/>
                <w:sz w:val="22"/>
                <w:szCs w:val="22"/>
              </w:rPr>
            </w:pPr>
            <w:r w:rsidRPr="001D0962">
              <w:rPr>
                <w:rFonts w:ascii="Arial" w:hAnsi="Arial" w:cs="Arial"/>
                <w:color w:val="000000"/>
                <w:sz w:val="22"/>
                <w:szCs w:val="22"/>
              </w:rPr>
              <w:t>Jaké doklady je nutné mít s</w:t>
            </w:r>
            <w:r w:rsidR="00342980">
              <w:rPr>
                <w:rFonts w:ascii="Arial" w:hAnsi="Arial" w:cs="Arial"/>
                <w:color w:val="000000"/>
                <w:sz w:val="22"/>
                <w:szCs w:val="22"/>
              </w:rPr>
              <w:t> </w:t>
            </w:r>
            <w:r w:rsidRPr="001D0962">
              <w:rPr>
                <w:rFonts w:ascii="Arial" w:hAnsi="Arial" w:cs="Arial"/>
                <w:color w:val="000000"/>
                <w:sz w:val="22"/>
                <w:szCs w:val="22"/>
              </w:rPr>
              <w:t>sebou</w:t>
            </w:r>
          </w:p>
        </w:tc>
      </w:tr>
      <w:tr w:rsidR="00A51804" w:rsidRPr="001D0962" w:rsidTr="00680097">
        <w:tc>
          <w:tcPr>
            <w:tcW w:w="9062" w:type="dxa"/>
            <w:vAlign w:val="center"/>
          </w:tcPr>
          <w:p w:rsidR="00A51804" w:rsidRPr="00486788" w:rsidRDefault="00486788" w:rsidP="00680097">
            <w:pPr>
              <w:spacing w:before="100" w:beforeAutospacing="1" w:after="100" w:afterAutospacing="1"/>
              <w:jc w:val="both"/>
              <w:rPr>
                <w:rFonts w:ascii="Arial" w:hAnsi="Arial" w:cs="Arial"/>
                <w:noProof/>
                <w:sz w:val="22"/>
                <w:szCs w:val="22"/>
              </w:rPr>
            </w:pPr>
            <w:r w:rsidRPr="00486788">
              <w:rPr>
                <w:rFonts w:ascii="Arial" w:hAnsi="Arial" w:cs="Arial"/>
                <w:sz w:val="22"/>
                <w:szCs w:val="22"/>
              </w:rPr>
              <w:t>Platný doklad totožnosti (občanský průkaz, cestovní pas)</w:t>
            </w:r>
            <w:r w:rsidR="00342980">
              <w:rPr>
                <w:rFonts w:ascii="Arial" w:hAnsi="Arial" w:cs="Arial"/>
                <w:sz w:val="22"/>
                <w:szCs w:val="22"/>
              </w:rPr>
              <w:t xml:space="preserve">. </w:t>
            </w:r>
            <w:r w:rsidRPr="00486788">
              <w:rPr>
                <w:rFonts w:ascii="Arial" w:hAnsi="Arial" w:cs="Arial"/>
                <w:sz w:val="22"/>
                <w:szCs w:val="22"/>
              </w:rPr>
              <w:t>Souhlas zákonného zástupce a zároveň i souhlas mentora (součástí formuláře žádosti)</w:t>
            </w:r>
            <w:r>
              <w:rPr>
                <w:rFonts w:ascii="Arial" w:hAnsi="Arial" w:cs="Arial"/>
                <w:sz w:val="22"/>
                <w:szCs w:val="22"/>
              </w:rPr>
              <w:t>.</w:t>
            </w:r>
            <w:r w:rsidR="00342980">
              <w:rPr>
                <w:rFonts w:ascii="Arial" w:hAnsi="Arial" w:cs="Arial"/>
                <w:sz w:val="22"/>
                <w:szCs w:val="22"/>
              </w:rPr>
              <w:t xml:space="preserve"> </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Pr>
                <w:rFonts w:ascii="Arial" w:hAnsi="Arial" w:cs="Arial"/>
                <w:color w:val="000000"/>
                <w:sz w:val="22"/>
                <w:szCs w:val="22"/>
              </w:rPr>
              <w:t>Jaké jsou potřebné formuláře a kde jsou k</w:t>
            </w:r>
            <w:r w:rsidR="00680097">
              <w:rPr>
                <w:rFonts w:ascii="Arial" w:hAnsi="Arial" w:cs="Arial"/>
                <w:color w:val="000000"/>
                <w:sz w:val="22"/>
                <w:szCs w:val="22"/>
              </w:rPr>
              <w:t> </w:t>
            </w:r>
            <w:r>
              <w:rPr>
                <w:rFonts w:ascii="Arial" w:hAnsi="Arial" w:cs="Arial"/>
                <w:color w:val="000000"/>
                <w:sz w:val="22"/>
                <w:szCs w:val="22"/>
              </w:rPr>
              <w:t>dispozici</w:t>
            </w:r>
            <w:r w:rsidR="00680097">
              <w:rPr>
                <w:rFonts w:ascii="Arial" w:hAnsi="Arial" w:cs="Arial"/>
                <w:color w:val="000000"/>
                <w:sz w:val="22"/>
                <w:szCs w:val="22"/>
              </w:rPr>
              <w:t>, specifika zápisu</w:t>
            </w:r>
          </w:p>
        </w:tc>
      </w:tr>
      <w:tr w:rsidR="00A51804" w:rsidRPr="001D0962" w:rsidTr="00680097">
        <w:tc>
          <w:tcPr>
            <w:tcW w:w="9062" w:type="dxa"/>
            <w:vAlign w:val="center"/>
          </w:tcPr>
          <w:p w:rsidR="00A51804" w:rsidRPr="00A51804" w:rsidRDefault="00A51804" w:rsidP="00486788">
            <w:pPr>
              <w:rPr>
                <w:rFonts w:ascii="Arial" w:hAnsi="Arial" w:cs="Arial"/>
                <w:b/>
                <w:color w:val="000000"/>
                <w:sz w:val="22"/>
                <w:szCs w:val="22"/>
              </w:rPr>
            </w:pPr>
            <w:r w:rsidRPr="00A51804">
              <w:rPr>
                <w:rFonts w:ascii="Arial" w:hAnsi="Arial" w:cs="Arial"/>
                <w:sz w:val="22"/>
                <w:szCs w:val="22"/>
              </w:rPr>
              <w:t>Formulář</w:t>
            </w:r>
            <w:r w:rsidR="00AB0C17">
              <w:rPr>
                <w:rFonts w:ascii="Arial" w:hAnsi="Arial" w:cs="Arial"/>
                <w:sz w:val="22"/>
                <w:szCs w:val="22"/>
              </w:rPr>
              <w:t xml:space="preserve"> - žádost o zápis mentora </w:t>
            </w:r>
            <w:r w:rsidRPr="00A51804">
              <w:rPr>
                <w:rFonts w:ascii="Arial" w:hAnsi="Arial" w:cs="Arial"/>
                <w:sz w:val="22"/>
                <w:szCs w:val="22"/>
              </w:rPr>
              <w:t>je k dispozici na přepážce</w:t>
            </w:r>
            <w:r w:rsidR="00486788">
              <w:rPr>
                <w:rFonts w:ascii="Arial" w:hAnsi="Arial" w:cs="Arial"/>
                <w:sz w:val="22"/>
                <w:szCs w:val="22"/>
              </w:rPr>
              <w:t>.</w:t>
            </w:r>
            <w:r w:rsidR="00680097">
              <w:rPr>
                <w:rFonts w:ascii="Arial" w:hAnsi="Arial" w:cs="Arial"/>
                <w:sz w:val="22"/>
                <w:szCs w:val="22"/>
              </w:rPr>
              <w:t xml:space="preserve"> </w:t>
            </w:r>
            <w:r w:rsidR="00680097" w:rsidRPr="00342980">
              <w:rPr>
                <w:rFonts w:ascii="Arial" w:hAnsi="Arial" w:cs="Arial"/>
                <w:sz w:val="22"/>
                <w:szCs w:val="22"/>
              </w:rPr>
              <w:t xml:space="preserve">V registru řidičů mohou být k sedmnáctiletému řidiči v jednom okamžiku zapsáni pouze 4 mentoři. O každého mentora je </w:t>
            </w:r>
            <w:r w:rsidR="00680097" w:rsidRPr="00342980">
              <w:rPr>
                <w:rFonts w:ascii="Arial" w:hAnsi="Arial" w:cs="Arial"/>
                <w:sz w:val="22"/>
                <w:szCs w:val="22"/>
              </w:rPr>
              <w:lastRenderedPageBreak/>
              <w:t>vhodné, aby řidič požádal samostatně, tj. žádost o zápis mentora by měla být pro každého zvlášť. Co se týká mentora, tak pro něho počet sedmnáctiletých řidičů není omezen.</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lastRenderedPageBreak/>
              <w:t>Jaké jsou poplatky a jak je lze uhradit</w:t>
            </w:r>
          </w:p>
        </w:tc>
      </w:tr>
      <w:tr w:rsidR="00A51804" w:rsidRPr="00004A09" w:rsidTr="00680097">
        <w:tc>
          <w:tcPr>
            <w:tcW w:w="9062" w:type="dxa"/>
            <w:vAlign w:val="center"/>
          </w:tcPr>
          <w:p w:rsidR="00A51804" w:rsidRPr="00004A09" w:rsidRDefault="00AB0C17" w:rsidP="00486788">
            <w:pPr>
              <w:pStyle w:val="Normlnweb"/>
              <w:jc w:val="both"/>
              <w:rPr>
                <w:rFonts w:ascii="Arial" w:hAnsi="Arial" w:cs="Arial"/>
                <w:color w:val="000000"/>
                <w:sz w:val="22"/>
                <w:szCs w:val="22"/>
              </w:rPr>
            </w:pPr>
            <w:r w:rsidRPr="00AB0C17">
              <w:rPr>
                <w:rFonts w:ascii="Arial" w:hAnsi="Arial" w:cs="Arial"/>
                <w:sz w:val="22"/>
                <w:szCs w:val="22"/>
              </w:rPr>
              <w:t xml:space="preserve">Pokud </w:t>
            </w:r>
            <w:r w:rsidR="00486788">
              <w:rPr>
                <w:rFonts w:ascii="Arial" w:hAnsi="Arial" w:cs="Arial"/>
                <w:sz w:val="22"/>
                <w:szCs w:val="22"/>
              </w:rPr>
              <w:t xml:space="preserve">se </w:t>
            </w:r>
            <w:r w:rsidRPr="00AB0C17">
              <w:rPr>
                <w:rFonts w:ascii="Arial" w:hAnsi="Arial" w:cs="Arial"/>
                <w:sz w:val="22"/>
                <w:szCs w:val="22"/>
              </w:rPr>
              <w:t>žádá o zápis mentora současně s udělením řidičského oprávnění na skupinu B, je zápis zdarma.</w:t>
            </w:r>
            <w:r>
              <w:rPr>
                <w:rFonts w:ascii="Arial" w:hAnsi="Arial" w:cs="Arial"/>
                <w:sz w:val="22"/>
                <w:szCs w:val="22"/>
              </w:rPr>
              <w:t xml:space="preserve"> </w:t>
            </w:r>
            <w:r w:rsidRPr="00AB0C17">
              <w:rPr>
                <w:rFonts w:ascii="Arial" w:hAnsi="Arial" w:cs="Arial"/>
                <w:sz w:val="22"/>
                <w:szCs w:val="22"/>
              </w:rPr>
              <w:t xml:space="preserve">Pokud </w:t>
            </w:r>
            <w:r w:rsidR="00486788">
              <w:rPr>
                <w:rFonts w:ascii="Arial" w:hAnsi="Arial" w:cs="Arial"/>
                <w:sz w:val="22"/>
                <w:szCs w:val="22"/>
              </w:rPr>
              <w:t xml:space="preserve">je již </w:t>
            </w:r>
            <w:r w:rsidRPr="00AB0C17">
              <w:rPr>
                <w:rFonts w:ascii="Arial" w:hAnsi="Arial" w:cs="Arial"/>
                <w:sz w:val="22"/>
                <w:szCs w:val="22"/>
              </w:rPr>
              <w:t>udělené řidičské oprávnění na skupinu B, tak následné podání žádosti o zápis mentora je zpoplatněn a výše správního poplatku je 100 Kč.</w:t>
            </w:r>
            <w:r>
              <w:rPr>
                <w:rFonts w:ascii="Arial" w:hAnsi="Arial" w:cs="Arial"/>
                <w:sz w:val="22"/>
                <w:szCs w:val="22"/>
              </w:rPr>
              <w:t xml:space="preserve"> </w:t>
            </w:r>
            <w:r w:rsidRPr="00AB0C17">
              <w:rPr>
                <w:rFonts w:ascii="Arial" w:hAnsi="Arial" w:cs="Arial"/>
                <w:sz w:val="22"/>
                <w:szCs w:val="22"/>
              </w:rPr>
              <w:t xml:space="preserve">Poplatek </w:t>
            </w:r>
            <w:r w:rsidR="00486788">
              <w:rPr>
                <w:rFonts w:ascii="Arial" w:hAnsi="Arial" w:cs="Arial"/>
                <w:sz w:val="22"/>
                <w:szCs w:val="22"/>
              </w:rPr>
              <w:t xml:space="preserve">se zaplatí </w:t>
            </w:r>
            <w:r w:rsidRPr="00AB0C17">
              <w:rPr>
                <w:rFonts w:ascii="Arial" w:hAnsi="Arial" w:cs="Arial"/>
                <w:sz w:val="22"/>
                <w:szCs w:val="22"/>
              </w:rPr>
              <w:t xml:space="preserve">při podání žádosti na přepážce </w:t>
            </w:r>
            <w:r>
              <w:rPr>
                <w:rFonts w:ascii="Arial" w:hAnsi="Arial" w:cs="Arial"/>
                <w:sz w:val="22"/>
                <w:szCs w:val="22"/>
              </w:rPr>
              <w:t xml:space="preserve">v hotovosti, </w:t>
            </w:r>
            <w:r w:rsidR="0038333D">
              <w:rPr>
                <w:rFonts w:ascii="Arial" w:hAnsi="Arial" w:cs="Arial"/>
                <w:sz w:val="22"/>
                <w:szCs w:val="22"/>
              </w:rPr>
              <w:t>n</w:t>
            </w:r>
            <w:r w:rsidR="00A51804" w:rsidRPr="00004A09">
              <w:rPr>
                <w:rFonts w:ascii="Arial" w:hAnsi="Arial" w:cs="Arial"/>
                <w:sz w:val="22"/>
                <w:szCs w:val="22"/>
              </w:rPr>
              <w:t>ebo bezhotovostně platební kartou</w:t>
            </w:r>
            <w:r w:rsidR="00A51804">
              <w:t>.</w:t>
            </w:r>
          </w:p>
        </w:tc>
      </w:tr>
      <w:tr w:rsidR="00A51804" w:rsidRPr="001D0962" w:rsidTr="00680097">
        <w:tc>
          <w:tcPr>
            <w:tcW w:w="9062" w:type="dxa"/>
            <w:shd w:val="clear" w:color="auto" w:fill="D9D9D9"/>
            <w:vAlign w:val="center"/>
          </w:tcPr>
          <w:p w:rsidR="00A51804" w:rsidRPr="001D0962" w:rsidRDefault="00A51804" w:rsidP="00486788">
            <w:pPr>
              <w:rPr>
                <w:rFonts w:ascii="Arial" w:hAnsi="Arial" w:cs="Arial"/>
                <w:color w:val="000000"/>
                <w:sz w:val="22"/>
                <w:szCs w:val="22"/>
              </w:rPr>
            </w:pPr>
            <w:r w:rsidRPr="001D0962">
              <w:rPr>
                <w:rFonts w:ascii="Arial" w:hAnsi="Arial" w:cs="Arial"/>
                <w:color w:val="000000"/>
                <w:sz w:val="22"/>
                <w:szCs w:val="22"/>
              </w:rPr>
              <w:t>Jaké jsou lhůty pro vyřízení</w:t>
            </w:r>
          </w:p>
        </w:tc>
      </w:tr>
      <w:tr w:rsidR="00A51804" w:rsidRPr="00675A96" w:rsidTr="00680097">
        <w:tc>
          <w:tcPr>
            <w:tcW w:w="9062" w:type="dxa"/>
            <w:vAlign w:val="center"/>
          </w:tcPr>
          <w:p w:rsidR="00A51804" w:rsidRPr="00675A96" w:rsidRDefault="00486788" w:rsidP="00AB0C17">
            <w:pPr>
              <w:rPr>
                <w:rFonts w:ascii="Arial" w:hAnsi="Arial" w:cs="Arial"/>
                <w:color w:val="000000"/>
                <w:sz w:val="22"/>
                <w:szCs w:val="22"/>
              </w:rPr>
            </w:pPr>
            <w:r>
              <w:rPr>
                <w:rFonts w:ascii="Arial" w:hAnsi="Arial" w:cs="Arial"/>
                <w:sz w:val="22"/>
                <w:szCs w:val="22"/>
              </w:rPr>
              <w:t>Z</w:t>
            </w:r>
            <w:r w:rsidRPr="00A51804">
              <w:rPr>
                <w:rFonts w:ascii="Arial" w:hAnsi="Arial" w:cs="Arial"/>
                <w:sz w:val="22"/>
                <w:szCs w:val="22"/>
              </w:rPr>
              <w:t>ápis mentora do registru řidičů je proveden na počkání po předložení žádosti a splnění podmínek mentora.</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Elektronická služba, kterou lze využít</w:t>
            </w:r>
          </w:p>
        </w:tc>
      </w:tr>
      <w:tr w:rsidR="00A51804" w:rsidRPr="00675A96" w:rsidTr="00680097">
        <w:tc>
          <w:tcPr>
            <w:tcW w:w="9062" w:type="dxa"/>
            <w:vAlign w:val="center"/>
          </w:tcPr>
          <w:p w:rsidR="00A51804" w:rsidRPr="00675A96" w:rsidRDefault="00A51804" w:rsidP="00D950E3">
            <w:pPr>
              <w:rPr>
                <w:rFonts w:ascii="Arial" w:hAnsi="Arial" w:cs="Arial"/>
                <w:b/>
                <w:color w:val="000000"/>
                <w:sz w:val="22"/>
                <w:szCs w:val="22"/>
              </w:rPr>
            </w:pPr>
            <w:r w:rsidRPr="00675A96">
              <w:rPr>
                <w:rFonts w:ascii="Arial" w:hAnsi="Arial" w:cs="Arial"/>
                <w:noProof/>
                <w:sz w:val="22"/>
                <w:szCs w:val="22"/>
              </w:rPr>
              <w:t>Pro podání žádosti je možné se objednat na webových stránkách Magistrátu města Karlovy Vary /www.mmkv.cz/</w:t>
            </w:r>
            <w:r>
              <w:rPr>
                <w:rFonts w:ascii="Arial" w:hAnsi="Arial" w:cs="Arial"/>
                <w:noProof/>
                <w:sz w:val="22"/>
                <w:szCs w:val="22"/>
              </w:rPr>
              <w:t xml:space="preserve"> na tzv. přednostní odbavení.</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Podle kterého právního předpisu se postupuje</w:t>
            </w:r>
          </w:p>
        </w:tc>
      </w:tr>
      <w:tr w:rsidR="00A51804" w:rsidRPr="00B07BC9" w:rsidTr="00680097">
        <w:tc>
          <w:tcPr>
            <w:tcW w:w="9062" w:type="dxa"/>
            <w:vAlign w:val="center"/>
          </w:tcPr>
          <w:p w:rsidR="00A51804" w:rsidRPr="00B07BC9" w:rsidRDefault="00A51804" w:rsidP="00D950E3">
            <w:pPr>
              <w:rPr>
                <w:rFonts w:ascii="Arial" w:hAnsi="Arial" w:cs="Arial"/>
                <w:b/>
                <w:color w:val="000000"/>
                <w:sz w:val="22"/>
                <w:szCs w:val="22"/>
              </w:rPr>
            </w:pPr>
            <w:r w:rsidRPr="00B07BC9">
              <w:rPr>
                <w:rFonts w:ascii="Arial" w:hAnsi="Arial" w:cs="Arial"/>
                <w:sz w:val="22"/>
                <w:szCs w:val="22"/>
              </w:rPr>
              <w:t>Z</w:t>
            </w:r>
            <w:r w:rsidRPr="00B07BC9">
              <w:rPr>
                <w:rFonts w:ascii="Arial" w:hAnsi="Arial" w:cs="Arial"/>
                <w:noProof/>
                <w:sz w:val="22"/>
                <w:szCs w:val="22"/>
              </w:rPr>
              <w:t>ákona č. 361/2000 Sb., o provozu na pozemních komunikacích ve znění pozdějších předpisů</w:t>
            </w:r>
            <w:r>
              <w:rPr>
                <w:rFonts w:ascii="Arial" w:hAnsi="Arial" w:cs="Arial"/>
                <w:noProof/>
                <w:sz w:val="22"/>
                <w:szCs w:val="22"/>
              </w:rPr>
              <w:t>.</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Za správnost popisu odpovídá útvar</w:t>
            </w:r>
          </w:p>
        </w:tc>
      </w:tr>
      <w:tr w:rsidR="00A51804" w:rsidRPr="00B07BC9" w:rsidTr="00680097">
        <w:tc>
          <w:tcPr>
            <w:tcW w:w="9062" w:type="dxa"/>
            <w:vAlign w:val="center"/>
          </w:tcPr>
          <w:p w:rsidR="00A51804" w:rsidRPr="00B07BC9" w:rsidRDefault="00A51804" w:rsidP="00D950E3">
            <w:pPr>
              <w:rPr>
                <w:rFonts w:ascii="Arial" w:hAnsi="Arial" w:cs="Arial"/>
                <w:b/>
                <w:color w:val="000000"/>
                <w:sz w:val="22"/>
                <w:szCs w:val="22"/>
              </w:rPr>
            </w:pPr>
            <w:r w:rsidRPr="00B07BC9">
              <w:rPr>
                <w:rFonts w:ascii="Arial" w:hAnsi="Arial" w:cs="Arial"/>
                <w:sz w:val="22"/>
                <w:szCs w:val="22"/>
              </w:rPr>
              <w:t>O</w:t>
            </w:r>
            <w:r w:rsidRPr="00B07BC9">
              <w:rPr>
                <w:rFonts w:ascii="Arial" w:hAnsi="Arial" w:cs="Arial"/>
                <w:noProof/>
                <w:sz w:val="22"/>
                <w:szCs w:val="22"/>
              </w:rPr>
              <w:t>dbor dopravy – ODSA – registr řidičů</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Popis je zpracován podle právního stavu ke dni</w:t>
            </w:r>
          </w:p>
        </w:tc>
      </w:tr>
      <w:tr w:rsidR="00A51804" w:rsidRPr="001D0962" w:rsidTr="00680097">
        <w:tc>
          <w:tcPr>
            <w:tcW w:w="9062" w:type="dxa"/>
            <w:vAlign w:val="center"/>
          </w:tcPr>
          <w:p w:rsidR="00A51804" w:rsidRPr="001D0962" w:rsidRDefault="00CA5CF5" w:rsidP="00D950E3">
            <w:pPr>
              <w:rPr>
                <w:rFonts w:ascii="Arial" w:hAnsi="Arial" w:cs="Arial"/>
                <w:color w:val="000000"/>
                <w:sz w:val="22"/>
                <w:szCs w:val="22"/>
              </w:rPr>
            </w:pPr>
            <w:r>
              <w:rPr>
                <w:rFonts w:ascii="Arial" w:hAnsi="Arial" w:cs="Arial"/>
                <w:color w:val="000000"/>
                <w:sz w:val="22"/>
                <w:szCs w:val="22"/>
              </w:rPr>
              <w:t>1.</w:t>
            </w:r>
            <w:bookmarkStart w:id="0" w:name="_GoBack"/>
            <w:bookmarkEnd w:id="0"/>
            <w:r w:rsidR="00A51804">
              <w:rPr>
                <w:rFonts w:ascii="Arial" w:hAnsi="Arial" w:cs="Arial"/>
                <w:color w:val="000000"/>
                <w:sz w:val="22"/>
                <w:szCs w:val="22"/>
              </w:rPr>
              <w:t>1.2024</w:t>
            </w:r>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Popis byl naposledy aktualizován</w:t>
            </w:r>
          </w:p>
        </w:tc>
      </w:tr>
      <w:tr w:rsidR="00A51804" w:rsidRPr="001D0962" w:rsidTr="00680097">
        <w:tc>
          <w:tcPr>
            <w:tcW w:w="9062" w:type="dxa"/>
            <w:vAlign w:val="center"/>
          </w:tcPr>
          <w:p w:rsidR="00A51804" w:rsidRPr="001D0962" w:rsidRDefault="00D04A56" w:rsidP="00D950E3">
            <w:pPr>
              <w:rPr>
                <w:rFonts w:ascii="Arial" w:hAnsi="Arial" w:cs="Arial"/>
                <w:color w:val="000000"/>
                <w:sz w:val="22"/>
                <w:szCs w:val="22"/>
              </w:rPr>
            </w:pPr>
            <w:proofErr w:type="gramStart"/>
            <w:r>
              <w:rPr>
                <w:rFonts w:ascii="Arial" w:hAnsi="Arial" w:cs="Arial"/>
                <w:color w:val="000000"/>
                <w:sz w:val="22"/>
                <w:szCs w:val="22"/>
              </w:rPr>
              <w:t>31.1.2024</w:t>
            </w:r>
            <w:proofErr w:type="gramEnd"/>
          </w:p>
        </w:tc>
      </w:tr>
      <w:tr w:rsidR="00A51804" w:rsidRPr="001D0962" w:rsidTr="00680097">
        <w:tc>
          <w:tcPr>
            <w:tcW w:w="9062" w:type="dxa"/>
            <w:shd w:val="clear" w:color="auto" w:fill="D9D9D9"/>
            <w:vAlign w:val="center"/>
          </w:tcPr>
          <w:p w:rsidR="00A51804" w:rsidRPr="001D0962" w:rsidRDefault="00A51804" w:rsidP="00D950E3">
            <w:pPr>
              <w:rPr>
                <w:rFonts w:ascii="Arial" w:hAnsi="Arial" w:cs="Arial"/>
                <w:color w:val="000000"/>
                <w:sz w:val="22"/>
                <w:szCs w:val="22"/>
              </w:rPr>
            </w:pPr>
            <w:r w:rsidRPr="001D0962">
              <w:rPr>
                <w:rFonts w:ascii="Arial" w:hAnsi="Arial" w:cs="Arial"/>
                <w:color w:val="000000"/>
                <w:sz w:val="22"/>
                <w:szCs w:val="22"/>
              </w:rPr>
              <w:t>Datum konce platnosti popisu</w:t>
            </w:r>
          </w:p>
        </w:tc>
      </w:tr>
      <w:tr w:rsidR="00A51804" w:rsidRPr="001D0962" w:rsidTr="00680097">
        <w:tc>
          <w:tcPr>
            <w:tcW w:w="9062" w:type="dxa"/>
            <w:vAlign w:val="center"/>
          </w:tcPr>
          <w:p w:rsidR="00A51804" w:rsidRPr="001D0962" w:rsidRDefault="00A51804" w:rsidP="00D950E3">
            <w:pPr>
              <w:rPr>
                <w:rFonts w:ascii="Arial" w:hAnsi="Arial" w:cs="Arial"/>
                <w:color w:val="000000"/>
                <w:sz w:val="22"/>
                <w:szCs w:val="22"/>
              </w:rPr>
            </w:pPr>
          </w:p>
        </w:tc>
      </w:tr>
    </w:tbl>
    <w:p w:rsidR="00EE3A59" w:rsidRDefault="00EE3A59"/>
    <w:sectPr w:rsidR="00EE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E4"/>
    <w:multiLevelType w:val="multilevel"/>
    <w:tmpl w:val="257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D4C30"/>
    <w:multiLevelType w:val="hybridMultilevel"/>
    <w:tmpl w:val="699AAEB6"/>
    <w:lvl w:ilvl="0" w:tplc="15B626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6F79C4"/>
    <w:multiLevelType w:val="hybridMultilevel"/>
    <w:tmpl w:val="0B645F78"/>
    <w:lvl w:ilvl="0" w:tplc="F7C6EBEC">
      <w:start w:val="30"/>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6020BC"/>
    <w:multiLevelType w:val="multilevel"/>
    <w:tmpl w:val="2E0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04"/>
    <w:rsid w:val="001D50E7"/>
    <w:rsid w:val="00342980"/>
    <w:rsid w:val="0038333D"/>
    <w:rsid w:val="00486788"/>
    <w:rsid w:val="00680097"/>
    <w:rsid w:val="007A0E6C"/>
    <w:rsid w:val="00A51804"/>
    <w:rsid w:val="00A642A1"/>
    <w:rsid w:val="00AB0C17"/>
    <w:rsid w:val="00CA5CF5"/>
    <w:rsid w:val="00D04A56"/>
    <w:rsid w:val="00DD505D"/>
    <w:rsid w:val="00EE3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2DC1"/>
  <w15:chartTrackingRefBased/>
  <w15:docId w15:val="{7A87969F-7455-4DE9-9B83-84DEFDED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18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B0C17"/>
    <w:pPr>
      <w:spacing w:before="100" w:beforeAutospacing="1" w:after="100" w:afterAutospacing="1"/>
    </w:pPr>
  </w:style>
  <w:style w:type="paragraph" w:styleId="Odstavecseseznamem">
    <w:name w:val="List Paragraph"/>
    <w:basedOn w:val="Normln"/>
    <w:uiPriority w:val="34"/>
    <w:qFormat/>
    <w:rsid w:val="0034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5766">
      <w:bodyDiv w:val="1"/>
      <w:marLeft w:val="0"/>
      <w:marRight w:val="0"/>
      <w:marTop w:val="0"/>
      <w:marBottom w:val="0"/>
      <w:divBdr>
        <w:top w:val="none" w:sz="0" w:space="0" w:color="auto"/>
        <w:left w:val="none" w:sz="0" w:space="0" w:color="auto"/>
        <w:bottom w:val="none" w:sz="0" w:space="0" w:color="auto"/>
        <w:right w:val="none" w:sz="0" w:space="0" w:color="auto"/>
      </w:divBdr>
      <w:divsChild>
        <w:div w:id="176115268">
          <w:marLeft w:val="0"/>
          <w:marRight w:val="0"/>
          <w:marTop w:val="0"/>
          <w:marBottom w:val="0"/>
          <w:divBdr>
            <w:top w:val="none" w:sz="0" w:space="0" w:color="auto"/>
            <w:left w:val="none" w:sz="0" w:space="0" w:color="auto"/>
            <w:bottom w:val="none" w:sz="0" w:space="0" w:color="auto"/>
            <w:right w:val="none" w:sz="0" w:space="0" w:color="auto"/>
          </w:divBdr>
        </w:div>
      </w:divsChild>
    </w:div>
    <w:div w:id="454980882">
      <w:bodyDiv w:val="1"/>
      <w:marLeft w:val="0"/>
      <w:marRight w:val="0"/>
      <w:marTop w:val="0"/>
      <w:marBottom w:val="0"/>
      <w:divBdr>
        <w:top w:val="none" w:sz="0" w:space="0" w:color="auto"/>
        <w:left w:val="none" w:sz="0" w:space="0" w:color="auto"/>
        <w:bottom w:val="none" w:sz="0" w:space="0" w:color="auto"/>
        <w:right w:val="none" w:sz="0" w:space="0" w:color="auto"/>
      </w:divBdr>
    </w:div>
    <w:div w:id="1016660231">
      <w:bodyDiv w:val="1"/>
      <w:marLeft w:val="0"/>
      <w:marRight w:val="0"/>
      <w:marTop w:val="0"/>
      <w:marBottom w:val="0"/>
      <w:divBdr>
        <w:top w:val="none" w:sz="0" w:space="0" w:color="auto"/>
        <w:left w:val="none" w:sz="0" w:space="0" w:color="auto"/>
        <w:bottom w:val="none" w:sz="0" w:space="0" w:color="auto"/>
        <w:right w:val="none" w:sz="0" w:space="0" w:color="auto"/>
      </w:divBdr>
      <w:divsChild>
        <w:div w:id="275479175">
          <w:marLeft w:val="0"/>
          <w:marRight w:val="0"/>
          <w:marTop w:val="0"/>
          <w:marBottom w:val="0"/>
          <w:divBdr>
            <w:top w:val="none" w:sz="0" w:space="0" w:color="auto"/>
            <w:left w:val="none" w:sz="0" w:space="0" w:color="auto"/>
            <w:bottom w:val="none" w:sz="0" w:space="0" w:color="auto"/>
            <w:right w:val="none" w:sz="0" w:space="0" w:color="auto"/>
          </w:divBdr>
        </w:div>
      </w:divsChild>
    </w:div>
    <w:div w:id="21020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554</Words>
  <Characters>3269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Kuchařová Eva</dc:creator>
  <cp:keywords/>
  <dc:description/>
  <cp:lastModifiedBy>Průchová Michaela</cp:lastModifiedBy>
  <cp:revision>11</cp:revision>
  <dcterms:created xsi:type="dcterms:W3CDTF">2024-02-01T06:59:00Z</dcterms:created>
  <dcterms:modified xsi:type="dcterms:W3CDTF">2024-02-26T09:17:00Z</dcterms:modified>
</cp:coreProperties>
</file>