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E8" w:rsidRDefault="003C4DE8" w:rsidP="00A47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Vývoz vozidla dle §14 zákona 56/2001 Sb. o podmínkách provozu na pozemních komunikacích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 registrovaného silničního motorového vozidla a přípojného vozidla a další osoby, jichž se zápis v registru silničních vozidel týká, jsou povinni požádat příslušný  úřad o provedení zápisu změn údajů zapisovaných v registru silničních vozidel - údajů uvedených v technickém průkazu vozidla.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Obecní úřad obce s rozšířenou působností na žádost vlastníka silničního vozidla přidělí k tomuto vozidlu registrační značku s omezenou platností pro vývoz do jiného státu a vydá tabulky s touto přidělenou registrační značkou v počtu odpovídajícím kategorii vozidla.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Spolu se žádostí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se odevzdají všechny vydané tabulky s registrační značkou, která byla k silničnímu vozidlu dosud přidělena, a předloží osvědčení o registraci silničního vozidla a technický průkaz silničního vozidla k provedení záznamu o vývozu do jiného státu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podává vlastník, provozovatel se souhlasem vlastníka, popřípadě další osoby, jichž se zápis v registru vozidel týká.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E8" w:rsidRPr="00A47027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Žádost o vydání tabulky s registrační značkou na vývoz j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 povinna podat určená osoba do 10 pracovních dnů od vzniku skutečnosti, která zakládá změnu zapisovaného údaje. Žádost musí mít písemnou formu. Žadatel vyplní příslušný tiskopis. 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1, </w:t>
            </w:r>
            <w:r>
              <w:rPr>
                <w:rFonts w:ascii="Arial" w:hAnsi="Arial" w:cs="Arial"/>
                <w:sz w:val="20"/>
                <w:szCs w:val="20"/>
              </w:rPr>
              <w:t>2, 3, 4, 5, 6, 7, 8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tel:  353 152 671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tel:  353 152 672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Petr Chvapil                       tel:  353 152 673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 Bc. Martin Burkyt              tel:  353 152 674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Stefanisová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tel:  353 152 675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F21A98">
              <w:rPr>
                <w:rFonts w:ascii="Arial" w:hAnsi="Arial" w:cs="Arial"/>
                <w:sz w:val="20"/>
                <w:szCs w:val="20"/>
              </w:rPr>
              <w:t xml:space="preserve"> Bc. </w:t>
            </w:r>
            <w:r>
              <w:rPr>
                <w:rFonts w:ascii="Arial" w:hAnsi="Arial" w:cs="Arial"/>
                <w:sz w:val="20"/>
                <w:szCs w:val="20"/>
              </w:rPr>
              <w:t xml:space="preserve">Antonín Novák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 353 152 678</w:t>
            </w:r>
          </w:p>
          <w:p w:rsidR="003C4DE8" w:rsidRPr="00A47027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</w:t>
            </w:r>
            <w:r w:rsidR="00A47027">
              <w:rPr>
                <w:rFonts w:ascii="Arial" w:hAnsi="Arial" w:cs="Arial"/>
                <w:sz w:val="20"/>
                <w:szCs w:val="20"/>
              </w:rPr>
              <w:t>Bc. Michaela Brátková       tel:</w:t>
            </w:r>
            <w:r>
              <w:rPr>
                <w:rFonts w:ascii="Arial" w:hAnsi="Arial" w:cs="Arial"/>
                <w:sz w:val="20"/>
                <w:szCs w:val="20"/>
              </w:rPr>
              <w:t xml:space="preserve"> 353 152 664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 originál nebo ověřenou kopii živnostenského oprávnění nebo výpisu z</w:t>
            </w:r>
          </w:p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obchodního rejstříku (u firemních vozidel), </w:t>
            </w:r>
          </w:p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technický průkaz vozidla (osvědčení o registraci část II.), </w:t>
            </w:r>
          </w:p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5.  osvědčení o registraci vozidla (ORV), </w:t>
            </w:r>
          </w:p>
          <w:p w:rsidR="003C4DE8" w:rsidRDefault="003C4DE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6. protokol o evidenční kontrole silničního vozidla, který není starší než 30 dní,</w:t>
            </w:r>
          </w:p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7.  případně listinu osvědčující oprávnění jednat jménem jiné osoby – plná moc</w:t>
            </w:r>
          </w:p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8. registrační značky vozidla v počtu odpovídajícím kategorii vozidla 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žadatel obdrží na informacích EMVO MM Karlovy Vary, nebo na: http://www.mmkv.cz/dokumenty/Tiskopisy/Od/zmeny.pdf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poplatky a jak je lze uhradit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jsou stanoveny dle zákona o správních poplatcích 634/2004 Sb.  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Vydání registrační značky na vývoz (pol. 26c) - za jeden kus RZ 200,- Kč+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                            zápis změny (pol. 26g)  50,- </w:t>
            </w:r>
            <w:r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vozidlo s dvěma RZ celkem 450,- Kč.</w:t>
            </w:r>
          </w:p>
          <w:p w:rsidR="003C4DE8" w:rsidRDefault="003C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A4702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vozidlo s jednou RZ celkem 250,- Kč. 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Bezodkladně, nejpozději do 30 dnů ode dne podání žádosti.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registraci), nelze žádost zpracovat pouze elektronickou službou.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3C4DE8" w:rsidRPr="00A47027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MDS č. 343/2014 Sb., o registraci vozidel, ve znění později vydaných předpisů.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3C4DE8" w:rsidRDefault="003C4DE8" w:rsidP="00A470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  <w:bookmarkEnd w:id="0"/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3C4DE8" w:rsidTr="003C4DE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E8" w:rsidRDefault="003C4D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3C4DE8" w:rsidRDefault="003C4DE8" w:rsidP="003C4DE8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5"/>
    <w:rsid w:val="002571C5"/>
    <w:rsid w:val="003C4DE8"/>
    <w:rsid w:val="00A47027"/>
    <w:rsid w:val="00A57F28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97F1"/>
  <w15:chartTrackingRefBased/>
  <w15:docId w15:val="{71F859B5-51A3-4E23-882F-122292B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4798</Characters>
  <Application>Microsoft Office Word</Application>
  <DocSecurity>0</DocSecurity>
  <Lines>39</Lines>
  <Paragraphs>11</Paragraphs>
  <ScaleCrop>false</ScaleCrop>
  <Company>HP Inc.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5</cp:revision>
  <dcterms:created xsi:type="dcterms:W3CDTF">2022-02-24T10:14:00Z</dcterms:created>
  <dcterms:modified xsi:type="dcterms:W3CDTF">2022-03-09T08:29:00Z</dcterms:modified>
</cp:coreProperties>
</file>