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E9" w:rsidRDefault="007524E9">
      <w:pPr>
        <w:jc w:val="center"/>
        <w:rPr>
          <w:rFonts w:ascii="Arial" w:hAnsi="Arial" w:cs="Arial"/>
          <w:b/>
          <w:sz w:val="36"/>
          <w:szCs w:val="36"/>
        </w:rPr>
      </w:pPr>
    </w:p>
    <w:p w:rsidR="007524E9" w:rsidRPr="00031379" w:rsidRDefault="007524E9">
      <w:pPr>
        <w:shd w:val="clear" w:color="auto" w:fill="CCC0D9"/>
        <w:jc w:val="center"/>
        <w:rPr>
          <w:rFonts w:ascii="Arial" w:hAnsi="Arial" w:cs="Arial"/>
          <w:b/>
          <w:sz w:val="36"/>
          <w:szCs w:val="36"/>
        </w:rPr>
      </w:pPr>
      <w:r w:rsidRPr="00031379">
        <w:rPr>
          <w:rFonts w:ascii="Arial" w:hAnsi="Arial" w:cs="Arial"/>
          <w:b/>
          <w:bCs/>
          <w:sz w:val="36"/>
          <w:szCs w:val="36"/>
        </w:rPr>
        <w:t>PRAVIDLA PRO</w:t>
      </w:r>
      <w:r w:rsidR="00FC7EC0" w:rsidRPr="00031379">
        <w:rPr>
          <w:rFonts w:ascii="Arial" w:hAnsi="Arial" w:cs="Arial"/>
          <w:b/>
          <w:bCs/>
          <w:sz w:val="36"/>
          <w:szCs w:val="36"/>
        </w:rPr>
        <w:t xml:space="preserve"> PRODEJ NEMOVITÉHO MAJETKU </w:t>
      </w:r>
      <w:r w:rsidR="00863B40" w:rsidRPr="00031379">
        <w:rPr>
          <w:rFonts w:ascii="Arial" w:hAnsi="Arial" w:cs="Arial"/>
          <w:b/>
          <w:bCs/>
          <w:sz w:val="36"/>
          <w:szCs w:val="36"/>
        </w:rPr>
        <w:t xml:space="preserve">STATUTÁRNÍHO </w:t>
      </w:r>
      <w:r w:rsidRPr="00031379">
        <w:rPr>
          <w:rFonts w:ascii="Arial" w:hAnsi="Arial" w:cs="Arial"/>
          <w:b/>
          <w:bCs/>
          <w:sz w:val="36"/>
          <w:szCs w:val="36"/>
        </w:rPr>
        <w:t>MĚSTA KARLOVY VARY</w:t>
      </w:r>
    </w:p>
    <w:p w:rsidR="007524E9" w:rsidRPr="00031379" w:rsidRDefault="007524E9">
      <w:pPr>
        <w:rPr>
          <w:rFonts w:ascii="Arial" w:hAnsi="Arial" w:cs="Arial"/>
        </w:rPr>
      </w:pPr>
      <w:r w:rsidRPr="00031379">
        <w:rPr>
          <w:rFonts w:ascii="Arial" w:hAnsi="Arial" w:cs="Arial"/>
        </w:rPr>
        <w:t xml:space="preserve">                                            </w:t>
      </w:r>
    </w:p>
    <w:p w:rsidR="007524E9" w:rsidRPr="00031379" w:rsidRDefault="007524E9">
      <w:pPr>
        <w:pStyle w:val="Zhlav"/>
        <w:tabs>
          <w:tab w:val="left" w:pos="708"/>
        </w:tabs>
        <w:rPr>
          <w:rFonts w:ascii="Arial" w:hAnsi="Arial" w:cs="Arial"/>
        </w:rPr>
      </w:pPr>
    </w:p>
    <w:p w:rsidR="007524E9" w:rsidRPr="00031379" w:rsidRDefault="007524E9">
      <w:pPr>
        <w:pStyle w:val="Zhlav"/>
        <w:tabs>
          <w:tab w:val="left" w:pos="708"/>
        </w:tabs>
        <w:rPr>
          <w:rFonts w:ascii="Arial" w:hAnsi="Arial" w:cs="Arial"/>
        </w:rPr>
      </w:pPr>
    </w:p>
    <w:p w:rsidR="007524E9" w:rsidRPr="00031379" w:rsidRDefault="007524E9">
      <w:pPr>
        <w:pStyle w:val="Zhlav"/>
        <w:tabs>
          <w:tab w:val="left" w:pos="708"/>
        </w:tabs>
        <w:rPr>
          <w:rFonts w:ascii="Arial" w:hAnsi="Arial" w:cs="Arial"/>
        </w:rPr>
      </w:pPr>
    </w:p>
    <w:p w:rsidR="007524E9" w:rsidRPr="00031379" w:rsidRDefault="007524E9">
      <w:pPr>
        <w:pStyle w:val="Zhlav"/>
        <w:tabs>
          <w:tab w:val="left" w:pos="708"/>
        </w:tabs>
        <w:rPr>
          <w:rFonts w:ascii="Arial" w:hAnsi="Arial" w:cs="Arial"/>
        </w:rPr>
      </w:pPr>
    </w:p>
    <w:p w:rsidR="007524E9" w:rsidRPr="00031379" w:rsidRDefault="007524E9">
      <w:pPr>
        <w:pStyle w:val="Zhlav"/>
        <w:tabs>
          <w:tab w:val="left" w:pos="708"/>
        </w:tabs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841"/>
      </w:tblGrid>
      <w:tr w:rsidR="007524E9" w:rsidRPr="00031379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hideMark/>
          </w:tcPr>
          <w:p w:rsidR="007524E9" w:rsidRPr="00031379" w:rsidRDefault="007524E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1379">
              <w:rPr>
                <w:rFonts w:ascii="Arial" w:hAnsi="Arial" w:cs="Arial"/>
                <w:b/>
                <w:i/>
                <w:sz w:val="22"/>
                <w:szCs w:val="22"/>
              </w:rPr>
              <w:t>Zpracoval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524E9" w:rsidRPr="00031379" w:rsidRDefault="009F4F07" w:rsidP="009F4F07">
            <w:pPr>
              <w:rPr>
                <w:rFonts w:ascii="Arial" w:hAnsi="Arial" w:cs="Arial"/>
                <w:sz w:val="22"/>
                <w:szCs w:val="22"/>
              </w:rPr>
            </w:pPr>
            <w:r w:rsidRPr="00031379">
              <w:rPr>
                <w:rFonts w:ascii="Arial" w:hAnsi="Arial" w:cs="Arial"/>
                <w:sz w:val="22"/>
                <w:szCs w:val="22"/>
              </w:rPr>
              <w:t>Ing. Jaroslav Cícha</w:t>
            </w:r>
            <w:r w:rsidR="009C0F51" w:rsidRPr="0003137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31379">
              <w:rPr>
                <w:rFonts w:ascii="Arial" w:hAnsi="Arial" w:cs="Arial"/>
                <w:sz w:val="22"/>
                <w:szCs w:val="22"/>
              </w:rPr>
              <w:t xml:space="preserve">vedoucí </w:t>
            </w:r>
            <w:r w:rsidR="009C0F51" w:rsidRPr="00031379">
              <w:rPr>
                <w:rFonts w:ascii="Arial" w:hAnsi="Arial" w:cs="Arial"/>
                <w:sz w:val="22"/>
                <w:szCs w:val="22"/>
              </w:rPr>
              <w:t>od</w:t>
            </w:r>
            <w:r w:rsidR="007524E9" w:rsidRPr="00031379">
              <w:rPr>
                <w:rFonts w:ascii="Arial" w:hAnsi="Arial" w:cs="Arial"/>
                <w:sz w:val="22"/>
                <w:szCs w:val="22"/>
              </w:rPr>
              <w:t>bor</w:t>
            </w:r>
            <w:r w:rsidR="009C0F51" w:rsidRPr="00031379">
              <w:rPr>
                <w:rFonts w:ascii="Arial" w:hAnsi="Arial" w:cs="Arial"/>
                <w:sz w:val="22"/>
                <w:szCs w:val="22"/>
              </w:rPr>
              <w:t>u</w:t>
            </w:r>
            <w:r w:rsidR="007524E9" w:rsidRPr="00031379">
              <w:rPr>
                <w:rFonts w:ascii="Arial" w:hAnsi="Arial" w:cs="Arial"/>
                <w:sz w:val="22"/>
                <w:szCs w:val="22"/>
              </w:rPr>
              <w:t xml:space="preserve"> majetku města</w:t>
            </w:r>
          </w:p>
        </w:tc>
      </w:tr>
      <w:tr w:rsidR="007524E9" w:rsidRPr="00031379" w:rsidTr="009F3F59"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hideMark/>
          </w:tcPr>
          <w:p w:rsidR="007524E9" w:rsidRPr="00031379" w:rsidRDefault="007524E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1379">
              <w:rPr>
                <w:rFonts w:ascii="Arial" w:hAnsi="Arial" w:cs="Arial"/>
                <w:b/>
                <w:i/>
                <w:sz w:val="22"/>
                <w:szCs w:val="22"/>
              </w:rPr>
              <w:t>Vydal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A4D94" w:rsidRPr="00031379" w:rsidRDefault="00DA4D94" w:rsidP="00896706">
            <w:pPr>
              <w:rPr>
                <w:rFonts w:ascii="Arial" w:hAnsi="Arial" w:cs="Arial"/>
                <w:sz w:val="22"/>
                <w:szCs w:val="22"/>
              </w:rPr>
            </w:pPr>
            <w:r w:rsidRPr="00031379">
              <w:rPr>
                <w:rFonts w:ascii="Arial" w:hAnsi="Arial" w:cs="Arial"/>
                <w:sz w:val="22"/>
                <w:szCs w:val="22"/>
              </w:rPr>
              <w:t>Zastupitelstvo města Karlovy Vary</w:t>
            </w:r>
          </w:p>
        </w:tc>
      </w:tr>
      <w:tr w:rsidR="009F3F59" w:rsidRPr="00031379"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9F3F59" w:rsidRPr="00031379" w:rsidRDefault="009F3F5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1379">
              <w:rPr>
                <w:rFonts w:ascii="Arial" w:hAnsi="Arial" w:cs="Arial"/>
                <w:i/>
                <w:sz w:val="22"/>
                <w:szCs w:val="22"/>
              </w:rPr>
              <w:t>Publikoval na webových stránkách města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F59" w:rsidRPr="00031379" w:rsidRDefault="00022D1C" w:rsidP="0089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Markéta Barvová </w:t>
            </w:r>
            <w:r w:rsidRPr="00031379">
              <w:rPr>
                <w:rFonts w:ascii="Arial" w:hAnsi="Arial" w:cs="Arial"/>
                <w:sz w:val="22"/>
                <w:szCs w:val="22"/>
              </w:rPr>
              <w:t>dne</w:t>
            </w:r>
            <w:r>
              <w:rPr>
                <w:rFonts w:ascii="Arial" w:hAnsi="Arial" w:cs="Arial"/>
                <w:sz w:val="22"/>
                <w:szCs w:val="22"/>
              </w:rPr>
              <w:t xml:space="preserve"> 23.12.2016</w:t>
            </w:r>
          </w:p>
        </w:tc>
      </w:tr>
    </w:tbl>
    <w:p w:rsidR="007524E9" w:rsidRPr="00031379" w:rsidRDefault="007524E9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031379">
        <w:rPr>
          <w:rFonts w:ascii="Arial" w:hAnsi="Arial" w:cs="Arial"/>
          <w:sz w:val="22"/>
          <w:szCs w:val="22"/>
        </w:rPr>
        <w:tab/>
      </w:r>
      <w:r w:rsidRPr="00031379">
        <w:rPr>
          <w:rFonts w:ascii="Arial" w:hAnsi="Arial" w:cs="Arial"/>
          <w:sz w:val="22"/>
          <w:szCs w:val="22"/>
        </w:rPr>
        <w:tab/>
      </w:r>
      <w:r w:rsidRPr="00031379">
        <w:rPr>
          <w:rFonts w:ascii="Arial" w:hAnsi="Arial" w:cs="Arial"/>
          <w:sz w:val="22"/>
          <w:szCs w:val="22"/>
        </w:rPr>
        <w:tab/>
      </w:r>
      <w:r w:rsidRPr="00031379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841"/>
      </w:tblGrid>
      <w:tr w:rsidR="00031379" w:rsidRPr="00031379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BE5F1"/>
            <w:hideMark/>
          </w:tcPr>
          <w:p w:rsidR="007524E9" w:rsidRPr="00031379" w:rsidRDefault="007524E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1379">
              <w:rPr>
                <w:rFonts w:ascii="Arial" w:hAnsi="Arial" w:cs="Arial"/>
                <w:b/>
                <w:i/>
                <w:sz w:val="22"/>
                <w:szCs w:val="22"/>
              </w:rPr>
              <w:t>Počet stran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7524E9" w:rsidRPr="00031379" w:rsidRDefault="00031379" w:rsidP="00031379">
            <w:pPr>
              <w:rPr>
                <w:rFonts w:ascii="Arial" w:hAnsi="Arial" w:cs="Arial"/>
                <w:sz w:val="22"/>
                <w:szCs w:val="22"/>
              </w:rPr>
            </w:pPr>
            <w:r w:rsidRPr="000313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31379" w:rsidRPr="00031379">
        <w:tc>
          <w:tcPr>
            <w:tcW w:w="336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hideMark/>
          </w:tcPr>
          <w:p w:rsidR="007524E9" w:rsidRPr="00031379" w:rsidRDefault="007524E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1379">
              <w:rPr>
                <w:rFonts w:ascii="Arial" w:hAnsi="Arial" w:cs="Arial"/>
                <w:b/>
                <w:i/>
                <w:sz w:val="22"/>
                <w:szCs w:val="22"/>
              </w:rPr>
              <w:t>Počet příloh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24E9" w:rsidRPr="00031379" w:rsidRDefault="007524E9" w:rsidP="000313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9" w:rsidRPr="00031379">
        <w:tc>
          <w:tcPr>
            <w:tcW w:w="92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524E9" w:rsidRPr="00031379" w:rsidRDefault="00752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E9" w:rsidRPr="00031379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hideMark/>
          </w:tcPr>
          <w:p w:rsidR="007524E9" w:rsidRPr="00031379" w:rsidRDefault="007524E9" w:rsidP="009F3F5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1379">
              <w:rPr>
                <w:rFonts w:ascii="Arial" w:hAnsi="Arial" w:cs="Arial"/>
                <w:b/>
                <w:i/>
                <w:sz w:val="22"/>
                <w:szCs w:val="22"/>
              </w:rPr>
              <w:t>Schválil</w:t>
            </w:r>
            <w:r w:rsidR="009F3F59" w:rsidRPr="00031379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A4D94" w:rsidRPr="00031379" w:rsidRDefault="00DA4D94" w:rsidP="0056302F">
            <w:pPr>
              <w:rPr>
                <w:rFonts w:ascii="Arial" w:hAnsi="Arial" w:cs="Arial"/>
                <w:sz w:val="22"/>
                <w:szCs w:val="22"/>
              </w:rPr>
            </w:pPr>
            <w:r w:rsidRPr="00031379">
              <w:rPr>
                <w:rFonts w:ascii="Arial" w:hAnsi="Arial" w:cs="Arial"/>
                <w:sz w:val="22"/>
                <w:szCs w:val="22"/>
              </w:rPr>
              <w:t>Zastupitelstvo města Karlovy Vary dne</w:t>
            </w:r>
            <w:r w:rsidR="00022D1C">
              <w:rPr>
                <w:rFonts w:ascii="Arial" w:hAnsi="Arial" w:cs="Arial"/>
                <w:sz w:val="22"/>
                <w:szCs w:val="22"/>
              </w:rPr>
              <w:t xml:space="preserve"> 20.12.2016</w:t>
            </w:r>
          </w:p>
        </w:tc>
      </w:tr>
      <w:tr w:rsidR="009F3F59" w:rsidRPr="00031379">
        <w:tc>
          <w:tcPr>
            <w:tcW w:w="92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F3F59" w:rsidRPr="00031379" w:rsidRDefault="009F3F59" w:rsidP="009F3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F59" w:rsidRPr="00031379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BE5F1"/>
            <w:hideMark/>
          </w:tcPr>
          <w:p w:rsidR="009F3F59" w:rsidRPr="00031379" w:rsidRDefault="009F3F59" w:rsidP="009F3F5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1379">
              <w:rPr>
                <w:rFonts w:ascii="Arial" w:hAnsi="Arial" w:cs="Arial"/>
                <w:b/>
                <w:i/>
                <w:sz w:val="22"/>
                <w:szCs w:val="22"/>
              </w:rPr>
              <w:t>Originál uložen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F3F59" w:rsidRPr="00031379" w:rsidRDefault="009F3F59" w:rsidP="009F3F59">
            <w:pPr>
              <w:rPr>
                <w:rFonts w:ascii="Arial" w:hAnsi="Arial" w:cs="Arial"/>
                <w:sz w:val="22"/>
                <w:szCs w:val="22"/>
              </w:rPr>
            </w:pPr>
            <w:r w:rsidRPr="00031379">
              <w:rPr>
                <w:rFonts w:ascii="Arial" w:hAnsi="Arial" w:cs="Arial"/>
                <w:sz w:val="22"/>
                <w:szCs w:val="22"/>
              </w:rPr>
              <w:t>Odbor kancelář primátora</w:t>
            </w:r>
          </w:p>
        </w:tc>
      </w:tr>
      <w:tr w:rsidR="009F3F59" w:rsidRPr="00031379">
        <w:tc>
          <w:tcPr>
            <w:tcW w:w="336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hideMark/>
          </w:tcPr>
          <w:p w:rsidR="009F3F59" w:rsidRPr="00031379" w:rsidRDefault="009F3F59" w:rsidP="009F3F5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1379">
              <w:rPr>
                <w:rFonts w:ascii="Arial" w:hAnsi="Arial" w:cs="Arial"/>
                <w:b/>
                <w:i/>
                <w:sz w:val="22"/>
                <w:szCs w:val="22"/>
              </w:rPr>
              <w:t>Elektronická podoba uložena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3F59" w:rsidRPr="00031379" w:rsidRDefault="009F3F59" w:rsidP="009F3F59">
            <w:pPr>
              <w:rPr>
                <w:rFonts w:ascii="Arial" w:hAnsi="Arial" w:cs="Arial"/>
                <w:sz w:val="22"/>
                <w:szCs w:val="22"/>
              </w:rPr>
            </w:pPr>
            <w:r w:rsidRPr="00031379">
              <w:rPr>
                <w:rFonts w:ascii="Arial" w:hAnsi="Arial" w:cs="Arial"/>
                <w:sz w:val="22"/>
                <w:szCs w:val="22"/>
              </w:rPr>
              <w:t>Intranet magistrátu města</w:t>
            </w:r>
          </w:p>
        </w:tc>
      </w:tr>
      <w:tr w:rsidR="009F3F59" w:rsidRPr="00031379">
        <w:tc>
          <w:tcPr>
            <w:tcW w:w="92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F3F59" w:rsidRPr="00031379" w:rsidRDefault="009F3F59" w:rsidP="009F3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D1C" w:rsidRPr="00031379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BE5F1"/>
            <w:hideMark/>
          </w:tcPr>
          <w:p w:rsidR="00022D1C" w:rsidRPr="00031379" w:rsidRDefault="00022D1C" w:rsidP="009F3F5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1379">
              <w:rPr>
                <w:rFonts w:ascii="Arial" w:hAnsi="Arial" w:cs="Arial"/>
                <w:b/>
                <w:i/>
                <w:sz w:val="22"/>
                <w:szCs w:val="22"/>
              </w:rPr>
              <w:t>Účinnost od</w:t>
            </w:r>
          </w:p>
        </w:tc>
        <w:tc>
          <w:tcPr>
            <w:tcW w:w="58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22D1C" w:rsidRPr="00031379" w:rsidRDefault="00022D1C" w:rsidP="00AF52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1.1.</w:t>
            </w:r>
            <w:r w:rsidRPr="00031379">
              <w:rPr>
                <w:rFonts w:ascii="Arial" w:hAnsi="Arial" w:cs="Arial"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  <w:tr w:rsidR="00022D1C" w:rsidRPr="00031379" w:rsidTr="00DD2AD0">
        <w:tc>
          <w:tcPr>
            <w:tcW w:w="336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BE5F1"/>
            <w:hideMark/>
          </w:tcPr>
          <w:p w:rsidR="00022D1C" w:rsidRPr="00031379" w:rsidRDefault="00022D1C" w:rsidP="009F3F5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1379">
              <w:rPr>
                <w:rFonts w:ascii="Arial" w:hAnsi="Arial" w:cs="Arial"/>
                <w:b/>
                <w:i/>
                <w:sz w:val="22"/>
                <w:szCs w:val="22"/>
              </w:rPr>
              <w:t>Tento předpis ruší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22D1C" w:rsidRPr="00031379" w:rsidRDefault="00022D1C" w:rsidP="00065510">
            <w:pPr>
              <w:pStyle w:val="Odstavecseseznamem"/>
              <w:numPr>
                <w:ilvl w:val="0"/>
                <w:numId w:val="18"/>
              </w:numPr>
              <w:ind w:left="31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379">
              <w:rPr>
                <w:rFonts w:ascii="Arial" w:hAnsi="Arial" w:cs="Arial"/>
                <w:sz w:val="22"/>
                <w:szCs w:val="22"/>
              </w:rPr>
              <w:t>Pravidla pro prodej pozemků z majetku Statutárního města Karlovy Vary ze dne 23. 6. 2015</w:t>
            </w:r>
          </w:p>
          <w:p w:rsidR="00022D1C" w:rsidRPr="00031379" w:rsidRDefault="00022D1C" w:rsidP="00065510">
            <w:pPr>
              <w:pStyle w:val="Odstavecseseznamem"/>
              <w:numPr>
                <w:ilvl w:val="0"/>
                <w:numId w:val="18"/>
              </w:numPr>
              <w:ind w:left="31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379">
              <w:rPr>
                <w:rFonts w:ascii="Arial" w:hAnsi="Arial" w:cs="Arial"/>
                <w:sz w:val="22"/>
                <w:szCs w:val="22"/>
              </w:rPr>
              <w:t>Zásady prodeje bytů z vlastnictví města Karlovy Vary dle zákona č. 72/1994 Sb. ze dne 23. 3. 2004</w:t>
            </w:r>
          </w:p>
          <w:p w:rsidR="00022D1C" w:rsidRPr="00031379" w:rsidRDefault="00022D1C" w:rsidP="00065510">
            <w:pPr>
              <w:pStyle w:val="Odstavecseseznamem"/>
              <w:numPr>
                <w:ilvl w:val="0"/>
                <w:numId w:val="18"/>
              </w:numPr>
              <w:ind w:left="31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379">
              <w:rPr>
                <w:rFonts w:ascii="Arial" w:hAnsi="Arial" w:cs="Arial"/>
                <w:sz w:val="22"/>
                <w:szCs w:val="22"/>
              </w:rPr>
              <w:t>Pravidla pro prodej obydlených bytových domů z majetku města Karlovy Vary ze dne 1. 7. 1995 ve znění doplnění ze dne 1. 7. 1998 a 17. 10. 2000</w:t>
            </w:r>
          </w:p>
        </w:tc>
      </w:tr>
      <w:tr w:rsidR="00022D1C" w:rsidRPr="00031379">
        <w:tc>
          <w:tcPr>
            <w:tcW w:w="336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022D1C" w:rsidRPr="00031379" w:rsidRDefault="00022D1C" w:rsidP="009F3F5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2D1C" w:rsidRPr="00031379" w:rsidRDefault="00022D1C" w:rsidP="009F3F59">
            <w:pPr>
              <w:ind w:left="314" w:hanging="314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</w:tbl>
    <w:p w:rsidR="007524E9" w:rsidRPr="00031379" w:rsidRDefault="007524E9">
      <w:pPr>
        <w:rPr>
          <w:rFonts w:ascii="Arial" w:hAnsi="Arial" w:cs="Arial"/>
          <w:sz w:val="22"/>
          <w:szCs w:val="22"/>
        </w:rPr>
      </w:pPr>
    </w:p>
    <w:p w:rsidR="007524E9" w:rsidRPr="00031379" w:rsidRDefault="007524E9">
      <w:pPr>
        <w:pStyle w:val="Zhlav"/>
        <w:tabs>
          <w:tab w:val="left" w:pos="708"/>
        </w:tabs>
        <w:rPr>
          <w:rFonts w:ascii="Arial" w:hAnsi="Arial" w:cs="Arial"/>
        </w:rPr>
      </w:pPr>
    </w:p>
    <w:p w:rsidR="007524E9" w:rsidRPr="00031379" w:rsidRDefault="007524E9">
      <w:pPr>
        <w:pStyle w:val="Zhlav"/>
        <w:tabs>
          <w:tab w:val="left" w:pos="708"/>
        </w:tabs>
        <w:rPr>
          <w:rFonts w:ascii="Arial" w:hAnsi="Arial" w:cs="Arial"/>
        </w:rPr>
      </w:pPr>
    </w:p>
    <w:p w:rsidR="007524E9" w:rsidRPr="00031379" w:rsidRDefault="007524E9">
      <w:pPr>
        <w:pStyle w:val="Zhlav"/>
        <w:tabs>
          <w:tab w:val="left" w:pos="708"/>
        </w:tabs>
        <w:rPr>
          <w:rFonts w:ascii="Arial" w:hAnsi="Arial" w:cs="Arial"/>
        </w:rPr>
      </w:pPr>
    </w:p>
    <w:p w:rsidR="007524E9" w:rsidRPr="00031379" w:rsidRDefault="007524E9">
      <w:pPr>
        <w:rPr>
          <w:rFonts w:ascii="Arial" w:hAnsi="Arial" w:cs="Arial"/>
        </w:rPr>
      </w:pPr>
    </w:p>
    <w:p w:rsidR="007524E9" w:rsidRPr="00031379" w:rsidRDefault="007524E9">
      <w:pPr>
        <w:rPr>
          <w:rFonts w:ascii="Arial" w:hAnsi="Arial" w:cs="Arial"/>
        </w:rPr>
      </w:pPr>
    </w:p>
    <w:p w:rsidR="007524E9" w:rsidRPr="00031379" w:rsidRDefault="007524E9">
      <w:pPr>
        <w:rPr>
          <w:rFonts w:ascii="Arial" w:hAnsi="Arial" w:cs="Arial"/>
        </w:rPr>
      </w:pPr>
    </w:p>
    <w:p w:rsidR="0027364C" w:rsidRPr="00031379" w:rsidRDefault="0027364C">
      <w:pPr>
        <w:rPr>
          <w:rFonts w:ascii="Arial" w:hAnsi="Arial" w:cs="Arial"/>
        </w:rPr>
      </w:pPr>
    </w:p>
    <w:p w:rsidR="0027364C" w:rsidRPr="00031379" w:rsidRDefault="0027364C">
      <w:pPr>
        <w:rPr>
          <w:rFonts w:ascii="Arial" w:hAnsi="Arial" w:cs="Arial"/>
        </w:rPr>
      </w:pPr>
    </w:p>
    <w:p w:rsidR="009864E5" w:rsidRPr="00031379" w:rsidRDefault="009864E5" w:rsidP="00DA4D94">
      <w:pPr>
        <w:pStyle w:val="Nadpis1"/>
        <w:rPr>
          <w:rFonts w:ascii="Arial" w:hAnsi="Arial" w:cs="Arial"/>
          <w:caps/>
          <w:sz w:val="22"/>
          <w:szCs w:val="22"/>
        </w:rPr>
      </w:pPr>
    </w:p>
    <w:p w:rsidR="009864E5" w:rsidRPr="00031379" w:rsidRDefault="009864E5" w:rsidP="00DA4D94">
      <w:pPr>
        <w:pStyle w:val="Nadpis1"/>
        <w:rPr>
          <w:rFonts w:ascii="Arial" w:hAnsi="Arial" w:cs="Arial"/>
          <w:caps/>
          <w:sz w:val="22"/>
          <w:szCs w:val="22"/>
        </w:rPr>
      </w:pPr>
    </w:p>
    <w:p w:rsidR="009864E5" w:rsidRPr="00031379" w:rsidRDefault="009864E5" w:rsidP="009864E5"/>
    <w:p w:rsidR="009864E5" w:rsidRPr="00031379" w:rsidRDefault="009864E5" w:rsidP="00DA4D94">
      <w:pPr>
        <w:pStyle w:val="Nadpis1"/>
        <w:rPr>
          <w:rFonts w:ascii="Arial" w:hAnsi="Arial" w:cs="Arial"/>
          <w:caps/>
          <w:sz w:val="22"/>
          <w:szCs w:val="22"/>
        </w:rPr>
      </w:pPr>
    </w:p>
    <w:p w:rsidR="009864E5" w:rsidRPr="00031379" w:rsidRDefault="009864E5" w:rsidP="00DA4D94">
      <w:pPr>
        <w:pStyle w:val="Nadpis1"/>
        <w:rPr>
          <w:rFonts w:ascii="Arial" w:hAnsi="Arial" w:cs="Arial"/>
          <w:caps/>
          <w:sz w:val="22"/>
          <w:szCs w:val="22"/>
        </w:rPr>
      </w:pPr>
    </w:p>
    <w:p w:rsidR="009864E5" w:rsidRPr="00031379" w:rsidRDefault="009864E5" w:rsidP="00DA4D94">
      <w:pPr>
        <w:pStyle w:val="Nadpis1"/>
        <w:rPr>
          <w:rFonts w:ascii="Arial" w:hAnsi="Arial" w:cs="Arial"/>
          <w:caps/>
          <w:sz w:val="22"/>
          <w:szCs w:val="22"/>
        </w:rPr>
      </w:pPr>
    </w:p>
    <w:p w:rsidR="00110D66" w:rsidRPr="00031379" w:rsidRDefault="00110D66" w:rsidP="00B841F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7364C" w:rsidRPr="00031379" w:rsidRDefault="0027364C" w:rsidP="009F3F5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64E5" w:rsidRPr="00031379" w:rsidRDefault="009864E5" w:rsidP="009F3F5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64E5" w:rsidRPr="00031379" w:rsidRDefault="009864E5" w:rsidP="00661DEF">
      <w:pPr>
        <w:tabs>
          <w:tab w:val="left" w:pos="1418"/>
        </w:tabs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031379">
        <w:rPr>
          <w:rFonts w:ascii="Arial" w:hAnsi="Arial" w:cs="Arial"/>
          <w:b/>
          <w:bCs/>
          <w:sz w:val="22"/>
        </w:rPr>
        <w:t>Čl. 1</w:t>
      </w:r>
    </w:p>
    <w:p w:rsidR="009864E5" w:rsidRPr="00031379" w:rsidRDefault="009864E5" w:rsidP="00661DEF">
      <w:pPr>
        <w:tabs>
          <w:tab w:val="left" w:pos="1418"/>
        </w:tabs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031379">
        <w:rPr>
          <w:rFonts w:ascii="Arial" w:hAnsi="Arial" w:cs="Arial"/>
          <w:b/>
          <w:bCs/>
          <w:sz w:val="22"/>
        </w:rPr>
        <w:lastRenderedPageBreak/>
        <w:t>DEFINICE POJMŮ</w:t>
      </w:r>
    </w:p>
    <w:p w:rsidR="009864E5" w:rsidRPr="00031379" w:rsidRDefault="009864E5" w:rsidP="009864E5">
      <w:pPr>
        <w:tabs>
          <w:tab w:val="left" w:pos="1418"/>
        </w:tabs>
        <w:spacing w:line="240" w:lineRule="atLeast"/>
        <w:jc w:val="both"/>
        <w:rPr>
          <w:rFonts w:ascii="Arial" w:hAnsi="Arial" w:cs="Arial"/>
          <w:b/>
          <w:bCs/>
          <w:sz w:val="22"/>
        </w:rPr>
      </w:pPr>
    </w:p>
    <w:p w:rsidR="009864E5" w:rsidRPr="00031379" w:rsidRDefault="009864E5" w:rsidP="009864E5">
      <w:pPr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Nevyplývá-li z kontextu něco jiného, mají v těchto pravidlech následující slova a výrazy tento význam:</w:t>
      </w:r>
    </w:p>
    <w:p w:rsidR="009864E5" w:rsidRPr="00031379" w:rsidRDefault="009864E5" w:rsidP="009864E5">
      <w:pPr>
        <w:tabs>
          <w:tab w:val="left" w:pos="1418"/>
        </w:tabs>
        <w:spacing w:line="240" w:lineRule="atLeast"/>
        <w:jc w:val="both"/>
        <w:rPr>
          <w:rFonts w:ascii="Arial" w:hAnsi="Arial" w:cs="Arial"/>
          <w:b/>
          <w:bCs/>
          <w:sz w:val="22"/>
        </w:rPr>
      </w:pPr>
    </w:p>
    <w:p w:rsidR="009864E5" w:rsidRPr="00031379" w:rsidRDefault="009864E5" w:rsidP="009864E5">
      <w:pPr>
        <w:tabs>
          <w:tab w:val="left" w:pos="1418"/>
        </w:tabs>
        <w:spacing w:before="120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b/>
          <w:bCs/>
          <w:sz w:val="22"/>
        </w:rPr>
        <w:t>Pravidla</w:t>
      </w:r>
      <w:r w:rsidRPr="00031379">
        <w:rPr>
          <w:rFonts w:ascii="Arial" w:hAnsi="Arial" w:cs="Arial"/>
          <w:bCs/>
          <w:sz w:val="22"/>
        </w:rPr>
        <w:t xml:space="preserve"> </w:t>
      </w:r>
      <w:r w:rsidRPr="00031379">
        <w:rPr>
          <w:rFonts w:ascii="Arial" w:hAnsi="Arial" w:cs="Arial"/>
          <w:bCs/>
          <w:sz w:val="22"/>
        </w:rPr>
        <w:tab/>
      </w:r>
      <w:r w:rsidRPr="00031379">
        <w:rPr>
          <w:rFonts w:ascii="Arial" w:hAnsi="Arial" w:cs="Arial"/>
          <w:sz w:val="22"/>
        </w:rPr>
        <w:t>Tato Pravidla</w:t>
      </w:r>
    </w:p>
    <w:p w:rsidR="009864E5" w:rsidRPr="00031379" w:rsidRDefault="009864E5" w:rsidP="009864E5">
      <w:pPr>
        <w:tabs>
          <w:tab w:val="left" w:pos="1418"/>
          <w:tab w:val="left" w:pos="1701"/>
        </w:tabs>
        <w:spacing w:before="120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b/>
          <w:bCs/>
          <w:sz w:val="22"/>
        </w:rPr>
        <w:t>MM</w:t>
      </w:r>
      <w:r w:rsidRPr="00031379">
        <w:rPr>
          <w:rFonts w:ascii="Arial" w:hAnsi="Arial" w:cs="Arial"/>
          <w:bCs/>
          <w:sz w:val="22"/>
        </w:rPr>
        <w:t xml:space="preserve">  </w:t>
      </w:r>
      <w:r w:rsidRPr="00031379">
        <w:rPr>
          <w:rFonts w:ascii="Arial" w:hAnsi="Arial" w:cs="Arial"/>
          <w:bCs/>
          <w:sz w:val="22"/>
        </w:rPr>
        <w:tab/>
      </w:r>
      <w:r w:rsidRPr="00031379">
        <w:rPr>
          <w:rFonts w:ascii="Arial" w:hAnsi="Arial" w:cs="Arial"/>
          <w:sz w:val="22"/>
        </w:rPr>
        <w:t xml:space="preserve">Magistrát města Karlovy Vary    </w:t>
      </w:r>
    </w:p>
    <w:p w:rsidR="009864E5" w:rsidRPr="00031379" w:rsidRDefault="009864E5" w:rsidP="009864E5">
      <w:pPr>
        <w:tabs>
          <w:tab w:val="left" w:pos="1418"/>
          <w:tab w:val="left" w:pos="1701"/>
        </w:tabs>
        <w:spacing w:before="120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b/>
          <w:bCs/>
          <w:sz w:val="22"/>
        </w:rPr>
        <w:t>Město</w:t>
      </w:r>
      <w:r w:rsidRPr="00031379">
        <w:rPr>
          <w:rFonts w:ascii="Arial" w:hAnsi="Arial" w:cs="Arial"/>
          <w:bCs/>
          <w:sz w:val="22"/>
        </w:rPr>
        <w:t xml:space="preserve"> </w:t>
      </w:r>
      <w:r w:rsidRPr="00031379">
        <w:rPr>
          <w:rFonts w:ascii="Arial" w:hAnsi="Arial" w:cs="Arial"/>
          <w:bCs/>
          <w:sz w:val="22"/>
        </w:rPr>
        <w:tab/>
      </w:r>
      <w:r w:rsidRPr="00031379">
        <w:rPr>
          <w:rFonts w:ascii="Arial" w:hAnsi="Arial" w:cs="Arial"/>
          <w:sz w:val="22"/>
        </w:rPr>
        <w:t xml:space="preserve">Statutární město Karlovy Vary  </w:t>
      </w:r>
    </w:p>
    <w:p w:rsidR="009864E5" w:rsidRPr="00031379" w:rsidRDefault="009864E5" w:rsidP="009864E5">
      <w:pPr>
        <w:tabs>
          <w:tab w:val="left" w:pos="1418"/>
          <w:tab w:val="left" w:pos="1701"/>
        </w:tabs>
        <w:spacing w:before="120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b/>
          <w:bCs/>
          <w:sz w:val="22"/>
        </w:rPr>
        <w:t>Odbor</w:t>
      </w:r>
      <w:r w:rsidRPr="00031379">
        <w:rPr>
          <w:rFonts w:ascii="Arial" w:hAnsi="Arial" w:cs="Arial"/>
          <w:bCs/>
          <w:sz w:val="22"/>
        </w:rPr>
        <w:t xml:space="preserve">  </w:t>
      </w:r>
      <w:r w:rsidRPr="00031379">
        <w:rPr>
          <w:rFonts w:ascii="Arial" w:hAnsi="Arial" w:cs="Arial"/>
          <w:bCs/>
          <w:sz w:val="22"/>
        </w:rPr>
        <w:tab/>
      </w:r>
      <w:r w:rsidRPr="00031379">
        <w:rPr>
          <w:rFonts w:ascii="Arial" w:hAnsi="Arial" w:cs="Arial"/>
          <w:sz w:val="22"/>
        </w:rPr>
        <w:t>Odbor majetku města</w:t>
      </w:r>
    </w:p>
    <w:p w:rsidR="009864E5" w:rsidRPr="00031379" w:rsidRDefault="009864E5" w:rsidP="009864E5">
      <w:pPr>
        <w:tabs>
          <w:tab w:val="left" w:pos="1418"/>
          <w:tab w:val="left" w:pos="1701"/>
        </w:tabs>
        <w:spacing w:before="120"/>
        <w:jc w:val="both"/>
        <w:rPr>
          <w:rFonts w:ascii="Arial" w:hAnsi="Arial" w:cs="Arial"/>
          <w:bCs/>
          <w:sz w:val="22"/>
        </w:rPr>
      </w:pPr>
      <w:r w:rsidRPr="00031379">
        <w:rPr>
          <w:rFonts w:ascii="Arial" w:hAnsi="Arial" w:cs="Arial"/>
          <w:b/>
          <w:bCs/>
          <w:sz w:val="22"/>
        </w:rPr>
        <w:t>RM</w:t>
      </w:r>
      <w:r w:rsidRPr="00031379">
        <w:rPr>
          <w:rFonts w:ascii="Arial" w:hAnsi="Arial" w:cs="Arial"/>
          <w:bCs/>
          <w:sz w:val="22"/>
        </w:rPr>
        <w:t xml:space="preserve"> </w:t>
      </w:r>
      <w:r w:rsidRPr="00031379">
        <w:rPr>
          <w:rFonts w:ascii="Arial" w:hAnsi="Arial" w:cs="Arial"/>
          <w:bCs/>
          <w:sz w:val="22"/>
        </w:rPr>
        <w:tab/>
      </w:r>
      <w:r w:rsidRPr="00031379">
        <w:rPr>
          <w:rFonts w:ascii="Arial" w:hAnsi="Arial" w:cs="Arial"/>
          <w:sz w:val="22"/>
        </w:rPr>
        <w:t xml:space="preserve">Rada města Karlovy Vary  </w:t>
      </w:r>
    </w:p>
    <w:p w:rsidR="009864E5" w:rsidRPr="00031379" w:rsidRDefault="009864E5" w:rsidP="009864E5">
      <w:pPr>
        <w:tabs>
          <w:tab w:val="left" w:pos="1418"/>
          <w:tab w:val="left" w:pos="1701"/>
        </w:tabs>
        <w:spacing w:before="120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b/>
          <w:bCs/>
          <w:sz w:val="22"/>
        </w:rPr>
        <w:t>ZM</w:t>
      </w:r>
      <w:r w:rsidRPr="00031379">
        <w:rPr>
          <w:rFonts w:ascii="Arial" w:hAnsi="Arial" w:cs="Arial"/>
          <w:bCs/>
          <w:sz w:val="22"/>
        </w:rPr>
        <w:t xml:space="preserve"> </w:t>
      </w:r>
      <w:r w:rsidRPr="00031379">
        <w:rPr>
          <w:rFonts w:ascii="Arial" w:hAnsi="Arial" w:cs="Arial"/>
          <w:bCs/>
          <w:sz w:val="22"/>
        </w:rPr>
        <w:tab/>
      </w:r>
      <w:r w:rsidRPr="00031379">
        <w:rPr>
          <w:rFonts w:ascii="Arial" w:hAnsi="Arial" w:cs="Arial"/>
          <w:sz w:val="22"/>
        </w:rPr>
        <w:t xml:space="preserve">Zastupitelstvo města Karlovy Vary  </w:t>
      </w:r>
    </w:p>
    <w:p w:rsidR="009864E5" w:rsidRPr="00031379" w:rsidRDefault="009864E5" w:rsidP="009864E5">
      <w:pPr>
        <w:tabs>
          <w:tab w:val="left" w:pos="1418"/>
          <w:tab w:val="left" w:pos="1701"/>
        </w:tabs>
        <w:spacing w:before="120"/>
        <w:ind w:left="1416" w:hanging="1416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b/>
          <w:bCs/>
          <w:sz w:val="22"/>
        </w:rPr>
        <w:t>Komise</w:t>
      </w:r>
      <w:r w:rsidRPr="00031379">
        <w:rPr>
          <w:rFonts w:ascii="Arial" w:hAnsi="Arial" w:cs="Arial"/>
          <w:bCs/>
          <w:sz w:val="22"/>
        </w:rPr>
        <w:t xml:space="preserve"> </w:t>
      </w:r>
      <w:r w:rsidRPr="00031379">
        <w:rPr>
          <w:rFonts w:ascii="Arial" w:hAnsi="Arial" w:cs="Arial"/>
          <w:bCs/>
          <w:sz w:val="22"/>
        </w:rPr>
        <w:tab/>
      </w:r>
      <w:r w:rsidRPr="00031379">
        <w:rPr>
          <w:rFonts w:ascii="Arial" w:hAnsi="Arial" w:cs="Arial"/>
          <w:sz w:val="22"/>
        </w:rPr>
        <w:t>Komise pro hospodaření s majetkem města, likvidační, škodní a bytová komise</w:t>
      </w:r>
    </w:p>
    <w:p w:rsidR="009864E5" w:rsidRPr="00031379" w:rsidRDefault="009864E5" w:rsidP="009864E5">
      <w:pPr>
        <w:tabs>
          <w:tab w:val="left" w:pos="1418"/>
          <w:tab w:val="left" w:pos="1701"/>
        </w:tabs>
        <w:spacing w:before="120"/>
        <w:ind w:left="1416" w:hanging="1416"/>
        <w:jc w:val="both"/>
        <w:rPr>
          <w:rFonts w:ascii="Arial" w:hAnsi="Arial" w:cs="Arial"/>
          <w:bCs/>
          <w:sz w:val="22"/>
        </w:rPr>
      </w:pPr>
      <w:r w:rsidRPr="00031379">
        <w:rPr>
          <w:rFonts w:ascii="Arial" w:hAnsi="Arial" w:cs="Arial"/>
          <w:b/>
          <w:bCs/>
          <w:sz w:val="22"/>
        </w:rPr>
        <w:t>Žádost</w:t>
      </w:r>
      <w:r w:rsidRPr="00031379">
        <w:rPr>
          <w:rFonts w:ascii="Arial" w:hAnsi="Arial" w:cs="Arial"/>
          <w:b/>
          <w:bCs/>
          <w:sz w:val="22"/>
        </w:rPr>
        <w:tab/>
      </w:r>
      <w:r w:rsidRPr="00031379">
        <w:rPr>
          <w:rFonts w:ascii="Arial" w:hAnsi="Arial" w:cs="Arial"/>
          <w:bCs/>
          <w:sz w:val="22"/>
        </w:rPr>
        <w:t>Žádost o příslušnou majetkovou dispozici</w:t>
      </w:r>
    </w:p>
    <w:p w:rsidR="009864E5" w:rsidRPr="00031379" w:rsidRDefault="009864E5" w:rsidP="009864E5">
      <w:pPr>
        <w:tabs>
          <w:tab w:val="left" w:pos="1418"/>
          <w:tab w:val="left" w:pos="1701"/>
        </w:tabs>
        <w:spacing w:line="240" w:lineRule="atLeast"/>
        <w:ind w:left="1418" w:hanging="1418"/>
        <w:jc w:val="both"/>
        <w:rPr>
          <w:rFonts w:ascii="Arial" w:hAnsi="Arial" w:cs="Arial"/>
          <w:b/>
          <w:bCs/>
          <w:sz w:val="22"/>
        </w:rPr>
      </w:pPr>
    </w:p>
    <w:p w:rsidR="009864E5" w:rsidRPr="00031379" w:rsidRDefault="009864E5" w:rsidP="009864E5">
      <w:pPr>
        <w:tabs>
          <w:tab w:val="left" w:pos="1418"/>
          <w:tab w:val="left" w:pos="1701"/>
        </w:tabs>
        <w:spacing w:line="240" w:lineRule="atLeast"/>
        <w:ind w:left="1418" w:hanging="1418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b/>
          <w:bCs/>
          <w:sz w:val="22"/>
        </w:rPr>
        <w:t>Nemovitosti</w:t>
      </w:r>
      <w:r w:rsidRPr="00031379">
        <w:rPr>
          <w:rFonts w:ascii="Arial" w:hAnsi="Arial" w:cs="Arial"/>
          <w:b/>
          <w:bCs/>
          <w:sz w:val="22"/>
        </w:rPr>
        <w:tab/>
      </w:r>
      <w:r w:rsidRPr="00031379">
        <w:rPr>
          <w:rFonts w:ascii="Arial" w:hAnsi="Arial" w:cs="Arial"/>
          <w:bCs/>
          <w:sz w:val="22"/>
        </w:rPr>
        <w:t>Pozemky (zastavěné i nezastavěné), bytové a nebytové jednotky a domy v majetku Statutárního města Karlovy Vary</w:t>
      </w:r>
    </w:p>
    <w:p w:rsidR="009864E5" w:rsidRPr="00031379" w:rsidRDefault="009864E5" w:rsidP="009F3F5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F3F59" w:rsidRPr="00031379" w:rsidRDefault="009F3F59" w:rsidP="009F3F59">
      <w:pPr>
        <w:tabs>
          <w:tab w:val="left" w:pos="1701"/>
        </w:tabs>
        <w:jc w:val="center"/>
        <w:rPr>
          <w:rFonts w:ascii="Arial" w:hAnsi="Arial" w:cs="Arial"/>
          <w:b/>
          <w:sz w:val="22"/>
        </w:rPr>
      </w:pPr>
    </w:p>
    <w:p w:rsidR="0027364C" w:rsidRPr="00031379" w:rsidRDefault="0027364C" w:rsidP="009F3F59">
      <w:pPr>
        <w:tabs>
          <w:tab w:val="left" w:pos="1701"/>
        </w:tabs>
        <w:jc w:val="center"/>
        <w:rPr>
          <w:rFonts w:ascii="Arial" w:hAnsi="Arial" w:cs="Arial"/>
          <w:b/>
          <w:sz w:val="22"/>
        </w:rPr>
      </w:pPr>
    </w:p>
    <w:p w:rsidR="009F3F59" w:rsidRPr="00031379" w:rsidRDefault="009F3F59" w:rsidP="00661DEF">
      <w:pPr>
        <w:pStyle w:val="Nadpis3"/>
        <w:spacing w:line="360" w:lineRule="auto"/>
        <w:rPr>
          <w:rFonts w:ascii="Arial" w:hAnsi="Arial" w:cs="Arial"/>
          <w:b/>
          <w:sz w:val="22"/>
          <w:szCs w:val="22"/>
        </w:rPr>
      </w:pPr>
      <w:r w:rsidRPr="00031379">
        <w:rPr>
          <w:rFonts w:ascii="Arial" w:hAnsi="Arial" w:cs="Arial"/>
          <w:b/>
          <w:sz w:val="22"/>
          <w:szCs w:val="22"/>
        </w:rPr>
        <w:t xml:space="preserve">Čl. </w:t>
      </w:r>
      <w:r w:rsidR="009864E5" w:rsidRPr="00031379">
        <w:rPr>
          <w:rFonts w:ascii="Arial" w:hAnsi="Arial" w:cs="Arial"/>
          <w:b/>
          <w:sz w:val="22"/>
          <w:szCs w:val="22"/>
        </w:rPr>
        <w:t>2</w:t>
      </w:r>
    </w:p>
    <w:p w:rsidR="009F3F59" w:rsidRPr="00031379" w:rsidRDefault="009F3F59" w:rsidP="009F3F59">
      <w:pPr>
        <w:pStyle w:val="Nadpis3"/>
        <w:rPr>
          <w:rFonts w:ascii="Arial" w:hAnsi="Arial" w:cs="Arial"/>
          <w:b/>
          <w:sz w:val="22"/>
          <w:szCs w:val="22"/>
        </w:rPr>
      </w:pPr>
      <w:r w:rsidRPr="00031379">
        <w:rPr>
          <w:rFonts w:ascii="Arial" w:hAnsi="Arial" w:cs="Arial"/>
          <w:b/>
          <w:sz w:val="22"/>
          <w:szCs w:val="22"/>
        </w:rPr>
        <w:t>ZÁKLADNÍ USTANOVENÍ</w:t>
      </w:r>
    </w:p>
    <w:p w:rsidR="009F3F59" w:rsidRPr="00031379" w:rsidRDefault="009F3F59" w:rsidP="009F3F59">
      <w:pPr>
        <w:jc w:val="both"/>
        <w:rPr>
          <w:rFonts w:ascii="Arial" w:hAnsi="Arial" w:cs="Arial"/>
          <w:sz w:val="22"/>
        </w:rPr>
      </w:pPr>
    </w:p>
    <w:p w:rsidR="009F3F59" w:rsidRPr="00031379" w:rsidRDefault="009F3F59" w:rsidP="000655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vanish/>
          <w:sz w:val="22"/>
        </w:rPr>
      </w:pPr>
    </w:p>
    <w:p w:rsidR="0039519E" w:rsidRPr="00031379" w:rsidRDefault="009F3F59" w:rsidP="00035394">
      <w:pPr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(1)</w:t>
      </w:r>
      <w:r w:rsidRPr="00031379">
        <w:rPr>
          <w:rFonts w:ascii="Arial" w:hAnsi="Arial" w:cs="Arial"/>
          <w:sz w:val="22"/>
        </w:rPr>
        <w:tab/>
      </w:r>
      <w:r w:rsidR="00491F11" w:rsidRPr="00031379">
        <w:rPr>
          <w:rFonts w:ascii="Arial" w:hAnsi="Arial" w:cs="Arial"/>
          <w:sz w:val="22"/>
        </w:rPr>
        <w:t xml:space="preserve">Nemovitosti v majetku města </w:t>
      </w:r>
      <w:r w:rsidR="0039519E" w:rsidRPr="00031379">
        <w:rPr>
          <w:rFonts w:ascii="Arial" w:hAnsi="Arial" w:cs="Arial"/>
          <w:sz w:val="22"/>
        </w:rPr>
        <w:t>se prodávají na základě žádosti žadatele</w:t>
      </w:r>
      <w:r w:rsidR="009E0FAC" w:rsidRPr="00031379">
        <w:rPr>
          <w:rFonts w:ascii="Arial" w:hAnsi="Arial" w:cs="Arial"/>
          <w:sz w:val="22"/>
        </w:rPr>
        <w:t xml:space="preserve">, </w:t>
      </w:r>
      <w:r w:rsidR="0039519E" w:rsidRPr="00031379">
        <w:rPr>
          <w:rFonts w:ascii="Arial" w:hAnsi="Arial" w:cs="Arial"/>
          <w:sz w:val="22"/>
        </w:rPr>
        <w:t xml:space="preserve">nebo </w:t>
      </w:r>
      <w:r w:rsidR="00FB4296">
        <w:rPr>
          <w:rFonts w:ascii="Arial" w:hAnsi="Arial" w:cs="Arial"/>
          <w:sz w:val="22"/>
        </w:rPr>
        <w:br/>
      </w:r>
      <w:r w:rsidR="0039519E" w:rsidRPr="00031379">
        <w:rPr>
          <w:rFonts w:ascii="Arial" w:hAnsi="Arial" w:cs="Arial"/>
          <w:sz w:val="22"/>
        </w:rPr>
        <w:t xml:space="preserve">z  rozhodnutí </w:t>
      </w:r>
      <w:r w:rsidR="00035394" w:rsidRPr="00031379">
        <w:rPr>
          <w:rFonts w:ascii="Arial" w:hAnsi="Arial" w:cs="Arial"/>
          <w:sz w:val="22"/>
        </w:rPr>
        <w:t>příslušného orgánu M</w:t>
      </w:r>
      <w:r w:rsidR="0039519E" w:rsidRPr="00031379">
        <w:rPr>
          <w:rFonts w:ascii="Arial" w:hAnsi="Arial" w:cs="Arial"/>
          <w:sz w:val="22"/>
        </w:rPr>
        <w:t>ěsta</w:t>
      </w:r>
      <w:r w:rsidR="009E0FAC" w:rsidRPr="00031379">
        <w:rPr>
          <w:rFonts w:ascii="Arial" w:hAnsi="Arial" w:cs="Arial"/>
          <w:sz w:val="22"/>
        </w:rPr>
        <w:t>.</w:t>
      </w:r>
    </w:p>
    <w:p w:rsidR="004A06BE" w:rsidRPr="00031379" w:rsidRDefault="004A06BE" w:rsidP="004A06BE">
      <w:pPr>
        <w:jc w:val="both"/>
        <w:rPr>
          <w:rFonts w:ascii="Arial" w:hAnsi="Arial" w:cs="Arial"/>
          <w:sz w:val="22"/>
          <w:szCs w:val="22"/>
        </w:rPr>
      </w:pPr>
    </w:p>
    <w:p w:rsidR="004A06BE" w:rsidRPr="00031379" w:rsidRDefault="004A06BE" w:rsidP="004A06B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31379">
        <w:rPr>
          <w:rFonts w:ascii="Arial" w:hAnsi="Arial" w:cs="Arial"/>
          <w:sz w:val="22"/>
          <w:szCs w:val="22"/>
        </w:rPr>
        <w:t>(2)</w:t>
      </w:r>
      <w:r w:rsidRPr="00031379">
        <w:rPr>
          <w:rFonts w:ascii="Arial" w:hAnsi="Arial" w:cs="Arial"/>
          <w:sz w:val="22"/>
          <w:szCs w:val="22"/>
        </w:rPr>
        <w:tab/>
        <w:t>Město si vyhrazuje k</w:t>
      </w:r>
      <w:r w:rsidR="00FB4296">
        <w:rPr>
          <w:rFonts w:ascii="Arial" w:hAnsi="Arial" w:cs="Arial"/>
          <w:sz w:val="22"/>
          <w:szCs w:val="22"/>
        </w:rPr>
        <w:t>dykoli pozastavit prodej nemovitého majetku</w:t>
      </w:r>
      <w:r w:rsidRPr="00031379">
        <w:rPr>
          <w:rFonts w:ascii="Arial" w:hAnsi="Arial" w:cs="Arial"/>
          <w:sz w:val="22"/>
          <w:szCs w:val="22"/>
        </w:rPr>
        <w:t>, a to rozhodnutím</w:t>
      </w:r>
      <w:r w:rsidR="00035394" w:rsidRPr="00031379">
        <w:rPr>
          <w:rFonts w:ascii="Arial" w:hAnsi="Arial" w:cs="Arial"/>
          <w:sz w:val="22"/>
          <w:szCs w:val="22"/>
        </w:rPr>
        <w:t xml:space="preserve"> příslušného</w:t>
      </w:r>
      <w:r w:rsidRPr="00031379">
        <w:rPr>
          <w:rFonts w:ascii="Arial" w:hAnsi="Arial" w:cs="Arial"/>
          <w:sz w:val="22"/>
          <w:szCs w:val="22"/>
        </w:rPr>
        <w:t xml:space="preserve"> orgánu Města. RM může pozastavit zve</w:t>
      </w:r>
      <w:r w:rsidR="00FB4296">
        <w:rPr>
          <w:rFonts w:ascii="Arial" w:hAnsi="Arial" w:cs="Arial"/>
          <w:sz w:val="22"/>
          <w:szCs w:val="22"/>
        </w:rPr>
        <w:t>řejnění záměru prodeje některého</w:t>
      </w:r>
      <w:r w:rsidRPr="00031379">
        <w:rPr>
          <w:rFonts w:ascii="Arial" w:hAnsi="Arial" w:cs="Arial"/>
          <w:sz w:val="22"/>
          <w:szCs w:val="22"/>
        </w:rPr>
        <w:t xml:space="preserve"> </w:t>
      </w:r>
      <w:r w:rsidR="00FB4296">
        <w:rPr>
          <w:rFonts w:ascii="Arial" w:hAnsi="Arial" w:cs="Arial"/>
          <w:sz w:val="22"/>
          <w:szCs w:val="22"/>
        </w:rPr>
        <w:t>nemovitého majetku</w:t>
      </w:r>
      <w:r w:rsidRPr="00031379">
        <w:rPr>
          <w:rFonts w:ascii="Arial" w:hAnsi="Arial" w:cs="Arial"/>
          <w:sz w:val="22"/>
          <w:szCs w:val="22"/>
        </w:rPr>
        <w:t xml:space="preserve"> a předložit k rozhodnutí na nejbližším jednání ZM. ZM si vyhrazuje právo po předchozím doporučení RM nepoužít tato Pravidla pro prodej některých </w:t>
      </w:r>
      <w:r w:rsidR="00035394" w:rsidRPr="00031379">
        <w:rPr>
          <w:rFonts w:ascii="Arial" w:hAnsi="Arial" w:cs="Arial"/>
          <w:sz w:val="22"/>
          <w:szCs w:val="22"/>
        </w:rPr>
        <w:t>Nemovitostí</w:t>
      </w:r>
      <w:r w:rsidRPr="00031379">
        <w:rPr>
          <w:rFonts w:ascii="Arial" w:hAnsi="Arial" w:cs="Arial"/>
          <w:sz w:val="22"/>
          <w:szCs w:val="22"/>
        </w:rPr>
        <w:t>.</w:t>
      </w:r>
    </w:p>
    <w:p w:rsidR="0039519E" w:rsidRPr="00031379" w:rsidRDefault="0039519E" w:rsidP="009F3F59">
      <w:pPr>
        <w:ind w:left="709" w:hanging="709"/>
        <w:jc w:val="both"/>
        <w:rPr>
          <w:rFonts w:ascii="Arial" w:hAnsi="Arial" w:cs="Arial"/>
          <w:sz w:val="22"/>
        </w:rPr>
      </w:pPr>
    </w:p>
    <w:p w:rsidR="009F3F59" w:rsidRPr="00031379" w:rsidRDefault="0039519E" w:rsidP="009F3F59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031379">
        <w:rPr>
          <w:rFonts w:ascii="Arial" w:hAnsi="Arial" w:cs="Arial"/>
          <w:sz w:val="22"/>
        </w:rPr>
        <w:t>(</w:t>
      </w:r>
      <w:r w:rsidR="00035394" w:rsidRPr="00031379">
        <w:rPr>
          <w:rFonts w:ascii="Arial" w:hAnsi="Arial" w:cs="Arial"/>
          <w:sz w:val="22"/>
        </w:rPr>
        <w:t>3</w:t>
      </w:r>
      <w:r w:rsidRPr="00031379">
        <w:rPr>
          <w:rFonts w:ascii="Arial" w:hAnsi="Arial" w:cs="Arial"/>
          <w:sz w:val="22"/>
        </w:rPr>
        <w:t>)</w:t>
      </w:r>
      <w:r w:rsidRPr="00031379">
        <w:rPr>
          <w:rFonts w:ascii="Arial" w:hAnsi="Arial" w:cs="Arial"/>
          <w:sz w:val="22"/>
        </w:rPr>
        <w:tab/>
      </w:r>
      <w:r w:rsidR="009F3F59" w:rsidRPr="00031379">
        <w:rPr>
          <w:rFonts w:ascii="Arial" w:hAnsi="Arial" w:cs="Arial"/>
          <w:sz w:val="22"/>
        </w:rPr>
        <w:t>Žádost se podává písemnou formou zpravidla na příslušném tiskopisu, včetně všech příloh, adresovanou na Odbor prostřednictvím podatelny MM. P</w:t>
      </w:r>
      <w:r w:rsidR="009F3F59" w:rsidRPr="00031379">
        <w:rPr>
          <w:rFonts w:ascii="Arial" w:hAnsi="Arial" w:cs="Arial"/>
          <w:sz w:val="22"/>
          <w:szCs w:val="22"/>
        </w:rPr>
        <w:t>říslušný tiskopis je možno získat na informačním pultu MM, na Odboru nebo na internetových stránkách Města. Seznam příloh je uveden v tiskopisu Žádosti.</w:t>
      </w:r>
    </w:p>
    <w:p w:rsidR="009F3F59" w:rsidRPr="00031379" w:rsidRDefault="009F3F59" w:rsidP="009F3F59">
      <w:pPr>
        <w:pStyle w:val="Zkladntextodsazen3"/>
        <w:tabs>
          <w:tab w:val="num" w:pos="709"/>
        </w:tabs>
        <w:spacing w:after="0"/>
        <w:ind w:left="709" w:hanging="709"/>
        <w:rPr>
          <w:rFonts w:ascii="Arial" w:hAnsi="Arial" w:cs="Arial"/>
          <w:sz w:val="22"/>
          <w:szCs w:val="22"/>
        </w:rPr>
      </w:pPr>
    </w:p>
    <w:p w:rsidR="009F3F59" w:rsidRPr="00031379" w:rsidRDefault="009F3F59" w:rsidP="009F3F59">
      <w:pPr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(</w:t>
      </w:r>
      <w:r w:rsidR="00035394" w:rsidRPr="00031379">
        <w:rPr>
          <w:rFonts w:ascii="Arial" w:hAnsi="Arial" w:cs="Arial"/>
          <w:sz w:val="22"/>
        </w:rPr>
        <w:t>4</w:t>
      </w:r>
      <w:r w:rsidRPr="00031379">
        <w:rPr>
          <w:rFonts w:ascii="Arial" w:hAnsi="Arial" w:cs="Arial"/>
          <w:sz w:val="22"/>
        </w:rPr>
        <w:t>)</w:t>
      </w:r>
      <w:r w:rsidRPr="00031379">
        <w:rPr>
          <w:rFonts w:ascii="Arial" w:hAnsi="Arial" w:cs="Arial"/>
          <w:sz w:val="22"/>
        </w:rPr>
        <w:tab/>
        <w:t>Žádost nebude předložena orgánům Města k projednání, pokud je žadatel dlužníkem Města</w:t>
      </w:r>
      <w:r w:rsidR="00035394" w:rsidRPr="00031379">
        <w:rPr>
          <w:rFonts w:ascii="Arial" w:hAnsi="Arial" w:cs="Arial"/>
          <w:sz w:val="22"/>
        </w:rPr>
        <w:t xml:space="preserve">, </w:t>
      </w:r>
      <w:r w:rsidRPr="00031379">
        <w:rPr>
          <w:rFonts w:ascii="Arial" w:hAnsi="Arial" w:cs="Arial"/>
          <w:sz w:val="22"/>
        </w:rPr>
        <w:t xml:space="preserve">vyjma </w:t>
      </w:r>
      <w:r w:rsidR="008F42DF" w:rsidRPr="00031379">
        <w:rPr>
          <w:rFonts w:ascii="Arial" w:hAnsi="Arial" w:cs="Arial"/>
          <w:sz w:val="22"/>
        </w:rPr>
        <w:t xml:space="preserve">dluhu z </w:t>
      </w:r>
      <w:r w:rsidRPr="00031379">
        <w:rPr>
          <w:rFonts w:ascii="Arial" w:hAnsi="Arial" w:cs="Arial"/>
          <w:sz w:val="22"/>
        </w:rPr>
        <w:t xml:space="preserve">bezdůvodného obohacení žadatele </w:t>
      </w:r>
      <w:r w:rsidR="008F42DF" w:rsidRPr="00031379">
        <w:rPr>
          <w:rFonts w:ascii="Arial" w:hAnsi="Arial" w:cs="Arial"/>
          <w:sz w:val="22"/>
        </w:rPr>
        <w:t xml:space="preserve">vůči městu </w:t>
      </w:r>
      <w:r w:rsidRPr="00031379">
        <w:rPr>
          <w:rFonts w:ascii="Arial" w:hAnsi="Arial" w:cs="Arial"/>
          <w:sz w:val="22"/>
        </w:rPr>
        <w:t xml:space="preserve">vzniklého užíváním </w:t>
      </w:r>
      <w:r w:rsidR="00491F11" w:rsidRPr="00031379">
        <w:rPr>
          <w:rFonts w:ascii="Arial" w:hAnsi="Arial" w:cs="Arial"/>
          <w:sz w:val="22"/>
        </w:rPr>
        <w:t xml:space="preserve">Nemovitosti, která </w:t>
      </w:r>
      <w:r w:rsidRPr="00031379">
        <w:rPr>
          <w:rFonts w:ascii="Arial" w:hAnsi="Arial" w:cs="Arial"/>
          <w:sz w:val="22"/>
        </w:rPr>
        <w:t>je předmětem žádosti</w:t>
      </w:r>
      <w:r w:rsidR="008F42DF" w:rsidRPr="00031379">
        <w:rPr>
          <w:rFonts w:ascii="Arial" w:hAnsi="Arial" w:cs="Arial"/>
          <w:sz w:val="22"/>
        </w:rPr>
        <w:t>,</w:t>
      </w:r>
      <w:r w:rsidRPr="00031379">
        <w:rPr>
          <w:rFonts w:ascii="Arial" w:hAnsi="Arial" w:cs="Arial"/>
          <w:sz w:val="22"/>
        </w:rPr>
        <w:t xml:space="preserve"> bez smluvního vztahu</w:t>
      </w:r>
      <w:r w:rsidR="00035394" w:rsidRPr="00031379">
        <w:rPr>
          <w:rFonts w:ascii="Arial" w:hAnsi="Arial" w:cs="Arial"/>
          <w:sz w:val="22"/>
        </w:rPr>
        <w:t>,</w:t>
      </w:r>
      <w:r w:rsidRPr="00031379">
        <w:rPr>
          <w:rFonts w:ascii="Arial" w:hAnsi="Arial" w:cs="Arial"/>
          <w:sz w:val="22"/>
        </w:rPr>
        <w:t xml:space="preserve"> </w:t>
      </w:r>
      <w:r w:rsidR="008F42DF" w:rsidRPr="00031379">
        <w:rPr>
          <w:rFonts w:ascii="Arial" w:hAnsi="Arial" w:cs="Arial"/>
          <w:sz w:val="22"/>
        </w:rPr>
        <w:t xml:space="preserve">nebo </w:t>
      </w:r>
      <w:r w:rsidRPr="00031379">
        <w:rPr>
          <w:rFonts w:ascii="Arial" w:hAnsi="Arial" w:cs="Arial"/>
          <w:sz w:val="22"/>
        </w:rPr>
        <w:t>je v soudním sporu s</w:t>
      </w:r>
      <w:r w:rsidR="00035394" w:rsidRPr="00031379">
        <w:rPr>
          <w:rFonts w:ascii="Arial" w:hAnsi="Arial" w:cs="Arial"/>
          <w:sz w:val="22"/>
        </w:rPr>
        <w:t> </w:t>
      </w:r>
      <w:r w:rsidRPr="00031379">
        <w:rPr>
          <w:rFonts w:ascii="Arial" w:hAnsi="Arial" w:cs="Arial"/>
          <w:sz w:val="22"/>
        </w:rPr>
        <w:t>Městem</w:t>
      </w:r>
      <w:r w:rsidR="00035394" w:rsidRPr="00031379">
        <w:rPr>
          <w:rFonts w:ascii="Arial" w:hAnsi="Arial" w:cs="Arial"/>
          <w:sz w:val="22"/>
        </w:rPr>
        <w:t xml:space="preserve">, </w:t>
      </w:r>
      <w:r w:rsidR="008F42DF" w:rsidRPr="00031379">
        <w:rPr>
          <w:rFonts w:ascii="Arial" w:hAnsi="Arial" w:cs="Arial"/>
          <w:sz w:val="22"/>
        </w:rPr>
        <w:t xml:space="preserve">vyjma </w:t>
      </w:r>
      <w:r w:rsidRPr="00031379">
        <w:rPr>
          <w:rFonts w:ascii="Arial" w:hAnsi="Arial" w:cs="Arial"/>
          <w:sz w:val="22"/>
        </w:rPr>
        <w:t xml:space="preserve">případů řešených mimosoudně, a to až do doby, </w:t>
      </w:r>
      <w:r w:rsidR="008F42DF" w:rsidRPr="00031379">
        <w:rPr>
          <w:rFonts w:ascii="Arial" w:hAnsi="Arial" w:cs="Arial"/>
          <w:sz w:val="22"/>
        </w:rPr>
        <w:t xml:space="preserve">než </w:t>
      </w:r>
      <w:r w:rsidRPr="00031379">
        <w:rPr>
          <w:rFonts w:ascii="Arial" w:hAnsi="Arial" w:cs="Arial"/>
          <w:sz w:val="22"/>
        </w:rPr>
        <w:t>žadatel prokáže</w:t>
      </w:r>
      <w:r w:rsidR="00A16106" w:rsidRPr="00031379">
        <w:rPr>
          <w:rFonts w:ascii="Arial" w:hAnsi="Arial" w:cs="Arial"/>
          <w:sz w:val="22"/>
        </w:rPr>
        <w:t xml:space="preserve"> opak</w:t>
      </w:r>
      <w:r w:rsidRPr="00031379">
        <w:rPr>
          <w:rFonts w:ascii="Arial" w:hAnsi="Arial" w:cs="Arial"/>
          <w:sz w:val="22"/>
        </w:rPr>
        <w:t>. Odbor tuto skutečnost písemně sdělí žadateli.</w:t>
      </w:r>
      <w:r w:rsidR="00A16106" w:rsidRPr="00031379">
        <w:rPr>
          <w:rFonts w:ascii="Arial" w:hAnsi="Arial" w:cs="Arial"/>
          <w:sz w:val="22"/>
        </w:rPr>
        <w:t xml:space="preserve"> </w:t>
      </w:r>
    </w:p>
    <w:p w:rsidR="009F3F59" w:rsidRPr="00031379" w:rsidRDefault="009F3F59" w:rsidP="009F3F59">
      <w:pPr>
        <w:ind w:left="709" w:hanging="709"/>
        <w:jc w:val="both"/>
        <w:rPr>
          <w:rFonts w:ascii="Arial" w:hAnsi="Arial" w:cs="Arial"/>
          <w:sz w:val="22"/>
        </w:rPr>
      </w:pPr>
    </w:p>
    <w:p w:rsidR="009F3F59" w:rsidRPr="00031379" w:rsidRDefault="009F3F59" w:rsidP="009F3F59">
      <w:pPr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(</w:t>
      </w:r>
      <w:r w:rsidR="00035394" w:rsidRPr="00031379">
        <w:rPr>
          <w:rFonts w:ascii="Arial" w:hAnsi="Arial" w:cs="Arial"/>
          <w:sz w:val="22"/>
        </w:rPr>
        <w:t>5</w:t>
      </w:r>
      <w:r w:rsidRPr="00031379">
        <w:rPr>
          <w:rFonts w:ascii="Arial" w:hAnsi="Arial" w:cs="Arial"/>
          <w:sz w:val="22"/>
        </w:rPr>
        <w:t>)</w:t>
      </w:r>
      <w:r w:rsidRPr="00031379">
        <w:rPr>
          <w:rFonts w:ascii="Arial" w:hAnsi="Arial" w:cs="Arial"/>
          <w:sz w:val="22"/>
        </w:rPr>
        <w:tab/>
        <w:t xml:space="preserve">Pokud žadatel </w:t>
      </w:r>
      <w:r w:rsidR="00A16106" w:rsidRPr="00031379">
        <w:rPr>
          <w:rFonts w:ascii="Arial" w:hAnsi="Arial" w:cs="Arial"/>
          <w:sz w:val="22"/>
        </w:rPr>
        <w:t xml:space="preserve">nejméně dvakrát </w:t>
      </w:r>
      <w:r w:rsidRPr="00031379">
        <w:rPr>
          <w:rFonts w:ascii="Arial" w:hAnsi="Arial" w:cs="Arial"/>
          <w:sz w:val="22"/>
        </w:rPr>
        <w:t xml:space="preserve">nereaguje na výzvy o doplnění Žádosti či nepřijímá korespondenci, je Žádost po druhém neúspěšném doručení výzvy nebo korespondence vyřazena </w:t>
      </w:r>
      <w:r w:rsidR="00A16106" w:rsidRPr="00031379">
        <w:rPr>
          <w:rFonts w:ascii="Arial" w:hAnsi="Arial" w:cs="Arial"/>
          <w:sz w:val="22"/>
        </w:rPr>
        <w:t xml:space="preserve">z dalšího projednávání </w:t>
      </w:r>
      <w:r w:rsidRPr="00031379">
        <w:rPr>
          <w:rFonts w:ascii="Arial" w:hAnsi="Arial" w:cs="Arial"/>
          <w:sz w:val="22"/>
        </w:rPr>
        <w:t>a toto se pokládá za odstoupení od Žádosti.</w:t>
      </w:r>
    </w:p>
    <w:p w:rsidR="009F3F59" w:rsidRPr="00031379" w:rsidRDefault="009F3F59" w:rsidP="009F3F59">
      <w:pPr>
        <w:ind w:left="709" w:hanging="709"/>
        <w:jc w:val="both"/>
        <w:rPr>
          <w:rFonts w:ascii="Arial" w:hAnsi="Arial" w:cs="Arial"/>
          <w:sz w:val="22"/>
        </w:rPr>
      </w:pPr>
    </w:p>
    <w:p w:rsidR="009F3F59" w:rsidRPr="00031379" w:rsidRDefault="009F3F59" w:rsidP="009F3F59">
      <w:pPr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(</w:t>
      </w:r>
      <w:r w:rsidR="00035394" w:rsidRPr="00031379">
        <w:rPr>
          <w:rFonts w:ascii="Arial" w:hAnsi="Arial" w:cs="Arial"/>
          <w:sz w:val="22"/>
        </w:rPr>
        <w:t>6</w:t>
      </w:r>
      <w:r w:rsidRPr="00031379">
        <w:rPr>
          <w:rFonts w:ascii="Arial" w:hAnsi="Arial" w:cs="Arial"/>
          <w:sz w:val="22"/>
        </w:rPr>
        <w:t>)</w:t>
      </w:r>
      <w:r w:rsidRPr="00031379">
        <w:rPr>
          <w:rFonts w:ascii="Arial" w:hAnsi="Arial" w:cs="Arial"/>
          <w:sz w:val="22"/>
        </w:rPr>
        <w:tab/>
        <w:t xml:space="preserve">V případě, kdy RM neschválí záměr zveřejnění prodeje </w:t>
      </w:r>
      <w:r w:rsidR="00491F11" w:rsidRPr="00031379">
        <w:rPr>
          <w:rFonts w:ascii="Arial" w:hAnsi="Arial" w:cs="Arial"/>
          <w:sz w:val="22"/>
        </w:rPr>
        <w:t>Nemovitosti</w:t>
      </w:r>
      <w:r w:rsidRPr="00031379">
        <w:rPr>
          <w:rFonts w:ascii="Arial" w:hAnsi="Arial" w:cs="Arial"/>
          <w:sz w:val="22"/>
        </w:rPr>
        <w:t>, je o tomto písemně informován žadatel a žádost se tímto považuje za vyřízenou. Na opakované Žádosti ve stejné věci se stejným obsahem odpovídá Odbor v souladu s usnesením RM.</w:t>
      </w:r>
    </w:p>
    <w:p w:rsidR="009F3F59" w:rsidRPr="00031379" w:rsidRDefault="009F3F59" w:rsidP="009F3F59">
      <w:pPr>
        <w:ind w:left="709" w:hanging="709"/>
        <w:jc w:val="both"/>
        <w:rPr>
          <w:rFonts w:ascii="Arial" w:hAnsi="Arial" w:cs="Arial"/>
          <w:sz w:val="22"/>
        </w:rPr>
      </w:pPr>
    </w:p>
    <w:p w:rsidR="009F3F59" w:rsidRPr="00031379" w:rsidRDefault="009F3F59" w:rsidP="009F3F59">
      <w:pPr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lastRenderedPageBreak/>
        <w:t>(</w:t>
      </w:r>
      <w:r w:rsidR="00035394" w:rsidRPr="00031379">
        <w:rPr>
          <w:rFonts w:ascii="Arial" w:hAnsi="Arial" w:cs="Arial"/>
          <w:sz w:val="22"/>
        </w:rPr>
        <w:t>7</w:t>
      </w:r>
      <w:r w:rsidRPr="00031379">
        <w:rPr>
          <w:rFonts w:ascii="Arial" w:hAnsi="Arial" w:cs="Arial"/>
          <w:sz w:val="22"/>
        </w:rPr>
        <w:t>)</w:t>
      </w:r>
      <w:r w:rsidRPr="00031379">
        <w:rPr>
          <w:rFonts w:ascii="Arial" w:hAnsi="Arial" w:cs="Arial"/>
          <w:sz w:val="22"/>
        </w:rPr>
        <w:tab/>
        <w:t xml:space="preserve">Žádost, která nebyla ZM nebo RM schválena, se považuje za vyřízenou. V případě Žádosti o opětovné projednání (tzv. revokaci usnesení RM nebo ZM) zpracuje Odbor Žádost pro </w:t>
      </w:r>
      <w:r w:rsidRPr="00031379">
        <w:rPr>
          <w:rFonts w:ascii="Arial" w:hAnsi="Arial" w:cs="Arial"/>
          <w:iCs/>
          <w:sz w:val="22"/>
        </w:rPr>
        <w:t>Komisi</w:t>
      </w:r>
      <w:r w:rsidRPr="00031379">
        <w:rPr>
          <w:rFonts w:ascii="Arial" w:hAnsi="Arial" w:cs="Arial"/>
          <w:sz w:val="22"/>
        </w:rPr>
        <w:t>, která může doporučit další postup RM.</w:t>
      </w:r>
    </w:p>
    <w:p w:rsidR="009F3F59" w:rsidRPr="00031379" w:rsidRDefault="009F3F59" w:rsidP="009F3F59">
      <w:pPr>
        <w:ind w:left="709" w:hanging="709"/>
        <w:jc w:val="both"/>
        <w:rPr>
          <w:rFonts w:ascii="Arial" w:hAnsi="Arial" w:cs="Arial"/>
          <w:sz w:val="22"/>
        </w:rPr>
      </w:pPr>
    </w:p>
    <w:p w:rsidR="009F3F59" w:rsidRPr="00031379" w:rsidRDefault="009F3F59" w:rsidP="009F3F59">
      <w:pPr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(</w:t>
      </w:r>
      <w:r w:rsidR="00035394" w:rsidRPr="00031379">
        <w:rPr>
          <w:rFonts w:ascii="Arial" w:hAnsi="Arial" w:cs="Arial"/>
          <w:sz w:val="22"/>
        </w:rPr>
        <w:t>8</w:t>
      </w:r>
      <w:r w:rsidRPr="00031379">
        <w:rPr>
          <w:rFonts w:ascii="Arial" w:hAnsi="Arial" w:cs="Arial"/>
          <w:sz w:val="22"/>
        </w:rPr>
        <w:t>)</w:t>
      </w:r>
      <w:r w:rsidRPr="00031379">
        <w:rPr>
          <w:rFonts w:ascii="Arial" w:hAnsi="Arial" w:cs="Arial"/>
          <w:sz w:val="22"/>
        </w:rPr>
        <w:tab/>
        <w:t xml:space="preserve">Je-li evidováno více Žádostí o </w:t>
      </w:r>
      <w:r w:rsidR="00491F11" w:rsidRPr="00031379">
        <w:rPr>
          <w:rFonts w:ascii="Arial" w:hAnsi="Arial" w:cs="Arial"/>
          <w:sz w:val="22"/>
        </w:rPr>
        <w:t>Nemovitost</w:t>
      </w:r>
      <w:r w:rsidRPr="00031379">
        <w:rPr>
          <w:rFonts w:ascii="Arial" w:hAnsi="Arial" w:cs="Arial"/>
          <w:sz w:val="22"/>
        </w:rPr>
        <w:t>, Odbor eviduje pořadí jejich přijetí, zpracuje návrh na zveřejnění záměru prodeje ve variantách</w:t>
      </w:r>
      <w:r w:rsidR="00491F11" w:rsidRPr="00031379">
        <w:rPr>
          <w:rFonts w:ascii="Arial" w:hAnsi="Arial" w:cs="Arial"/>
          <w:sz w:val="22"/>
        </w:rPr>
        <w:t xml:space="preserve"> – prodej kupní smlouvou, prodej na základě smlouvy o smlouvě budoucí a nájemní, anebo veřejnou dražbou.</w:t>
      </w:r>
      <w:r w:rsidRPr="00031379">
        <w:rPr>
          <w:rFonts w:ascii="Arial" w:hAnsi="Arial" w:cs="Arial"/>
          <w:sz w:val="22"/>
        </w:rPr>
        <w:t xml:space="preserve"> Návrh je předložen na jednání </w:t>
      </w:r>
      <w:r w:rsidRPr="00031379">
        <w:rPr>
          <w:rFonts w:ascii="Arial" w:hAnsi="Arial" w:cs="Arial"/>
          <w:iCs/>
          <w:sz w:val="22"/>
        </w:rPr>
        <w:t xml:space="preserve">Komise </w:t>
      </w:r>
      <w:r w:rsidRPr="00031379">
        <w:rPr>
          <w:rFonts w:ascii="Arial" w:hAnsi="Arial" w:cs="Arial"/>
          <w:sz w:val="22"/>
        </w:rPr>
        <w:t>a RM, případně ZM.</w:t>
      </w:r>
    </w:p>
    <w:p w:rsidR="009F3F59" w:rsidRPr="00031379" w:rsidRDefault="009F3F59" w:rsidP="009F3F59">
      <w:pPr>
        <w:ind w:left="709" w:hanging="709"/>
        <w:jc w:val="both"/>
        <w:rPr>
          <w:rFonts w:ascii="Arial" w:hAnsi="Arial" w:cs="Arial"/>
          <w:sz w:val="22"/>
        </w:rPr>
      </w:pPr>
    </w:p>
    <w:p w:rsidR="009F3F59" w:rsidRPr="00031379" w:rsidRDefault="009F3F59" w:rsidP="009F3F59">
      <w:pPr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(</w:t>
      </w:r>
      <w:r w:rsidR="00035394" w:rsidRPr="00031379">
        <w:rPr>
          <w:rFonts w:ascii="Arial" w:hAnsi="Arial" w:cs="Arial"/>
          <w:sz w:val="22"/>
        </w:rPr>
        <w:t>9</w:t>
      </w:r>
      <w:r w:rsidRPr="00031379">
        <w:rPr>
          <w:rFonts w:ascii="Arial" w:hAnsi="Arial" w:cs="Arial"/>
          <w:sz w:val="22"/>
        </w:rPr>
        <w:t>)</w:t>
      </w:r>
      <w:r w:rsidRPr="00031379">
        <w:rPr>
          <w:rFonts w:ascii="Arial" w:hAnsi="Arial" w:cs="Arial"/>
          <w:sz w:val="22"/>
        </w:rPr>
        <w:tab/>
        <w:t>Žádosti o koupi Pozemků zařazených</w:t>
      </w:r>
      <w:r w:rsidR="00035394" w:rsidRPr="00031379">
        <w:rPr>
          <w:rFonts w:ascii="Arial" w:hAnsi="Arial" w:cs="Arial"/>
          <w:sz w:val="22"/>
        </w:rPr>
        <w:t xml:space="preserve"> </w:t>
      </w:r>
      <w:r w:rsidRPr="00031379">
        <w:rPr>
          <w:rFonts w:ascii="Arial" w:hAnsi="Arial" w:cs="Arial"/>
          <w:sz w:val="22"/>
        </w:rPr>
        <w:t>do seznamu neprodejných pozemků</w:t>
      </w:r>
      <w:r w:rsidRPr="00031379">
        <w:rPr>
          <w:rFonts w:ascii="Arial" w:hAnsi="Arial" w:cs="Arial"/>
          <w:bCs/>
          <w:iCs/>
          <w:sz w:val="22"/>
        </w:rPr>
        <w:t xml:space="preserve"> </w:t>
      </w:r>
      <w:r w:rsidRPr="00031379">
        <w:rPr>
          <w:rFonts w:ascii="Arial" w:hAnsi="Arial" w:cs="Arial"/>
          <w:sz w:val="22"/>
        </w:rPr>
        <w:t>schváleného ZM</w:t>
      </w:r>
      <w:r w:rsidR="00035394" w:rsidRPr="00031379">
        <w:rPr>
          <w:rFonts w:ascii="Arial" w:hAnsi="Arial" w:cs="Arial"/>
          <w:sz w:val="22"/>
        </w:rPr>
        <w:t>,</w:t>
      </w:r>
      <w:r w:rsidRPr="00031379">
        <w:rPr>
          <w:rFonts w:ascii="Arial" w:hAnsi="Arial" w:cs="Arial"/>
          <w:sz w:val="22"/>
        </w:rPr>
        <w:t xml:space="preserve"> nebudou předkládány k projednání v orgánech Města. </w:t>
      </w:r>
    </w:p>
    <w:p w:rsidR="009F3F59" w:rsidRPr="00031379" w:rsidRDefault="009F3F59" w:rsidP="009F3F59">
      <w:pPr>
        <w:ind w:left="709"/>
        <w:jc w:val="both"/>
        <w:rPr>
          <w:rFonts w:ascii="Arial" w:hAnsi="Arial" w:cs="Arial"/>
          <w:sz w:val="22"/>
        </w:rPr>
      </w:pPr>
    </w:p>
    <w:p w:rsidR="009F3F59" w:rsidRPr="00031379" w:rsidRDefault="009F3F59" w:rsidP="009F3F59">
      <w:pPr>
        <w:ind w:left="709"/>
        <w:jc w:val="both"/>
        <w:rPr>
          <w:rFonts w:ascii="Arial" w:hAnsi="Arial" w:cs="Arial"/>
          <w:sz w:val="22"/>
        </w:rPr>
      </w:pPr>
    </w:p>
    <w:p w:rsidR="000F2BC8" w:rsidRPr="00031379" w:rsidRDefault="009F3F59" w:rsidP="00FB4296">
      <w:pPr>
        <w:pStyle w:val="Nadpis3"/>
        <w:spacing w:line="360" w:lineRule="auto"/>
        <w:rPr>
          <w:rFonts w:ascii="Arial" w:hAnsi="Arial" w:cs="Arial"/>
          <w:b/>
          <w:sz w:val="22"/>
          <w:szCs w:val="22"/>
        </w:rPr>
      </w:pPr>
      <w:r w:rsidRPr="00031379">
        <w:rPr>
          <w:rFonts w:ascii="Arial" w:hAnsi="Arial" w:cs="Arial"/>
          <w:b/>
          <w:sz w:val="22"/>
          <w:szCs w:val="22"/>
        </w:rPr>
        <w:t xml:space="preserve">Čl. </w:t>
      </w:r>
      <w:r w:rsidR="009864E5" w:rsidRPr="00031379">
        <w:rPr>
          <w:rFonts w:ascii="Arial" w:hAnsi="Arial" w:cs="Arial"/>
          <w:b/>
          <w:sz w:val="22"/>
          <w:szCs w:val="22"/>
        </w:rPr>
        <w:t>3</w:t>
      </w:r>
    </w:p>
    <w:p w:rsidR="000F2BC8" w:rsidRDefault="00FB4296" w:rsidP="00FB4296">
      <w:pPr>
        <w:ind w:left="709" w:hanging="709"/>
        <w:jc w:val="center"/>
        <w:rPr>
          <w:rFonts w:ascii="Arial" w:hAnsi="Arial" w:cs="Arial"/>
          <w:b/>
          <w:sz w:val="22"/>
        </w:rPr>
      </w:pPr>
      <w:r w:rsidRPr="00FB4296">
        <w:rPr>
          <w:rFonts w:ascii="Arial" w:hAnsi="Arial" w:cs="Arial"/>
          <w:b/>
          <w:sz w:val="22"/>
        </w:rPr>
        <w:t>PŘEDNOSTNÍ PRÁVA</w:t>
      </w:r>
    </w:p>
    <w:p w:rsidR="00FB4296" w:rsidRPr="00FB4296" w:rsidRDefault="00FB4296" w:rsidP="00FB4296">
      <w:pPr>
        <w:ind w:left="709" w:hanging="709"/>
        <w:jc w:val="center"/>
        <w:rPr>
          <w:rFonts w:ascii="Arial" w:hAnsi="Arial" w:cs="Arial"/>
          <w:b/>
          <w:sz w:val="22"/>
        </w:rPr>
      </w:pPr>
    </w:p>
    <w:p w:rsidR="003E3B06" w:rsidRPr="00031379" w:rsidRDefault="003E3B06" w:rsidP="003E3B06">
      <w:pPr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(</w:t>
      </w:r>
      <w:r w:rsidR="000F2BC8" w:rsidRPr="00031379">
        <w:rPr>
          <w:rFonts w:ascii="Arial" w:hAnsi="Arial" w:cs="Arial"/>
          <w:sz w:val="22"/>
        </w:rPr>
        <w:t>1</w:t>
      </w:r>
      <w:r w:rsidRPr="00031379">
        <w:rPr>
          <w:rFonts w:ascii="Arial" w:hAnsi="Arial" w:cs="Arial"/>
          <w:sz w:val="22"/>
        </w:rPr>
        <w:t>)</w:t>
      </w:r>
      <w:r w:rsidRPr="00031379">
        <w:rPr>
          <w:rFonts w:ascii="Arial" w:hAnsi="Arial" w:cs="Arial"/>
          <w:sz w:val="22"/>
        </w:rPr>
        <w:tab/>
        <w:t>Jedná-li se o Pozemek pod stavbou, může jej koupit pouze</w:t>
      </w:r>
      <w:r w:rsidR="004A06BE" w:rsidRPr="00031379">
        <w:rPr>
          <w:rFonts w:ascii="Arial" w:hAnsi="Arial" w:cs="Arial"/>
          <w:sz w:val="22"/>
        </w:rPr>
        <w:t xml:space="preserve"> vlastník</w:t>
      </w:r>
      <w:r w:rsidRPr="00031379">
        <w:rPr>
          <w:rFonts w:ascii="Arial" w:hAnsi="Arial" w:cs="Arial"/>
          <w:sz w:val="22"/>
        </w:rPr>
        <w:t xml:space="preserve"> stavby na něm stojící</w:t>
      </w:r>
      <w:r w:rsidR="00035394" w:rsidRPr="00031379">
        <w:rPr>
          <w:rFonts w:ascii="Arial" w:hAnsi="Arial" w:cs="Arial"/>
          <w:sz w:val="22"/>
        </w:rPr>
        <w:t>,</w:t>
      </w:r>
      <w:r w:rsidRPr="00031379">
        <w:rPr>
          <w:rFonts w:ascii="Arial" w:hAnsi="Arial" w:cs="Arial"/>
          <w:sz w:val="22"/>
        </w:rPr>
        <w:t xml:space="preserve"> nebo musí předložit písemný souhlas vlastníka stavby s prodejem jinému zájemci, tj. </w:t>
      </w:r>
      <w:r w:rsidR="00035394" w:rsidRPr="00031379">
        <w:rPr>
          <w:rFonts w:ascii="Arial" w:hAnsi="Arial" w:cs="Arial"/>
          <w:sz w:val="22"/>
        </w:rPr>
        <w:t xml:space="preserve">písemné </w:t>
      </w:r>
      <w:r w:rsidRPr="00031379">
        <w:rPr>
          <w:rFonts w:ascii="Arial" w:hAnsi="Arial" w:cs="Arial"/>
          <w:sz w:val="22"/>
        </w:rPr>
        <w:t>vzdání se předkupního práva s úředně ověřeným podpisem.</w:t>
      </w:r>
    </w:p>
    <w:p w:rsidR="003E3B06" w:rsidRPr="00031379" w:rsidRDefault="003E3B06" w:rsidP="003E3B06">
      <w:pPr>
        <w:ind w:left="709" w:hanging="709"/>
        <w:jc w:val="both"/>
        <w:rPr>
          <w:rFonts w:ascii="Arial" w:hAnsi="Arial" w:cs="Arial"/>
          <w:sz w:val="22"/>
        </w:rPr>
      </w:pPr>
    </w:p>
    <w:p w:rsidR="003E3B06" w:rsidRPr="00031379" w:rsidRDefault="003E3B06" w:rsidP="003E3B06">
      <w:pPr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(</w:t>
      </w:r>
      <w:r w:rsidR="000F2BC8" w:rsidRPr="00031379">
        <w:rPr>
          <w:rFonts w:ascii="Arial" w:hAnsi="Arial" w:cs="Arial"/>
          <w:sz w:val="22"/>
        </w:rPr>
        <w:t>2</w:t>
      </w:r>
      <w:r w:rsidRPr="00031379">
        <w:rPr>
          <w:rFonts w:ascii="Arial" w:hAnsi="Arial" w:cs="Arial"/>
          <w:sz w:val="22"/>
        </w:rPr>
        <w:t>)</w:t>
      </w:r>
      <w:r w:rsidRPr="00031379">
        <w:rPr>
          <w:rFonts w:ascii="Arial" w:hAnsi="Arial" w:cs="Arial"/>
          <w:sz w:val="22"/>
        </w:rPr>
        <w:tab/>
        <w:t>V případě prvního převodu jednotky v domě, má předkupní právo oprávněný nájemce jednotky; toto zanikne, pokud nájemce nepřijme nabídku do 6 měsíců od jejího doručení.</w:t>
      </w:r>
    </w:p>
    <w:p w:rsidR="003E3B06" w:rsidRPr="00031379" w:rsidRDefault="003E3B06" w:rsidP="003E3B06">
      <w:pPr>
        <w:ind w:left="709" w:hanging="709"/>
        <w:jc w:val="both"/>
        <w:rPr>
          <w:rFonts w:ascii="Arial" w:hAnsi="Arial" w:cs="Arial"/>
          <w:sz w:val="22"/>
        </w:rPr>
      </w:pPr>
    </w:p>
    <w:p w:rsidR="003E3B06" w:rsidRPr="00031379" w:rsidRDefault="003E3B06" w:rsidP="003E3B0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31379">
        <w:rPr>
          <w:rFonts w:ascii="Arial" w:hAnsi="Arial" w:cs="Arial"/>
          <w:sz w:val="22"/>
          <w:szCs w:val="22"/>
        </w:rPr>
        <w:t>(</w:t>
      </w:r>
      <w:r w:rsidR="004A06BE" w:rsidRPr="00031379">
        <w:rPr>
          <w:rFonts w:ascii="Arial" w:hAnsi="Arial" w:cs="Arial"/>
          <w:sz w:val="22"/>
          <w:szCs w:val="22"/>
        </w:rPr>
        <w:t>3</w:t>
      </w:r>
      <w:r w:rsidRPr="00031379">
        <w:rPr>
          <w:rFonts w:ascii="Arial" w:hAnsi="Arial" w:cs="Arial"/>
          <w:sz w:val="22"/>
          <w:szCs w:val="22"/>
        </w:rPr>
        <w:t>)</w:t>
      </w:r>
      <w:r w:rsidRPr="00031379">
        <w:rPr>
          <w:rFonts w:ascii="Arial" w:hAnsi="Arial" w:cs="Arial"/>
          <w:sz w:val="22"/>
          <w:szCs w:val="22"/>
        </w:rPr>
        <w:tab/>
        <w:t>Při prodeji oby</w:t>
      </w:r>
      <w:r w:rsidR="004A06BE" w:rsidRPr="00031379">
        <w:rPr>
          <w:rFonts w:ascii="Arial" w:hAnsi="Arial" w:cs="Arial"/>
          <w:sz w:val="22"/>
          <w:szCs w:val="22"/>
        </w:rPr>
        <w:t>tn</w:t>
      </w:r>
      <w:r w:rsidRPr="00031379">
        <w:rPr>
          <w:rFonts w:ascii="Arial" w:hAnsi="Arial" w:cs="Arial"/>
          <w:sz w:val="22"/>
          <w:szCs w:val="22"/>
        </w:rPr>
        <w:t>ých domů a s nimi souvisejících pozemků budou uspokojeny přednostně žádosti oprávněných nájemců bytů a nebytových prostor v domě v tomto pořadí:</w:t>
      </w:r>
    </w:p>
    <w:p w:rsidR="003E3B06" w:rsidRPr="00031379" w:rsidRDefault="003E3B06" w:rsidP="003E3B06">
      <w:pPr>
        <w:pStyle w:val="Zkladntextodsazen"/>
        <w:numPr>
          <w:ilvl w:val="0"/>
          <w:numId w:val="13"/>
        </w:numPr>
        <w:ind w:left="993" w:hanging="284"/>
      </w:pPr>
      <w:r w:rsidRPr="00031379">
        <w:t>společenství či sdružení nájemníků, kteří požádali o koupi; existuje-li více společenství, pak v pořadí od nejpočetnějšího k nejméně početnému;</w:t>
      </w:r>
    </w:p>
    <w:p w:rsidR="003E3B06" w:rsidRPr="00031379" w:rsidRDefault="003E3B06" w:rsidP="003E3B06">
      <w:pPr>
        <w:pStyle w:val="Odstavecseseznamem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31379">
        <w:rPr>
          <w:rFonts w:ascii="Arial" w:hAnsi="Arial" w:cs="Arial"/>
          <w:sz w:val="22"/>
          <w:szCs w:val="22"/>
        </w:rPr>
        <w:t>jeden z nájemníků</w:t>
      </w:r>
    </w:p>
    <w:p w:rsidR="003E3B06" w:rsidRPr="00031379" w:rsidRDefault="003E3B06" w:rsidP="003E3B06">
      <w:pPr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31379">
        <w:rPr>
          <w:rFonts w:ascii="Arial" w:hAnsi="Arial" w:cs="Arial"/>
          <w:sz w:val="22"/>
          <w:szCs w:val="22"/>
        </w:rPr>
        <w:t>občané s trvalým bydlištěm v Karlových Varech</w:t>
      </w:r>
    </w:p>
    <w:p w:rsidR="003E3B06" w:rsidRPr="00031379" w:rsidRDefault="003E3B06" w:rsidP="0027364C">
      <w:pPr>
        <w:numPr>
          <w:ilvl w:val="0"/>
          <w:numId w:val="13"/>
        </w:numPr>
        <w:spacing w:after="60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031379">
        <w:rPr>
          <w:rFonts w:ascii="Arial" w:hAnsi="Arial" w:cs="Arial"/>
          <w:bCs/>
          <w:sz w:val="22"/>
          <w:szCs w:val="22"/>
        </w:rPr>
        <w:t>ostatní fyzické nebo právnické osoby.</w:t>
      </w:r>
    </w:p>
    <w:p w:rsidR="003E3B06" w:rsidRPr="00031379" w:rsidRDefault="003E3B06" w:rsidP="0027364C">
      <w:pPr>
        <w:pStyle w:val="Odstavecseseznamem"/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031379">
        <w:rPr>
          <w:rFonts w:ascii="Arial" w:hAnsi="Arial" w:cs="Arial"/>
          <w:sz w:val="22"/>
          <w:szCs w:val="22"/>
        </w:rPr>
        <w:t xml:space="preserve">Pokud požádá o koupi domu více </w:t>
      </w:r>
      <w:r w:rsidRPr="00031379">
        <w:rPr>
          <w:rFonts w:ascii="Arial" w:hAnsi="Arial" w:cs="Arial"/>
          <w:bCs/>
          <w:iCs/>
          <w:sz w:val="22"/>
          <w:szCs w:val="22"/>
        </w:rPr>
        <w:t xml:space="preserve">žadatelů ve stejné </w:t>
      </w:r>
      <w:r w:rsidRPr="00031379">
        <w:rPr>
          <w:rFonts w:ascii="Arial" w:hAnsi="Arial" w:cs="Arial"/>
          <w:sz w:val="22"/>
          <w:szCs w:val="22"/>
        </w:rPr>
        <w:t xml:space="preserve">skupině, bude </w:t>
      </w:r>
      <w:r w:rsidRPr="00031379">
        <w:rPr>
          <w:rFonts w:ascii="Arial" w:hAnsi="Arial" w:cs="Arial"/>
          <w:bCs/>
          <w:iCs/>
          <w:sz w:val="22"/>
          <w:szCs w:val="22"/>
        </w:rPr>
        <w:t>kupující</w:t>
      </w:r>
      <w:r w:rsidRPr="00031379">
        <w:rPr>
          <w:rFonts w:ascii="Arial" w:hAnsi="Arial" w:cs="Arial"/>
          <w:iCs/>
          <w:sz w:val="22"/>
          <w:szCs w:val="22"/>
        </w:rPr>
        <w:t xml:space="preserve"> </w:t>
      </w:r>
      <w:r w:rsidRPr="00031379">
        <w:rPr>
          <w:rFonts w:ascii="Arial" w:hAnsi="Arial" w:cs="Arial"/>
          <w:sz w:val="22"/>
          <w:szCs w:val="22"/>
        </w:rPr>
        <w:t>vybrán na základě nejvyšší nabídnuté ceny.</w:t>
      </w:r>
    </w:p>
    <w:p w:rsidR="003E3B06" w:rsidRPr="00031379" w:rsidRDefault="003E3B06" w:rsidP="003E3B06">
      <w:pPr>
        <w:jc w:val="center"/>
      </w:pPr>
    </w:p>
    <w:p w:rsidR="003E3B06" w:rsidRPr="00031379" w:rsidRDefault="003E3B06" w:rsidP="003E3B06"/>
    <w:p w:rsidR="00FB4296" w:rsidRPr="00031379" w:rsidRDefault="00FB4296" w:rsidP="00FB4296">
      <w:pPr>
        <w:pStyle w:val="Nadpis3"/>
        <w:spacing w:line="360" w:lineRule="auto"/>
        <w:rPr>
          <w:rFonts w:ascii="Arial" w:hAnsi="Arial" w:cs="Arial"/>
          <w:b/>
          <w:sz w:val="22"/>
          <w:szCs w:val="22"/>
        </w:rPr>
      </w:pPr>
      <w:r w:rsidRPr="00031379">
        <w:rPr>
          <w:rFonts w:ascii="Arial" w:hAnsi="Arial" w:cs="Arial"/>
          <w:b/>
          <w:sz w:val="22"/>
          <w:szCs w:val="22"/>
        </w:rPr>
        <w:t xml:space="preserve">Čl. 4 </w:t>
      </w:r>
    </w:p>
    <w:p w:rsidR="00FB4296" w:rsidRPr="00FB4296" w:rsidRDefault="00FB4296" w:rsidP="00FB4296">
      <w:pPr>
        <w:jc w:val="center"/>
        <w:rPr>
          <w:rFonts w:ascii="Arial" w:hAnsi="Arial" w:cs="Arial"/>
          <w:b/>
          <w:sz w:val="22"/>
        </w:rPr>
      </w:pPr>
      <w:r w:rsidRPr="00FB4296">
        <w:rPr>
          <w:rFonts w:ascii="Arial" w:hAnsi="Arial" w:cs="Arial"/>
          <w:b/>
          <w:sz w:val="22"/>
        </w:rPr>
        <w:t>VYŘIZOVÁNÍ ŽÁDOSTI</w:t>
      </w:r>
    </w:p>
    <w:p w:rsidR="0027364C" w:rsidRPr="00031379" w:rsidRDefault="0027364C" w:rsidP="003E3B06"/>
    <w:p w:rsidR="009F3F59" w:rsidRPr="00031379" w:rsidRDefault="009F3F59" w:rsidP="0027364C">
      <w:pPr>
        <w:numPr>
          <w:ilvl w:val="1"/>
          <w:numId w:val="8"/>
        </w:numPr>
        <w:tabs>
          <w:tab w:val="clear" w:pos="420"/>
          <w:tab w:val="num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031379">
        <w:rPr>
          <w:rFonts w:ascii="Arial" w:hAnsi="Arial" w:cs="Arial"/>
          <w:sz w:val="22"/>
          <w:szCs w:val="22"/>
        </w:rPr>
        <w:t xml:space="preserve">Odbor po obdržení Žádosti </w:t>
      </w:r>
      <w:r w:rsidR="009E0FAC" w:rsidRPr="00031379">
        <w:rPr>
          <w:rFonts w:ascii="Arial" w:hAnsi="Arial" w:cs="Arial"/>
          <w:sz w:val="22"/>
          <w:szCs w:val="22"/>
        </w:rPr>
        <w:t xml:space="preserve">zjistí faktický </w:t>
      </w:r>
      <w:r w:rsidR="00A01421" w:rsidRPr="00031379">
        <w:rPr>
          <w:rFonts w:ascii="Arial" w:hAnsi="Arial" w:cs="Arial"/>
          <w:sz w:val="22"/>
          <w:szCs w:val="22"/>
        </w:rPr>
        <w:t xml:space="preserve">stav </w:t>
      </w:r>
      <w:r w:rsidR="004317C3" w:rsidRPr="00031379">
        <w:rPr>
          <w:rFonts w:ascii="Arial" w:hAnsi="Arial" w:cs="Arial"/>
          <w:sz w:val="22"/>
          <w:szCs w:val="22"/>
        </w:rPr>
        <w:t xml:space="preserve">Nemovitosti sám nebo prostřednictvím správce objektu </w:t>
      </w:r>
      <w:r w:rsidR="00035394" w:rsidRPr="00031379">
        <w:rPr>
          <w:rFonts w:ascii="Arial" w:hAnsi="Arial" w:cs="Arial"/>
          <w:sz w:val="22"/>
          <w:szCs w:val="22"/>
        </w:rPr>
        <w:t xml:space="preserve">či </w:t>
      </w:r>
      <w:r w:rsidR="004317C3" w:rsidRPr="00031379">
        <w:rPr>
          <w:rFonts w:ascii="Arial" w:hAnsi="Arial" w:cs="Arial"/>
          <w:sz w:val="22"/>
          <w:szCs w:val="22"/>
        </w:rPr>
        <w:t xml:space="preserve">realitní kanceláře spravující bytový a nebytový fond města </w:t>
      </w:r>
      <w:r w:rsidRPr="00031379">
        <w:rPr>
          <w:rFonts w:ascii="Arial" w:hAnsi="Arial" w:cs="Arial"/>
          <w:sz w:val="22"/>
          <w:szCs w:val="22"/>
        </w:rPr>
        <w:t>a písemně potvrdí příjem</w:t>
      </w:r>
      <w:r w:rsidR="009E0FAC" w:rsidRPr="00031379">
        <w:rPr>
          <w:rFonts w:ascii="Arial" w:hAnsi="Arial" w:cs="Arial"/>
          <w:sz w:val="22"/>
          <w:szCs w:val="22"/>
        </w:rPr>
        <w:t xml:space="preserve"> Žádosti</w:t>
      </w:r>
      <w:r w:rsidRPr="00031379">
        <w:rPr>
          <w:rFonts w:ascii="Arial" w:hAnsi="Arial" w:cs="Arial"/>
          <w:sz w:val="22"/>
          <w:szCs w:val="22"/>
        </w:rPr>
        <w:t xml:space="preserve"> nejpozději do 30 dnů od doručení a zároveň ji zapíše do evidence Žádostí.</w:t>
      </w:r>
    </w:p>
    <w:p w:rsidR="009F3F59" w:rsidRPr="00031379" w:rsidRDefault="009F3F59" w:rsidP="0027364C">
      <w:pPr>
        <w:tabs>
          <w:tab w:val="num" w:pos="709"/>
        </w:tabs>
        <w:ind w:left="709" w:hanging="709"/>
        <w:jc w:val="both"/>
        <w:rPr>
          <w:rFonts w:ascii="Arial" w:hAnsi="Arial" w:cs="Arial"/>
          <w:sz w:val="22"/>
        </w:rPr>
      </w:pPr>
    </w:p>
    <w:p w:rsidR="009F3F59" w:rsidRPr="00031379" w:rsidRDefault="009F3F59" w:rsidP="0027364C">
      <w:pPr>
        <w:numPr>
          <w:ilvl w:val="1"/>
          <w:numId w:val="8"/>
        </w:numPr>
        <w:tabs>
          <w:tab w:val="clear" w:pos="420"/>
          <w:tab w:val="num" w:pos="709"/>
        </w:tabs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 xml:space="preserve">Odbor zajistí do 60 dnů příslušná stanoviska odborů MM, případně i dalších orgánů </w:t>
      </w:r>
      <w:r w:rsidR="00FB4296">
        <w:rPr>
          <w:rFonts w:ascii="Arial" w:hAnsi="Arial" w:cs="Arial"/>
          <w:sz w:val="22"/>
        </w:rPr>
        <w:br/>
      </w:r>
      <w:r w:rsidRPr="00031379">
        <w:rPr>
          <w:rFonts w:ascii="Arial" w:hAnsi="Arial" w:cs="Arial"/>
          <w:sz w:val="22"/>
        </w:rPr>
        <w:t xml:space="preserve">a institucí. V případě, že se Žádost týká </w:t>
      </w:r>
      <w:r w:rsidR="00035394" w:rsidRPr="00031379">
        <w:rPr>
          <w:rFonts w:ascii="Arial" w:hAnsi="Arial" w:cs="Arial"/>
          <w:sz w:val="22"/>
        </w:rPr>
        <w:t xml:space="preserve">prodeje </w:t>
      </w:r>
      <w:r w:rsidRPr="00031379">
        <w:rPr>
          <w:rFonts w:ascii="Arial" w:hAnsi="Arial" w:cs="Arial"/>
          <w:sz w:val="22"/>
        </w:rPr>
        <w:t>pouze části Pozemku, zajistí Odbor vyjádření Stavebního úřadu k dělení Pozemku.</w:t>
      </w:r>
      <w:r w:rsidR="00D31E77" w:rsidRPr="00031379">
        <w:rPr>
          <w:rFonts w:ascii="Arial" w:hAnsi="Arial" w:cs="Arial"/>
          <w:sz w:val="22"/>
        </w:rPr>
        <w:t xml:space="preserve"> </w:t>
      </w:r>
      <w:r w:rsidRPr="00031379">
        <w:rPr>
          <w:rFonts w:ascii="Arial" w:hAnsi="Arial" w:cs="Arial"/>
          <w:sz w:val="22"/>
        </w:rPr>
        <w:t xml:space="preserve">V případě nesouhlasného stanoviska Stavebního úřadu k dělení </w:t>
      </w:r>
      <w:r w:rsidR="00035394" w:rsidRPr="00031379">
        <w:rPr>
          <w:rFonts w:ascii="Arial" w:hAnsi="Arial" w:cs="Arial"/>
          <w:sz w:val="22"/>
        </w:rPr>
        <w:t>P</w:t>
      </w:r>
      <w:r w:rsidRPr="00031379">
        <w:rPr>
          <w:rFonts w:ascii="Arial" w:hAnsi="Arial" w:cs="Arial"/>
          <w:sz w:val="22"/>
        </w:rPr>
        <w:t>ozemku</w:t>
      </w:r>
      <w:r w:rsidR="00A01421" w:rsidRPr="00031379">
        <w:rPr>
          <w:rFonts w:ascii="Arial" w:hAnsi="Arial" w:cs="Arial"/>
          <w:sz w:val="22"/>
        </w:rPr>
        <w:t>,</w:t>
      </w:r>
      <w:r w:rsidRPr="00031379">
        <w:rPr>
          <w:rFonts w:ascii="Arial" w:hAnsi="Arial" w:cs="Arial"/>
          <w:sz w:val="22"/>
        </w:rPr>
        <w:t xml:space="preserve"> oznámí tuto skutečnost bez zbytečného odkladu Odbor žadateli včetně návrhu dalšího možného postupu</w:t>
      </w:r>
      <w:r w:rsidR="00035394" w:rsidRPr="00031379">
        <w:rPr>
          <w:rFonts w:ascii="Arial" w:hAnsi="Arial" w:cs="Arial"/>
          <w:sz w:val="22"/>
        </w:rPr>
        <w:t>,</w:t>
      </w:r>
      <w:r w:rsidR="002A15EF" w:rsidRPr="00031379">
        <w:rPr>
          <w:rFonts w:ascii="Arial" w:hAnsi="Arial" w:cs="Arial"/>
          <w:sz w:val="22"/>
        </w:rPr>
        <w:t xml:space="preserve"> </w:t>
      </w:r>
      <w:r w:rsidR="00035394" w:rsidRPr="00031379">
        <w:rPr>
          <w:rFonts w:ascii="Arial" w:hAnsi="Arial" w:cs="Arial"/>
          <w:sz w:val="22"/>
        </w:rPr>
        <w:t>an</w:t>
      </w:r>
      <w:r w:rsidR="002A15EF" w:rsidRPr="00031379">
        <w:rPr>
          <w:rFonts w:ascii="Arial" w:hAnsi="Arial" w:cs="Arial"/>
          <w:sz w:val="22"/>
        </w:rPr>
        <w:t>ebo navrhne jiné řešení Žádosti (např. směnu, zřízení služebnosti apod.).</w:t>
      </w:r>
    </w:p>
    <w:p w:rsidR="009F3F59" w:rsidRPr="00031379" w:rsidRDefault="009F3F59" w:rsidP="0027364C">
      <w:pPr>
        <w:tabs>
          <w:tab w:val="num" w:pos="709"/>
        </w:tabs>
        <w:ind w:left="709" w:hanging="709"/>
        <w:jc w:val="both"/>
        <w:rPr>
          <w:rFonts w:ascii="Arial" w:hAnsi="Arial" w:cs="Arial"/>
          <w:sz w:val="22"/>
        </w:rPr>
      </w:pPr>
    </w:p>
    <w:p w:rsidR="009F3F59" w:rsidRPr="00031379" w:rsidRDefault="009F3F59" w:rsidP="0027364C">
      <w:pPr>
        <w:numPr>
          <w:ilvl w:val="1"/>
          <w:numId w:val="8"/>
        </w:numPr>
        <w:tabs>
          <w:tab w:val="clear" w:pos="420"/>
          <w:tab w:val="num" w:pos="709"/>
        </w:tabs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 xml:space="preserve">Odbor zpracuje materiál ke zveřejnění záměru prodeje </w:t>
      </w:r>
      <w:r w:rsidR="004317C3" w:rsidRPr="00031379">
        <w:rPr>
          <w:rFonts w:ascii="Arial" w:hAnsi="Arial" w:cs="Arial"/>
          <w:sz w:val="22"/>
        </w:rPr>
        <w:t xml:space="preserve">Nemovitosti </w:t>
      </w:r>
      <w:r w:rsidR="002A15EF" w:rsidRPr="00031379">
        <w:rPr>
          <w:rFonts w:ascii="Arial" w:hAnsi="Arial" w:cs="Arial"/>
          <w:sz w:val="22"/>
        </w:rPr>
        <w:t>nebo je</w:t>
      </w:r>
      <w:r w:rsidR="004317C3" w:rsidRPr="00031379">
        <w:rPr>
          <w:rFonts w:ascii="Arial" w:hAnsi="Arial" w:cs="Arial"/>
          <w:sz w:val="22"/>
        </w:rPr>
        <w:t xml:space="preserve">jí ucelené </w:t>
      </w:r>
      <w:r w:rsidRPr="00031379">
        <w:rPr>
          <w:rFonts w:ascii="Arial" w:hAnsi="Arial" w:cs="Arial"/>
          <w:sz w:val="22"/>
        </w:rPr>
        <w:t xml:space="preserve">části pro jednání </w:t>
      </w:r>
      <w:r w:rsidRPr="00031379">
        <w:rPr>
          <w:rFonts w:ascii="Arial" w:hAnsi="Arial" w:cs="Arial"/>
          <w:iCs/>
          <w:sz w:val="22"/>
        </w:rPr>
        <w:t>Komise</w:t>
      </w:r>
      <w:r w:rsidRPr="00031379">
        <w:rPr>
          <w:rFonts w:ascii="Arial" w:hAnsi="Arial" w:cs="Arial"/>
          <w:sz w:val="22"/>
        </w:rPr>
        <w:t xml:space="preserve">, </w:t>
      </w:r>
      <w:r w:rsidR="00035394" w:rsidRPr="00031379">
        <w:rPr>
          <w:rFonts w:ascii="Arial" w:hAnsi="Arial" w:cs="Arial"/>
          <w:sz w:val="22"/>
        </w:rPr>
        <w:t xml:space="preserve">a </w:t>
      </w:r>
      <w:r w:rsidRPr="00031379">
        <w:rPr>
          <w:rFonts w:ascii="Arial" w:hAnsi="Arial" w:cs="Arial"/>
          <w:sz w:val="22"/>
        </w:rPr>
        <w:t>v důvodové zprávě může doporučit další postup a jeho zdůvodnění</w:t>
      </w:r>
      <w:r w:rsidR="002A15EF" w:rsidRPr="00031379">
        <w:rPr>
          <w:rFonts w:ascii="Arial" w:hAnsi="Arial" w:cs="Arial"/>
          <w:sz w:val="22"/>
        </w:rPr>
        <w:t>, případně navrhnout jiné řešení Žádosti (např. směnu, zřízení služebnosti apod.)</w:t>
      </w:r>
      <w:r w:rsidRPr="00031379">
        <w:rPr>
          <w:rFonts w:ascii="Arial" w:hAnsi="Arial" w:cs="Arial"/>
          <w:sz w:val="22"/>
        </w:rPr>
        <w:t>.</w:t>
      </w:r>
    </w:p>
    <w:p w:rsidR="009F3F59" w:rsidRPr="00031379" w:rsidRDefault="009F3F59" w:rsidP="0027364C">
      <w:pPr>
        <w:tabs>
          <w:tab w:val="num" w:pos="709"/>
        </w:tabs>
        <w:ind w:left="709" w:hanging="709"/>
        <w:jc w:val="both"/>
        <w:rPr>
          <w:rFonts w:ascii="Arial" w:hAnsi="Arial" w:cs="Arial"/>
          <w:sz w:val="22"/>
        </w:rPr>
      </w:pPr>
    </w:p>
    <w:p w:rsidR="00AA3C81" w:rsidRPr="00031379" w:rsidRDefault="009F3F59" w:rsidP="0027364C">
      <w:pPr>
        <w:pStyle w:val="Odstavecseseznamem"/>
        <w:numPr>
          <w:ilvl w:val="1"/>
          <w:numId w:val="8"/>
        </w:numPr>
        <w:tabs>
          <w:tab w:val="clear" w:pos="420"/>
          <w:tab w:val="num" w:pos="709"/>
        </w:tabs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 xml:space="preserve">Po skončení přípravné fáze prodeje je předkládán materiál do RM k rozhodnutí </w:t>
      </w:r>
      <w:r w:rsidR="00957B65">
        <w:rPr>
          <w:rFonts w:ascii="Arial" w:hAnsi="Arial" w:cs="Arial"/>
          <w:sz w:val="22"/>
        </w:rPr>
        <w:br/>
      </w:r>
      <w:r w:rsidRPr="00031379">
        <w:rPr>
          <w:rFonts w:ascii="Arial" w:hAnsi="Arial" w:cs="Arial"/>
          <w:sz w:val="22"/>
        </w:rPr>
        <w:t>o zveřejnění záměru prodeje</w:t>
      </w:r>
      <w:r w:rsidR="009E07D3" w:rsidRPr="00031379">
        <w:rPr>
          <w:rFonts w:ascii="Arial" w:hAnsi="Arial" w:cs="Arial"/>
          <w:sz w:val="22"/>
        </w:rPr>
        <w:t>.</w:t>
      </w:r>
      <w:r w:rsidRPr="00031379">
        <w:rPr>
          <w:rFonts w:ascii="Arial" w:hAnsi="Arial" w:cs="Arial"/>
          <w:sz w:val="22"/>
        </w:rPr>
        <w:t xml:space="preserve"> V případě, kdy RM neschválí záměr zveřejnění prodeje</w:t>
      </w:r>
      <w:r w:rsidR="009864E5" w:rsidRPr="00031379">
        <w:rPr>
          <w:rFonts w:ascii="Arial" w:hAnsi="Arial" w:cs="Arial"/>
          <w:sz w:val="22"/>
        </w:rPr>
        <w:t>,</w:t>
      </w:r>
      <w:r w:rsidRPr="00031379">
        <w:rPr>
          <w:rFonts w:ascii="Arial" w:hAnsi="Arial" w:cs="Arial"/>
          <w:sz w:val="22"/>
        </w:rPr>
        <w:t xml:space="preserve"> postupuje Odbor </w:t>
      </w:r>
      <w:r w:rsidR="002A15EF" w:rsidRPr="00031379">
        <w:rPr>
          <w:rFonts w:ascii="Arial" w:hAnsi="Arial" w:cs="Arial"/>
          <w:sz w:val="22"/>
        </w:rPr>
        <w:t>po</w:t>
      </w:r>
      <w:r w:rsidRPr="00031379">
        <w:rPr>
          <w:rFonts w:ascii="Arial" w:hAnsi="Arial" w:cs="Arial"/>
          <w:sz w:val="22"/>
        </w:rPr>
        <w:t xml:space="preserve">dle článku </w:t>
      </w:r>
      <w:r w:rsidR="00957B65">
        <w:rPr>
          <w:rFonts w:ascii="Arial" w:hAnsi="Arial" w:cs="Arial"/>
          <w:sz w:val="22"/>
        </w:rPr>
        <w:t>2</w:t>
      </w:r>
      <w:r w:rsidRPr="00031379">
        <w:rPr>
          <w:rFonts w:ascii="Arial" w:hAnsi="Arial" w:cs="Arial"/>
          <w:sz w:val="22"/>
        </w:rPr>
        <w:t xml:space="preserve"> odst. </w:t>
      </w:r>
      <w:r w:rsidR="00035394" w:rsidRPr="00031379">
        <w:rPr>
          <w:rFonts w:ascii="Arial" w:hAnsi="Arial" w:cs="Arial"/>
          <w:sz w:val="22"/>
        </w:rPr>
        <w:t xml:space="preserve">6 </w:t>
      </w:r>
      <w:r w:rsidRPr="00031379">
        <w:rPr>
          <w:rFonts w:ascii="Arial" w:hAnsi="Arial" w:cs="Arial"/>
          <w:sz w:val="22"/>
        </w:rPr>
        <w:t xml:space="preserve">těchto Pravidel. V případě schválení </w:t>
      </w:r>
      <w:r w:rsidR="002A15EF" w:rsidRPr="00031379">
        <w:rPr>
          <w:rFonts w:ascii="Arial" w:hAnsi="Arial" w:cs="Arial"/>
          <w:sz w:val="22"/>
        </w:rPr>
        <w:t xml:space="preserve">záměru zveřejnění </w:t>
      </w:r>
      <w:r w:rsidRPr="00031379">
        <w:rPr>
          <w:rFonts w:ascii="Arial" w:hAnsi="Arial" w:cs="Arial"/>
          <w:sz w:val="22"/>
        </w:rPr>
        <w:t xml:space="preserve">zašle Odbor žadateli k podpisu Smlouvu o podmínkách prodeje, ve které se žadatel </w:t>
      </w:r>
      <w:r w:rsidR="002A15EF" w:rsidRPr="00031379">
        <w:rPr>
          <w:rFonts w:ascii="Arial" w:hAnsi="Arial" w:cs="Arial"/>
          <w:sz w:val="22"/>
        </w:rPr>
        <w:t xml:space="preserve">zaváže </w:t>
      </w:r>
      <w:r w:rsidRPr="00031379">
        <w:rPr>
          <w:rFonts w:ascii="Arial" w:hAnsi="Arial" w:cs="Arial"/>
          <w:sz w:val="22"/>
        </w:rPr>
        <w:t>uhradit veškeré náklady spojené s realizací prodeje, a to i v případě, že se prodej neuskuteční, s výjimkou situace, kdy nedojde k prodeji výlučně z důvodu neschválení prodeje kompetentním orgánem Města.</w:t>
      </w:r>
    </w:p>
    <w:p w:rsidR="00035394" w:rsidRPr="00031379" w:rsidRDefault="00035394" w:rsidP="0027364C">
      <w:pPr>
        <w:tabs>
          <w:tab w:val="num" w:pos="709"/>
        </w:tabs>
        <w:ind w:left="709" w:hanging="709"/>
        <w:jc w:val="both"/>
        <w:rPr>
          <w:rFonts w:ascii="Arial" w:hAnsi="Arial" w:cs="Arial"/>
          <w:sz w:val="22"/>
        </w:rPr>
      </w:pPr>
    </w:p>
    <w:p w:rsidR="00AA3C81" w:rsidRPr="00031379" w:rsidRDefault="00AA3C81" w:rsidP="0027364C">
      <w:pPr>
        <w:tabs>
          <w:tab w:val="num" w:pos="709"/>
        </w:tabs>
        <w:ind w:left="709" w:hanging="709"/>
        <w:jc w:val="both"/>
        <w:rPr>
          <w:rFonts w:ascii="Arial" w:hAnsi="Arial" w:cs="Arial"/>
          <w:strike/>
          <w:sz w:val="22"/>
        </w:rPr>
      </w:pPr>
      <w:r w:rsidRPr="00031379">
        <w:rPr>
          <w:rFonts w:ascii="Arial" w:hAnsi="Arial" w:cs="Arial"/>
          <w:sz w:val="22"/>
        </w:rPr>
        <w:t>(</w:t>
      </w:r>
      <w:r w:rsidR="00205BAB" w:rsidRPr="00031379">
        <w:rPr>
          <w:rFonts w:ascii="Arial" w:hAnsi="Arial" w:cs="Arial"/>
          <w:sz w:val="22"/>
        </w:rPr>
        <w:t>5</w:t>
      </w:r>
      <w:r w:rsidRPr="00031379">
        <w:rPr>
          <w:rFonts w:ascii="Arial" w:hAnsi="Arial" w:cs="Arial"/>
          <w:sz w:val="22"/>
        </w:rPr>
        <w:t>)</w:t>
      </w:r>
      <w:r w:rsidRPr="00031379">
        <w:rPr>
          <w:rFonts w:ascii="Arial" w:hAnsi="Arial" w:cs="Arial"/>
          <w:sz w:val="22"/>
        </w:rPr>
        <w:tab/>
      </w:r>
      <w:r w:rsidR="002A15EF" w:rsidRPr="00031379">
        <w:rPr>
          <w:rFonts w:ascii="Arial" w:hAnsi="Arial" w:cs="Arial"/>
          <w:sz w:val="22"/>
        </w:rPr>
        <w:t>Odbor z</w:t>
      </w:r>
      <w:r w:rsidR="009F3F59" w:rsidRPr="00031379">
        <w:rPr>
          <w:rFonts w:ascii="Arial" w:hAnsi="Arial" w:cs="Arial"/>
          <w:sz w:val="22"/>
        </w:rPr>
        <w:t>veřejní záměr prodeje na úřední</w:t>
      </w:r>
      <w:r w:rsidR="002A15EF" w:rsidRPr="00031379">
        <w:rPr>
          <w:rFonts w:ascii="Arial" w:hAnsi="Arial" w:cs="Arial"/>
          <w:sz w:val="22"/>
        </w:rPr>
        <w:t xml:space="preserve"> desce MM</w:t>
      </w:r>
      <w:r w:rsidR="009F3F59" w:rsidRPr="00031379">
        <w:rPr>
          <w:rFonts w:ascii="Arial" w:hAnsi="Arial" w:cs="Arial"/>
          <w:sz w:val="22"/>
        </w:rPr>
        <w:t xml:space="preserve"> a internetových stránkách Města </w:t>
      </w:r>
      <w:r w:rsidR="007E5284">
        <w:rPr>
          <w:rFonts w:ascii="Arial" w:hAnsi="Arial" w:cs="Arial"/>
          <w:sz w:val="22"/>
        </w:rPr>
        <w:br/>
      </w:r>
      <w:r w:rsidR="009F3F59" w:rsidRPr="00031379">
        <w:rPr>
          <w:rFonts w:ascii="Arial" w:hAnsi="Arial" w:cs="Arial"/>
          <w:sz w:val="22"/>
        </w:rPr>
        <w:t xml:space="preserve">(u části pozemku </w:t>
      </w:r>
      <w:r w:rsidR="0087519E" w:rsidRPr="00031379">
        <w:rPr>
          <w:rFonts w:ascii="Arial" w:hAnsi="Arial" w:cs="Arial"/>
          <w:sz w:val="22"/>
        </w:rPr>
        <w:t>spolu</w:t>
      </w:r>
      <w:r w:rsidR="007E5284">
        <w:rPr>
          <w:rFonts w:ascii="Arial" w:hAnsi="Arial" w:cs="Arial"/>
          <w:sz w:val="22"/>
        </w:rPr>
        <w:t xml:space="preserve"> </w:t>
      </w:r>
      <w:r w:rsidR="009F3F59" w:rsidRPr="00031379">
        <w:rPr>
          <w:rFonts w:ascii="Arial" w:hAnsi="Arial" w:cs="Arial"/>
          <w:sz w:val="22"/>
        </w:rPr>
        <w:t>s geometrickým plánem nebo návrhem dělení pozemků)</w:t>
      </w:r>
      <w:r w:rsidR="002A15EF" w:rsidRPr="00031379">
        <w:rPr>
          <w:rFonts w:ascii="Arial" w:hAnsi="Arial" w:cs="Arial"/>
          <w:sz w:val="22"/>
        </w:rPr>
        <w:t>, v němž musí být nejméně uvedeno číslo pozemkové parcely určené k prodeji, resp. její části, které se záměr prodeje týká, druh pozemku</w:t>
      </w:r>
      <w:r w:rsidR="00B97E06">
        <w:rPr>
          <w:rFonts w:ascii="Arial" w:hAnsi="Arial" w:cs="Arial"/>
          <w:sz w:val="22"/>
        </w:rPr>
        <w:t xml:space="preserve">, způsob využití </w:t>
      </w:r>
      <w:r w:rsidR="002A15EF" w:rsidRPr="00031379">
        <w:rPr>
          <w:rFonts w:ascii="Arial" w:hAnsi="Arial" w:cs="Arial"/>
          <w:sz w:val="22"/>
        </w:rPr>
        <w:t>a výměra podle stavu v katastru nemovitostí, příp. výměra části určené k prodeji,</w:t>
      </w:r>
      <w:r w:rsidR="009E07D3" w:rsidRPr="00031379">
        <w:rPr>
          <w:rFonts w:ascii="Arial" w:hAnsi="Arial" w:cs="Arial"/>
          <w:sz w:val="22"/>
        </w:rPr>
        <w:t xml:space="preserve"> číslo popisné domu a způsob jeho využití, číslo a popis jednotky v domě včetně uvedení podílů na společných částech domu,</w:t>
      </w:r>
      <w:r w:rsidR="002A15EF" w:rsidRPr="00031379">
        <w:rPr>
          <w:rFonts w:ascii="Arial" w:hAnsi="Arial" w:cs="Arial"/>
          <w:sz w:val="22"/>
        </w:rPr>
        <w:t xml:space="preserve"> a katastrální území, kde </w:t>
      </w:r>
      <w:r w:rsidR="009E07D3" w:rsidRPr="00031379">
        <w:rPr>
          <w:rFonts w:ascii="Arial" w:hAnsi="Arial" w:cs="Arial"/>
          <w:sz w:val="22"/>
        </w:rPr>
        <w:t xml:space="preserve">nemovitost </w:t>
      </w:r>
      <w:r w:rsidR="002A15EF" w:rsidRPr="00031379">
        <w:rPr>
          <w:rFonts w:ascii="Arial" w:hAnsi="Arial" w:cs="Arial"/>
          <w:sz w:val="22"/>
        </w:rPr>
        <w:t xml:space="preserve">leží; </w:t>
      </w:r>
      <w:r w:rsidR="009F3F59" w:rsidRPr="00031379">
        <w:rPr>
          <w:rFonts w:ascii="Arial" w:hAnsi="Arial" w:cs="Arial"/>
          <w:sz w:val="22"/>
        </w:rPr>
        <w:t xml:space="preserve">zároveň o tomto rozhodnutí </w:t>
      </w:r>
      <w:r w:rsidR="00C37CF4" w:rsidRPr="00031379">
        <w:rPr>
          <w:rFonts w:ascii="Arial" w:hAnsi="Arial" w:cs="Arial"/>
          <w:sz w:val="22"/>
        </w:rPr>
        <w:t xml:space="preserve">Odbor </w:t>
      </w:r>
      <w:r w:rsidR="009F3F59" w:rsidRPr="00031379">
        <w:rPr>
          <w:rFonts w:ascii="Arial" w:hAnsi="Arial" w:cs="Arial"/>
          <w:sz w:val="22"/>
        </w:rPr>
        <w:t>informuje žadatele</w:t>
      </w:r>
      <w:r w:rsidR="00EB4FF2" w:rsidRPr="00031379">
        <w:rPr>
          <w:rFonts w:ascii="Arial" w:hAnsi="Arial" w:cs="Arial"/>
          <w:sz w:val="22"/>
        </w:rPr>
        <w:t xml:space="preserve"> a nájemce dotčené</w:t>
      </w:r>
      <w:r w:rsidR="009E07D3" w:rsidRPr="00031379">
        <w:rPr>
          <w:rFonts w:ascii="Arial" w:hAnsi="Arial" w:cs="Arial"/>
          <w:sz w:val="22"/>
        </w:rPr>
        <w:t xml:space="preserve"> Nemovitosti včetně nájemce bytu</w:t>
      </w:r>
      <w:r w:rsidR="00EB4FF2" w:rsidRPr="00031379">
        <w:rPr>
          <w:rFonts w:ascii="Arial" w:hAnsi="Arial" w:cs="Arial"/>
          <w:sz w:val="22"/>
        </w:rPr>
        <w:t>, pokud osoba žadatele a nájemce není totožná.</w:t>
      </w:r>
      <w:r w:rsidR="009864E5" w:rsidRPr="00031379">
        <w:rPr>
          <w:rFonts w:ascii="Arial" w:hAnsi="Arial" w:cs="Arial"/>
          <w:sz w:val="22"/>
        </w:rPr>
        <w:t xml:space="preserve"> </w:t>
      </w:r>
      <w:r w:rsidRPr="00031379">
        <w:rPr>
          <w:rFonts w:ascii="Arial" w:hAnsi="Arial" w:cs="Arial"/>
          <w:sz w:val="22"/>
          <w:szCs w:val="22"/>
        </w:rPr>
        <w:t xml:space="preserve">Záměr zveřejnění prodeje s nabídkovou cenou </w:t>
      </w:r>
      <w:r w:rsidR="007E5284">
        <w:rPr>
          <w:rFonts w:ascii="Arial" w:hAnsi="Arial" w:cs="Arial"/>
          <w:sz w:val="22"/>
          <w:szCs w:val="22"/>
        </w:rPr>
        <w:br/>
      </w:r>
      <w:r w:rsidRPr="00031379">
        <w:rPr>
          <w:rFonts w:ascii="Arial" w:hAnsi="Arial" w:cs="Arial"/>
          <w:sz w:val="22"/>
          <w:szCs w:val="22"/>
        </w:rPr>
        <w:t>a termínem vyvěšení v případě prodeje obytných domů vždy obdrží každý nájemce bytu prokazatelným způsobem.</w:t>
      </w:r>
    </w:p>
    <w:p w:rsidR="00AA3C81" w:rsidRPr="00031379" w:rsidRDefault="00AA3C81" w:rsidP="0027364C">
      <w:pPr>
        <w:tabs>
          <w:tab w:val="num" w:pos="709"/>
        </w:tabs>
        <w:ind w:left="709" w:hanging="709"/>
        <w:jc w:val="both"/>
        <w:rPr>
          <w:rFonts w:ascii="Arial" w:hAnsi="Arial" w:cs="Arial"/>
          <w:sz w:val="22"/>
        </w:rPr>
      </w:pPr>
    </w:p>
    <w:p w:rsidR="009F3F59" w:rsidRPr="00031379" w:rsidRDefault="0087519E" w:rsidP="0027364C">
      <w:pPr>
        <w:tabs>
          <w:tab w:val="num" w:pos="709"/>
        </w:tabs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(</w:t>
      </w:r>
      <w:r w:rsidR="00205BAB" w:rsidRPr="00031379">
        <w:rPr>
          <w:rFonts w:ascii="Arial" w:hAnsi="Arial" w:cs="Arial"/>
          <w:sz w:val="22"/>
        </w:rPr>
        <w:t>6</w:t>
      </w:r>
      <w:r w:rsidRPr="00031379">
        <w:rPr>
          <w:rFonts w:ascii="Arial" w:hAnsi="Arial" w:cs="Arial"/>
          <w:sz w:val="22"/>
        </w:rPr>
        <w:t xml:space="preserve">) </w:t>
      </w:r>
      <w:r w:rsidR="0027364C" w:rsidRPr="00031379">
        <w:rPr>
          <w:rFonts w:ascii="Arial" w:hAnsi="Arial" w:cs="Arial"/>
          <w:sz w:val="22"/>
        </w:rPr>
        <w:tab/>
      </w:r>
      <w:r w:rsidR="009F3F59" w:rsidRPr="00031379">
        <w:rPr>
          <w:rFonts w:ascii="Arial" w:hAnsi="Arial" w:cs="Arial"/>
          <w:sz w:val="22"/>
        </w:rPr>
        <w:t>V případě prodeje části Pozemku je zveřejnění realizováno až po podepsání Smlouvy o podmínkách prodeje části pozemku žadatelem</w:t>
      </w:r>
      <w:r w:rsidR="00EB4FF2" w:rsidRPr="00031379">
        <w:rPr>
          <w:rFonts w:ascii="Arial" w:hAnsi="Arial" w:cs="Arial"/>
          <w:sz w:val="22"/>
        </w:rPr>
        <w:t>,</w:t>
      </w:r>
      <w:r w:rsidR="009F3F59" w:rsidRPr="00031379">
        <w:rPr>
          <w:rFonts w:ascii="Arial" w:hAnsi="Arial" w:cs="Arial"/>
          <w:sz w:val="22"/>
        </w:rPr>
        <w:t xml:space="preserve"> </w:t>
      </w:r>
      <w:r w:rsidR="00B97E06">
        <w:rPr>
          <w:rFonts w:ascii="Arial" w:hAnsi="Arial" w:cs="Arial"/>
          <w:sz w:val="22"/>
        </w:rPr>
        <w:t>po</w:t>
      </w:r>
      <w:r w:rsidR="009F3F59" w:rsidRPr="00031379">
        <w:rPr>
          <w:rFonts w:ascii="Arial" w:hAnsi="Arial" w:cs="Arial"/>
          <w:sz w:val="22"/>
        </w:rPr>
        <w:t xml:space="preserve"> vypracování geometrického plánu</w:t>
      </w:r>
      <w:r w:rsidR="00EB4FF2" w:rsidRPr="00031379">
        <w:rPr>
          <w:rFonts w:ascii="Arial" w:hAnsi="Arial" w:cs="Arial"/>
          <w:sz w:val="22"/>
        </w:rPr>
        <w:t>, jeho potvrzení katastrálním úřadem a po schválení dělení pozemku stavebním úřadem</w:t>
      </w:r>
      <w:r w:rsidR="009864E5" w:rsidRPr="00031379">
        <w:rPr>
          <w:rFonts w:ascii="Arial" w:hAnsi="Arial" w:cs="Arial"/>
          <w:sz w:val="22"/>
        </w:rPr>
        <w:t>.</w:t>
      </w:r>
      <w:r w:rsidR="009F3F59" w:rsidRPr="00031379">
        <w:rPr>
          <w:rFonts w:ascii="Arial" w:hAnsi="Arial" w:cs="Arial"/>
          <w:strike/>
          <w:sz w:val="22"/>
        </w:rPr>
        <w:t xml:space="preserve"> </w:t>
      </w:r>
    </w:p>
    <w:p w:rsidR="009F3F59" w:rsidRPr="00031379" w:rsidRDefault="009F3F59" w:rsidP="0027364C">
      <w:pPr>
        <w:tabs>
          <w:tab w:val="num" w:pos="709"/>
        </w:tabs>
        <w:ind w:left="709" w:hanging="709"/>
        <w:jc w:val="both"/>
        <w:rPr>
          <w:rFonts w:ascii="Arial" w:hAnsi="Arial" w:cs="Arial"/>
          <w:sz w:val="22"/>
        </w:rPr>
      </w:pPr>
    </w:p>
    <w:p w:rsidR="009F3F59" w:rsidRPr="00031379" w:rsidRDefault="009F3F59" w:rsidP="00205BAB">
      <w:pPr>
        <w:numPr>
          <w:ilvl w:val="1"/>
          <w:numId w:val="22"/>
        </w:numPr>
        <w:tabs>
          <w:tab w:val="clear" w:pos="420"/>
        </w:tabs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 xml:space="preserve">Záměr zveřejnění prodeje </w:t>
      </w:r>
      <w:r w:rsidR="000F2BC8" w:rsidRPr="00031379">
        <w:rPr>
          <w:rFonts w:ascii="Arial" w:hAnsi="Arial" w:cs="Arial"/>
          <w:sz w:val="22"/>
        </w:rPr>
        <w:t xml:space="preserve">Nemovitosti </w:t>
      </w:r>
      <w:r w:rsidRPr="00031379">
        <w:rPr>
          <w:rFonts w:ascii="Arial" w:hAnsi="Arial" w:cs="Arial"/>
          <w:sz w:val="22"/>
        </w:rPr>
        <w:t>je</w:t>
      </w:r>
      <w:r w:rsidR="00EB4FF2" w:rsidRPr="00031379">
        <w:rPr>
          <w:rFonts w:ascii="Arial" w:hAnsi="Arial" w:cs="Arial"/>
          <w:sz w:val="22"/>
        </w:rPr>
        <w:t xml:space="preserve"> </w:t>
      </w:r>
      <w:r w:rsidRPr="00031379">
        <w:rPr>
          <w:rFonts w:ascii="Arial" w:hAnsi="Arial" w:cs="Arial"/>
          <w:sz w:val="22"/>
        </w:rPr>
        <w:t xml:space="preserve">vyvěšen na úřední </w:t>
      </w:r>
      <w:r w:rsidR="00EB4FF2" w:rsidRPr="00031379">
        <w:rPr>
          <w:rFonts w:ascii="Arial" w:hAnsi="Arial" w:cs="Arial"/>
          <w:sz w:val="22"/>
        </w:rPr>
        <w:t xml:space="preserve">desce MM </w:t>
      </w:r>
      <w:r w:rsidRPr="00031379">
        <w:rPr>
          <w:rFonts w:ascii="Arial" w:hAnsi="Arial" w:cs="Arial"/>
          <w:sz w:val="22"/>
        </w:rPr>
        <w:t xml:space="preserve">a internetových stánkách Města, v případě prodeje části Pozemku včetně geometrického plánu </w:t>
      </w:r>
      <w:r w:rsidR="00EB4FF2" w:rsidRPr="00031379">
        <w:rPr>
          <w:rFonts w:ascii="Arial" w:hAnsi="Arial" w:cs="Arial"/>
          <w:sz w:val="22"/>
        </w:rPr>
        <w:t xml:space="preserve">potvrzeného katastrálním úřadem a </w:t>
      </w:r>
      <w:r w:rsidR="00603186" w:rsidRPr="00031379">
        <w:rPr>
          <w:rFonts w:ascii="Arial" w:hAnsi="Arial" w:cs="Arial"/>
          <w:sz w:val="22"/>
        </w:rPr>
        <w:t>s</w:t>
      </w:r>
      <w:r w:rsidRPr="00031379">
        <w:rPr>
          <w:rFonts w:ascii="Arial" w:hAnsi="Arial" w:cs="Arial"/>
          <w:sz w:val="22"/>
        </w:rPr>
        <w:t xml:space="preserve">tavebním úřadem po dobu minimálně 15 dnů, pokud RM nerozhodne o delší </w:t>
      </w:r>
      <w:r w:rsidR="00EB4FF2" w:rsidRPr="00031379">
        <w:rPr>
          <w:rFonts w:ascii="Arial" w:hAnsi="Arial" w:cs="Arial"/>
          <w:sz w:val="22"/>
        </w:rPr>
        <w:t xml:space="preserve">době </w:t>
      </w:r>
      <w:r w:rsidRPr="00031379">
        <w:rPr>
          <w:rFonts w:ascii="Arial" w:hAnsi="Arial" w:cs="Arial"/>
          <w:sz w:val="22"/>
        </w:rPr>
        <w:t xml:space="preserve">pro zveřejnění záměru. Po </w:t>
      </w:r>
      <w:r w:rsidR="00EB4FF2" w:rsidRPr="00031379">
        <w:rPr>
          <w:rFonts w:ascii="Arial" w:hAnsi="Arial" w:cs="Arial"/>
          <w:sz w:val="22"/>
        </w:rPr>
        <w:t xml:space="preserve">uplynutí doby </w:t>
      </w:r>
      <w:r w:rsidRPr="00031379">
        <w:rPr>
          <w:rFonts w:ascii="Arial" w:hAnsi="Arial" w:cs="Arial"/>
          <w:sz w:val="22"/>
        </w:rPr>
        <w:t xml:space="preserve">zveřejnění záměru prodeje zpracuje Odbor materiál k projednání Žádosti v RM i v ZM. </w:t>
      </w:r>
    </w:p>
    <w:p w:rsidR="00603186" w:rsidRPr="00031379" w:rsidRDefault="00603186" w:rsidP="0027364C">
      <w:pPr>
        <w:tabs>
          <w:tab w:val="num" w:pos="709"/>
        </w:tabs>
        <w:ind w:left="709" w:hanging="709"/>
        <w:jc w:val="both"/>
        <w:rPr>
          <w:rFonts w:ascii="Arial" w:hAnsi="Arial" w:cs="Arial"/>
          <w:sz w:val="22"/>
        </w:rPr>
      </w:pPr>
    </w:p>
    <w:p w:rsidR="009F3F59" w:rsidRPr="00031379" w:rsidRDefault="009F3F59" w:rsidP="0027364C">
      <w:pPr>
        <w:numPr>
          <w:ilvl w:val="1"/>
          <w:numId w:val="22"/>
        </w:numPr>
        <w:tabs>
          <w:tab w:val="clear" w:pos="420"/>
          <w:tab w:val="num" w:pos="709"/>
        </w:tabs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 xml:space="preserve">V případě, že v době zveřejnění záměru prodeje </w:t>
      </w:r>
      <w:r w:rsidR="000F2BC8" w:rsidRPr="00031379">
        <w:rPr>
          <w:rFonts w:ascii="Arial" w:hAnsi="Arial" w:cs="Arial"/>
          <w:sz w:val="22"/>
        </w:rPr>
        <w:t xml:space="preserve">Nemovitosti </w:t>
      </w:r>
      <w:r w:rsidRPr="00031379">
        <w:rPr>
          <w:rFonts w:ascii="Arial" w:hAnsi="Arial" w:cs="Arial"/>
          <w:sz w:val="22"/>
        </w:rPr>
        <w:t>učiní další zájemci nabídku</w:t>
      </w:r>
      <w:r w:rsidR="00EB4FF2" w:rsidRPr="00031379">
        <w:rPr>
          <w:rFonts w:ascii="Arial" w:hAnsi="Arial" w:cs="Arial"/>
          <w:sz w:val="22"/>
        </w:rPr>
        <w:t xml:space="preserve"> na odkoupení</w:t>
      </w:r>
      <w:r w:rsidRPr="00031379">
        <w:rPr>
          <w:rFonts w:ascii="Arial" w:hAnsi="Arial" w:cs="Arial"/>
          <w:sz w:val="22"/>
        </w:rPr>
        <w:t>, připraví Odbor materiály k projednání v </w:t>
      </w:r>
      <w:r w:rsidRPr="00031379">
        <w:rPr>
          <w:rFonts w:ascii="Arial" w:hAnsi="Arial" w:cs="Arial"/>
          <w:iCs/>
          <w:sz w:val="22"/>
        </w:rPr>
        <w:t>Komisi</w:t>
      </w:r>
      <w:r w:rsidR="001A3ACB">
        <w:rPr>
          <w:rFonts w:ascii="Arial" w:hAnsi="Arial" w:cs="Arial"/>
          <w:sz w:val="22"/>
        </w:rPr>
        <w:t xml:space="preserve"> a následně do RM a ZM s určením způsobu prodeje</w:t>
      </w:r>
    </w:p>
    <w:p w:rsidR="009F3F59" w:rsidRPr="00031379" w:rsidRDefault="009F3F59" w:rsidP="0027364C">
      <w:pPr>
        <w:tabs>
          <w:tab w:val="num" w:pos="709"/>
        </w:tabs>
        <w:ind w:left="709" w:hanging="709"/>
        <w:jc w:val="both"/>
        <w:rPr>
          <w:rFonts w:ascii="Arial" w:hAnsi="Arial" w:cs="Arial"/>
          <w:sz w:val="22"/>
        </w:rPr>
      </w:pPr>
    </w:p>
    <w:p w:rsidR="009F3F59" w:rsidRPr="00031379" w:rsidRDefault="009F3F59" w:rsidP="0027364C">
      <w:pPr>
        <w:numPr>
          <w:ilvl w:val="1"/>
          <w:numId w:val="22"/>
        </w:numPr>
        <w:tabs>
          <w:tab w:val="clear" w:pos="420"/>
          <w:tab w:val="num" w:pos="709"/>
        </w:tabs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Odbor prokazatelně informuje žadatele o průběhu vyřizování jeho Žádosti formou Výpisu z usnesení RM nebo ZM. V případech, kdy Žádost nelze projednat v orgánech města, informuje Odbor žadatele v</w:t>
      </w:r>
      <w:r w:rsidR="006A0676" w:rsidRPr="00031379">
        <w:rPr>
          <w:rFonts w:ascii="Arial" w:hAnsi="Arial" w:cs="Arial"/>
          <w:sz w:val="22"/>
        </w:rPr>
        <w:t xml:space="preserve">e lhůtě </w:t>
      </w:r>
      <w:r w:rsidRPr="00031379">
        <w:rPr>
          <w:rFonts w:ascii="Arial" w:hAnsi="Arial" w:cs="Arial"/>
          <w:sz w:val="22"/>
        </w:rPr>
        <w:t>6 měsíců od potvrzení příjmu Žádosti.</w:t>
      </w:r>
    </w:p>
    <w:p w:rsidR="009F3F59" w:rsidRPr="00031379" w:rsidRDefault="009F3F59" w:rsidP="009F3F59">
      <w:pPr>
        <w:pStyle w:val="Odstavecseseznamem"/>
        <w:rPr>
          <w:rFonts w:ascii="Arial" w:hAnsi="Arial" w:cs="Arial"/>
          <w:sz w:val="22"/>
        </w:rPr>
      </w:pPr>
    </w:p>
    <w:p w:rsidR="009F3F59" w:rsidRPr="00031379" w:rsidRDefault="009F3F59" w:rsidP="009F3F59">
      <w:pPr>
        <w:jc w:val="both"/>
        <w:rPr>
          <w:rFonts w:ascii="Arial" w:hAnsi="Arial" w:cs="Arial"/>
          <w:sz w:val="22"/>
        </w:rPr>
      </w:pPr>
    </w:p>
    <w:p w:rsidR="0027364C" w:rsidRPr="00031379" w:rsidRDefault="0027364C" w:rsidP="009F3F59">
      <w:pPr>
        <w:jc w:val="both"/>
        <w:rPr>
          <w:rFonts w:ascii="Arial" w:hAnsi="Arial" w:cs="Arial"/>
          <w:sz w:val="22"/>
        </w:rPr>
      </w:pPr>
    </w:p>
    <w:p w:rsidR="009F3F59" w:rsidRPr="00031379" w:rsidRDefault="009F3F59" w:rsidP="00661DEF">
      <w:pPr>
        <w:pStyle w:val="Nadpis3"/>
        <w:spacing w:line="360" w:lineRule="auto"/>
        <w:rPr>
          <w:rFonts w:ascii="Arial" w:hAnsi="Arial" w:cs="Arial"/>
          <w:b/>
          <w:sz w:val="22"/>
          <w:szCs w:val="22"/>
        </w:rPr>
      </w:pPr>
      <w:r w:rsidRPr="00031379">
        <w:rPr>
          <w:rFonts w:ascii="Arial" w:hAnsi="Arial" w:cs="Arial"/>
          <w:b/>
          <w:sz w:val="22"/>
          <w:szCs w:val="22"/>
        </w:rPr>
        <w:t xml:space="preserve">Čl. </w:t>
      </w:r>
      <w:r w:rsidR="00603186" w:rsidRPr="00031379">
        <w:rPr>
          <w:rFonts w:ascii="Arial" w:hAnsi="Arial" w:cs="Arial"/>
          <w:b/>
          <w:sz w:val="22"/>
          <w:szCs w:val="22"/>
        </w:rPr>
        <w:t>5</w:t>
      </w:r>
    </w:p>
    <w:p w:rsidR="009F3F59" w:rsidRPr="00031379" w:rsidRDefault="009F3F59" w:rsidP="009F3F59">
      <w:pPr>
        <w:pStyle w:val="Nadpis5"/>
        <w:spacing w:before="0"/>
        <w:jc w:val="center"/>
        <w:rPr>
          <w:rFonts w:ascii="Arial" w:hAnsi="Arial" w:cs="Arial"/>
          <w:i w:val="0"/>
          <w:sz w:val="22"/>
          <w:szCs w:val="22"/>
        </w:rPr>
      </w:pPr>
      <w:r w:rsidRPr="00031379">
        <w:rPr>
          <w:rFonts w:ascii="Arial" w:hAnsi="Arial" w:cs="Arial"/>
          <w:i w:val="0"/>
          <w:sz w:val="22"/>
          <w:szCs w:val="22"/>
        </w:rPr>
        <w:t>STANOVENÍ KUPNÍ CENY</w:t>
      </w:r>
    </w:p>
    <w:p w:rsidR="009F3F59" w:rsidRPr="00031379" w:rsidRDefault="009F3F59" w:rsidP="009F3F59">
      <w:pPr>
        <w:jc w:val="both"/>
        <w:rPr>
          <w:rFonts w:ascii="Arial" w:hAnsi="Arial" w:cs="Arial"/>
          <w:sz w:val="22"/>
        </w:rPr>
      </w:pPr>
    </w:p>
    <w:p w:rsidR="00603186" w:rsidRPr="00031379" w:rsidRDefault="009F3F59" w:rsidP="00FB429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 xml:space="preserve">Cena </w:t>
      </w:r>
      <w:r w:rsidR="000F2BC8" w:rsidRPr="00031379">
        <w:rPr>
          <w:rFonts w:ascii="Arial" w:hAnsi="Arial" w:cs="Arial"/>
          <w:sz w:val="22"/>
        </w:rPr>
        <w:t xml:space="preserve">Nemovitosti určené k prodeji </w:t>
      </w:r>
      <w:r w:rsidRPr="00031379">
        <w:rPr>
          <w:rFonts w:ascii="Arial" w:hAnsi="Arial" w:cs="Arial"/>
          <w:sz w:val="22"/>
        </w:rPr>
        <w:t xml:space="preserve">je stanovena </w:t>
      </w:r>
      <w:r w:rsidR="0087519E" w:rsidRPr="00031379">
        <w:rPr>
          <w:rFonts w:ascii="Arial" w:hAnsi="Arial" w:cs="Arial"/>
          <w:sz w:val="22"/>
        </w:rPr>
        <w:t xml:space="preserve">jako cena v místě a čase obvyklá </w:t>
      </w:r>
      <w:r w:rsidRPr="00031379">
        <w:rPr>
          <w:rFonts w:ascii="Arial" w:hAnsi="Arial" w:cs="Arial"/>
          <w:sz w:val="22"/>
        </w:rPr>
        <w:t xml:space="preserve">znaleckým posudkem soudního znalce uvedeného v seznamu soudních znalců schválených RM. </w:t>
      </w:r>
    </w:p>
    <w:p w:rsidR="009F3F59" w:rsidRPr="00031379" w:rsidRDefault="009F3F59" w:rsidP="009F3F59">
      <w:pPr>
        <w:ind w:left="720"/>
        <w:jc w:val="both"/>
        <w:rPr>
          <w:rFonts w:ascii="Arial" w:hAnsi="Arial" w:cs="Arial"/>
          <w:sz w:val="22"/>
        </w:rPr>
      </w:pPr>
    </w:p>
    <w:p w:rsidR="00603186" w:rsidRDefault="009F3F59" w:rsidP="00603186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2"/>
        </w:rPr>
      </w:pPr>
      <w:r w:rsidRPr="001A3ACB">
        <w:rPr>
          <w:rFonts w:ascii="Arial" w:hAnsi="Arial" w:cs="Arial"/>
          <w:sz w:val="22"/>
        </w:rPr>
        <w:t xml:space="preserve">Kupující vždy společně s cenou </w:t>
      </w:r>
      <w:r w:rsidR="000F2BC8" w:rsidRPr="001A3ACB">
        <w:rPr>
          <w:rFonts w:ascii="Arial" w:hAnsi="Arial" w:cs="Arial"/>
          <w:sz w:val="22"/>
        </w:rPr>
        <w:t xml:space="preserve">Nemovitosti </w:t>
      </w:r>
      <w:r w:rsidRPr="001A3ACB">
        <w:rPr>
          <w:rFonts w:ascii="Arial" w:hAnsi="Arial" w:cs="Arial"/>
          <w:sz w:val="22"/>
        </w:rPr>
        <w:t xml:space="preserve">uhradí před podpisem kupní smlouvy i veškeré náklady spojené s převodem vlastnických práv (např. </w:t>
      </w:r>
      <w:r w:rsidR="00177FFD" w:rsidRPr="001A3ACB">
        <w:rPr>
          <w:rFonts w:ascii="Arial" w:hAnsi="Arial" w:cs="Arial"/>
          <w:sz w:val="22"/>
        </w:rPr>
        <w:t xml:space="preserve">náklady na </w:t>
      </w:r>
      <w:r w:rsidRPr="001A3ACB">
        <w:rPr>
          <w:rFonts w:ascii="Arial" w:hAnsi="Arial" w:cs="Arial"/>
          <w:sz w:val="22"/>
        </w:rPr>
        <w:t xml:space="preserve">znalecký posudek, geometrický plán, </w:t>
      </w:r>
      <w:r w:rsidRPr="001A3ACB">
        <w:rPr>
          <w:rFonts w:ascii="Arial" w:hAnsi="Arial" w:cs="Arial"/>
          <w:bCs/>
          <w:sz w:val="22"/>
        </w:rPr>
        <w:t>správní poplatek spojený se vkladem práv dle kupní smlouvy do katastru nemovitostí</w:t>
      </w:r>
      <w:r w:rsidRPr="001A3ACB">
        <w:rPr>
          <w:rFonts w:ascii="Arial" w:hAnsi="Arial" w:cs="Arial"/>
          <w:sz w:val="22"/>
        </w:rPr>
        <w:t>,</w:t>
      </w:r>
      <w:r w:rsidRPr="001A3ACB">
        <w:rPr>
          <w:rFonts w:ascii="Arial" w:hAnsi="Arial" w:cs="Arial"/>
          <w:bCs/>
          <w:sz w:val="22"/>
        </w:rPr>
        <w:t xml:space="preserve"> u složitějších případů náklady </w:t>
      </w:r>
      <w:r w:rsidR="00E15BEB" w:rsidRPr="001A3ACB">
        <w:rPr>
          <w:rFonts w:ascii="Arial" w:hAnsi="Arial" w:cs="Arial"/>
          <w:bCs/>
          <w:sz w:val="22"/>
        </w:rPr>
        <w:t>notáře nebo a</w:t>
      </w:r>
      <w:r w:rsidR="00177FFD" w:rsidRPr="001A3ACB">
        <w:rPr>
          <w:rFonts w:ascii="Arial" w:hAnsi="Arial" w:cs="Arial"/>
          <w:bCs/>
          <w:sz w:val="22"/>
        </w:rPr>
        <w:t xml:space="preserve">dvokáta </w:t>
      </w:r>
      <w:r w:rsidRPr="001A3ACB">
        <w:rPr>
          <w:rFonts w:ascii="Arial" w:hAnsi="Arial" w:cs="Arial"/>
          <w:bCs/>
          <w:sz w:val="22"/>
        </w:rPr>
        <w:t>spojené se sepisem kupní smlouvy,</w:t>
      </w:r>
      <w:r w:rsidR="0087519E" w:rsidRPr="001A3ACB">
        <w:rPr>
          <w:rFonts w:ascii="Arial" w:hAnsi="Arial" w:cs="Arial"/>
          <w:bCs/>
          <w:sz w:val="22"/>
        </w:rPr>
        <w:t xml:space="preserve"> kterého určí Odbor</w:t>
      </w:r>
      <w:r w:rsidRPr="001A3ACB">
        <w:rPr>
          <w:rFonts w:ascii="Arial" w:hAnsi="Arial" w:cs="Arial"/>
          <w:sz w:val="22"/>
        </w:rPr>
        <w:t xml:space="preserve"> apod.)</w:t>
      </w:r>
      <w:r w:rsidR="001A3ACB">
        <w:rPr>
          <w:rFonts w:ascii="Arial" w:hAnsi="Arial" w:cs="Arial"/>
          <w:sz w:val="22"/>
        </w:rPr>
        <w:t>;</w:t>
      </w:r>
    </w:p>
    <w:p w:rsidR="001A3ACB" w:rsidRDefault="001A3ACB" w:rsidP="001A3ACB">
      <w:pPr>
        <w:pStyle w:val="Odstavecseseznamem"/>
        <w:rPr>
          <w:rFonts w:ascii="Arial" w:hAnsi="Arial" w:cs="Arial"/>
          <w:sz w:val="22"/>
        </w:rPr>
      </w:pPr>
    </w:p>
    <w:p w:rsidR="00AA3C81" w:rsidRDefault="00AA3C81" w:rsidP="00AA3C81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lastRenderedPageBreak/>
        <w:t>Při prodeji bytů nebo jednotek rovněž musí být vyrovnány všechny dluhy vztahující se k užívání bytů anebo jednotek.</w:t>
      </w:r>
    </w:p>
    <w:p w:rsidR="00B97E06" w:rsidRDefault="00B97E06" w:rsidP="00B97E06">
      <w:pPr>
        <w:pStyle w:val="Odstavecseseznamem"/>
        <w:rPr>
          <w:rFonts w:ascii="Arial" w:hAnsi="Arial" w:cs="Arial"/>
          <w:sz w:val="22"/>
        </w:rPr>
      </w:pPr>
    </w:p>
    <w:p w:rsidR="00B97E06" w:rsidRDefault="00B97E06" w:rsidP="00AA3C81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V případě Nemovitosti s cenou určenou podle odst. 1, která bude vyšší než 500.000,- Kč, bude prodána za cenu dosaženou vydražením ve veřejné dražbě konané podle zákona o veřejných dražbách. Její provedení zajistí Odbor prostřednictvím oprávněné osoby dražebníka; náklady veřejné dražby vždy nese zájemce o koupi</w:t>
      </w:r>
    </w:p>
    <w:p w:rsidR="00B97E06" w:rsidRDefault="00B97E06" w:rsidP="00B97E06">
      <w:pPr>
        <w:pStyle w:val="Odstavecseseznamem"/>
        <w:rPr>
          <w:rFonts w:ascii="Arial" w:hAnsi="Arial" w:cs="Arial"/>
          <w:sz w:val="22"/>
        </w:rPr>
      </w:pPr>
    </w:p>
    <w:p w:rsidR="00AD4F39" w:rsidRPr="00031379" w:rsidRDefault="00E15BEB" w:rsidP="00B97E06">
      <w:pPr>
        <w:pStyle w:val="Odstavecseseznamem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.</w:t>
      </w:r>
    </w:p>
    <w:p w:rsidR="00661DEF" w:rsidRPr="00031379" w:rsidRDefault="00661DEF" w:rsidP="00AD4F39">
      <w:pPr>
        <w:jc w:val="both"/>
        <w:rPr>
          <w:rFonts w:ascii="Arial" w:hAnsi="Arial" w:cs="Arial"/>
          <w:sz w:val="22"/>
        </w:rPr>
      </w:pPr>
    </w:p>
    <w:p w:rsidR="009F3F59" w:rsidRPr="00031379" w:rsidRDefault="009F3F59" w:rsidP="009F3F59">
      <w:pPr>
        <w:jc w:val="both"/>
        <w:rPr>
          <w:rFonts w:ascii="Arial" w:hAnsi="Arial" w:cs="Arial"/>
          <w:sz w:val="22"/>
        </w:rPr>
      </w:pPr>
    </w:p>
    <w:p w:rsidR="009F3F59" w:rsidRPr="00031379" w:rsidRDefault="009F3F59" w:rsidP="00661DEF">
      <w:pPr>
        <w:pStyle w:val="Nadpis3"/>
        <w:spacing w:line="360" w:lineRule="auto"/>
        <w:rPr>
          <w:rFonts w:ascii="Arial" w:hAnsi="Arial" w:cs="Arial"/>
          <w:b/>
          <w:sz w:val="22"/>
          <w:szCs w:val="22"/>
        </w:rPr>
      </w:pPr>
      <w:r w:rsidRPr="00031379">
        <w:rPr>
          <w:rFonts w:ascii="Arial" w:hAnsi="Arial" w:cs="Arial"/>
          <w:b/>
          <w:sz w:val="22"/>
          <w:szCs w:val="22"/>
        </w:rPr>
        <w:t xml:space="preserve">Čl. </w:t>
      </w:r>
      <w:r w:rsidR="00603186" w:rsidRPr="00031379">
        <w:rPr>
          <w:rFonts w:ascii="Arial" w:hAnsi="Arial" w:cs="Arial"/>
          <w:b/>
          <w:sz w:val="22"/>
          <w:szCs w:val="22"/>
        </w:rPr>
        <w:t>6</w:t>
      </w:r>
    </w:p>
    <w:p w:rsidR="009F3F59" w:rsidRPr="00031379" w:rsidRDefault="009F3F59" w:rsidP="009F3F59">
      <w:pPr>
        <w:spacing w:after="60"/>
        <w:jc w:val="center"/>
        <w:rPr>
          <w:rFonts w:ascii="Arial" w:hAnsi="Arial" w:cs="Arial"/>
          <w:sz w:val="22"/>
        </w:rPr>
      </w:pPr>
      <w:r w:rsidRPr="00031379">
        <w:rPr>
          <w:rFonts w:ascii="Arial" w:hAnsi="Arial" w:cs="Arial"/>
          <w:b/>
          <w:bCs/>
          <w:sz w:val="22"/>
        </w:rPr>
        <w:t>ZPŮSOB PRODEJE</w:t>
      </w:r>
    </w:p>
    <w:p w:rsidR="009F3F59" w:rsidRPr="00031379" w:rsidRDefault="009F3F59" w:rsidP="009F3F59">
      <w:pPr>
        <w:jc w:val="both"/>
        <w:rPr>
          <w:rFonts w:ascii="Arial" w:hAnsi="Arial" w:cs="Arial"/>
          <w:sz w:val="22"/>
        </w:rPr>
      </w:pPr>
    </w:p>
    <w:p w:rsidR="009F3F59" w:rsidRPr="00031379" w:rsidRDefault="009F3F59" w:rsidP="00065510">
      <w:pPr>
        <w:numPr>
          <w:ilvl w:val="0"/>
          <w:numId w:val="4"/>
        </w:numPr>
        <w:spacing w:line="240" w:lineRule="atLeast"/>
        <w:ind w:hanging="720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 xml:space="preserve">Před projednáváním zveřejnění záměru prodeje </w:t>
      </w:r>
      <w:r w:rsidR="003C0FC9" w:rsidRPr="00031379">
        <w:rPr>
          <w:rFonts w:ascii="Arial" w:hAnsi="Arial" w:cs="Arial"/>
          <w:sz w:val="22"/>
        </w:rPr>
        <w:t xml:space="preserve">RM </w:t>
      </w:r>
      <w:r w:rsidR="0087519E" w:rsidRPr="00031379">
        <w:rPr>
          <w:rFonts w:ascii="Arial" w:hAnsi="Arial" w:cs="Arial"/>
          <w:sz w:val="22"/>
        </w:rPr>
        <w:t>stanoví</w:t>
      </w:r>
      <w:r w:rsidRPr="00031379">
        <w:rPr>
          <w:rFonts w:ascii="Arial" w:hAnsi="Arial" w:cs="Arial"/>
          <w:sz w:val="22"/>
        </w:rPr>
        <w:t xml:space="preserve"> způsob prodej</w:t>
      </w:r>
      <w:r w:rsidRPr="001A3ACB">
        <w:rPr>
          <w:rFonts w:ascii="Arial" w:hAnsi="Arial" w:cs="Arial"/>
          <w:sz w:val="22"/>
        </w:rPr>
        <w:t>e</w:t>
      </w:r>
      <w:r w:rsidRPr="00031379">
        <w:rPr>
          <w:rFonts w:ascii="Arial" w:hAnsi="Arial" w:cs="Arial"/>
          <w:sz w:val="22"/>
        </w:rPr>
        <w:t xml:space="preserve"> </w:t>
      </w:r>
      <w:r w:rsidR="003C0FC9" w:rsidRPr="00031379">
        <w:rPr>
          <w:rFonts w:ascii="Arial" w:hAnsi="Arial" w:cs="Arial"/>
          <w:sz w:val="22"/>
        </w:rPr>
        <w:t xml:space="preserve">jedním z těchto způsobů: </w:t>
      </w:r>
    </w:p>
    <w:p w:rsidR="00A56CB3" w:rsidRPr="00031379" w:rsidRDefault="003C0FC9" w:rsidP="0027364C">
      <w:pPr>
        <w:pStyle w:val="Odstavecseseznamem"/>
        <w:numPr>
          <w:ilvl w:val="0"/>
          <w:numId w:val="19"/>
        </w:numPr>
        <w:spacing w:line="240" w:lineRule="atLeast"/>
        <w:ind w:left="709" w:hanging="283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 xml:space="preserve">adresný záměr; v tomto případě bude záměr zveřejněn tak, že město hodlá prodat </w:t>
      </w:r>
      <w:r w:rsidR="000F2BC8" w:rsidRPr="00031379">
        <w:rPr>
          <w:rFonts w:ascii="Arial" w:hAnsi="Arial" w:cs="Arial"/>
          <w:sz w:val="22"/>
        </w:rPr>
        <w:t xml:space="preserve">Nemovitost </w:t>
      </w:r>
      <w:r w:rsidR="00A56CB3" w:rsidRPr="00031379">
        <w:rPr>
          <w:rFonts w:ascii="Arial" w:hAnsi="Arial" w:cs="Arial"/>
          <w:sz w:val="22"/>
        </w:rPr>
        <w:t>konkrétní osobě</w:t>
      </w:r>
      <w:r w:rsidR="00B97E06">
        <w:rPr>
          <w:rFonts w:ascii="Arial" w:hAnsi="Arial" w:cs="Arial"/>
          <w:sz w:val="22"/>
        </w:rPr>
        <w:t xml:space="preserve"> (pozemky pod stavbami)</w:t>
      </w:r>
      <w:r w:rsidR="00AD4F39" w:rsidRPr="00031379">
        <w:rPr>
          <w:rFonts w:ascii="Arial" w:hAnsi="Arial" w:cs="Arial"/>
          <w:sz w:val="22"/>
        </w:rPr>
        <w:t>;</w:t>
      </w:r>
    </w:p>
    <w:p w:rsidR="00AD4F39" w:rsidRPr="00031379" w:rsidRDefault="00A56CB3" w:rsidP="0027364C">
      <w:pPr>
        <w:pStyle w:val="Odstavecseseznamem"/>
        <w:numPr>
          <w:ilvl w:val="0"/>
          <w:numId w:val="19"/>
        </w:numPr>
        <w:spacing w:line="240" w:lineRule="atLeast"/>
        <w:ind w:left="709" w:hanging="283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neadresný záměr bez omezení okruhu osob zájemců</w:t>
      </w:r>
      <w:r w:rsidR="00AD4F39" w:rsidRPr="00031379">
        <w:rPr>
          <w:rFonts w:ascii="Arial" w:hAnsi="Arial" w:cs="Arial"/>
          <w:sz w:val="22"/>
        </w:rPr>
        <w:t>;</w:t>
      </w:r>
    </w:p>
    <w:p w:rsidR="00F14031" w:rsidRPr="00031379" w:rsidRDefault="00AD4F39" w:rsidP="0027364C">
      <w:pPr>
        <w:pStyle w:val="Odstavecseseznamem"/>
        <w:numPr>
          <w:ilvl w:val="0"/>
          <w:numId w:val="19"/>
        </w:numPr>
        <w:spacing w:line="240" w:lineRule="atLeast"/>
        <w:ind w:left="709" w:hanging="283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veřejnou dražbou.</w:t>
      </w:r>
      <w:r w:rsidR="003C0FC9" w:rsidRPr="00031379">
        <w:rPr>
          <w:rFonts w:ascii="Arial" w:hAnsi="Arial" w:cs="Arial"/>
          <w:sz w:val="22"/>
        </w:rPr>
        <w:t xml:space="preserve"> </w:t>
      </w:r>
    </w:p>
    <w:p w:rsidR="003C0FC9" w:rsidRPr="00031379" w:rsidRDefault="003C0FC9" w:rsidP="003C0FC9">
      <w:pPr>
        <w:spacing w:after="120"/>
        <w:jc w:val="both"/>
        <w:rPr>
          <w:rFonts w:ascii="Arial" w:hAnsi="Arial" w:cs="Arial"/>
          <w:sz w:val="22"/>
        </w:rPr>
      </w:pPr>
    </w:p>
    <w:p w:rsidR="000F2BC8" w:rsidRPr="00031379" w:rsidRDefault="00AD4F39" w:rsidP="004742BF">
      <w:pPr>
        <w:spacing w:line="240" w:lineRule="atLeast"/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(2)</w:t>
      </w:r>
      <w:r w:rsidRPr="00031379">
        <w:rPr>
          <w:rFonts w:ascii="Arial" w:hAnsi="Arial" w:cs="Arial"/>
          <w:sz w:val="22"/>
        </w:rPr>
        <w:tab/>
        <w:t xml:space="preserve">V případech uvedených v odst. 1 písm. a) a b) bude </w:t>
      </w:r>
      <w:r w:rsidR="000F2BC8" w:rsidRPr="00031379">
        <w:rPr>
          <w:rFonts w:ascii="Arial" w:hAnsi="Arial" w:cs="Arial"/>
          <w:sz w:val="22"/>
        </w:rPr>
        <w:t xml:space="preserve">Nemovitost </w:t>
      </w:r>
      <w:r w:rsidRPr="00031379">
        <w:rPr>
          <w:rFonts w:ascii="Arial" w:hAnsi="Arial" w:cs="Arial"/>
          <w:sz w:val="22"/>
        </w:rPr>
        <w:t>prodán</w:t>
      </w:r>
      <w:r w:rsidR="000F2BC8" w:rsidRPr="00031379">
        <w:rPr>
          <w:rFonts w:ascii="Arial" w:hAnsi="Arial" w:cs="Arial"/>
          <w:sz w:val="22"/>
        </w:rPr>
        <w:t>a</w:t>
      </w:r>
      <w:r w:rsidRPr="00031379">
        <w:rPr>
          <w:rFonts w:ascii="Arial" w:hAnsi="Arial" w:cs="Arial"/>
          <w:sz w:val="22"/>
        </w:rPr>
        <w:t xml:space="preserve"> kupní smlouvou. </w:t>
      </w:r>
    </w:p>
    <w:p w:rsidR="000F2BC8" w:rsidRPr="00031379" w:rsidRDefault="000F2BC8" w:rsidP="004742BF">
      <w:pPr>
        <w:spacing w:line="240" w:lineRule="atLeast"/>
        <w:ind w:left="709" w:hanging="709"/>
        <w:jc w:val="both"/>
        <w:rPr>
          <w:rFonts w:ascii="Arial" w:hAnsi="Arial" w:cs="Arial"/>
          <w:sz w:val="22"/>
        </w:rPr>
      </w:pPr>
    </w:p>
    <w:p w:rsidR="004742BF" w:rsidRPr="00031379" w:rsidRDefault="000F2BC8" w:rsidP="004742BF">
      <w:pPr>
        <w:spacing w:line="240" w:lineRule="atLeast"/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(3)</w:t>
      </w:r>
      <w:r w:rsidRPr="00031379">
        <w:rPr>
          <w:rFonts w:ascii="Arial" w:hAnsi="Arial" w:cs="Arial"/>
          <w:sz w:val="22"/>
        </w:rPr>
        <w:tab/>
      </w:r>
      <w:r w:rsidR="00AD4F39" w:rsidRPr="00031379">
        <w:rPr>
          <w:rFonts w:ascii="Arial" w:hAnsi="Arial" w:cs="Arial"/>
          <w:sz w:val="22"/>
        </w:rPr>
        <w:t>Výjimečně, pokud tak stanoví RM, lze prodej uskutečnit na základě smlouvy o smlouvě budoucí kupní, s níž bude zároveň uzavřen</w:t>
      </w:r>
      <w:r w:rsidR="004742BF" w:rsidRPr="00031379">
        <w:rPr>
          <w:rFonts w:ascii="Arial" w:hAnsi="Arial" w:cs="Arial"/>
          <w:sz w:val="22"/>
        </w:rPr>
        <w:t>a</w:t>
      </w:r>
      <w:r w:rsidR="00AD4F39" w:rsidRPr="00031379">
        <w:rPr>
          <w:rFonts w:ascii="Arial" w:hAnsi="Arial" w:cs="Arial"/>
          <w:sz w:val="22"/>
        </w:rPr>
        <w:t xml:space="preserve"> nájemní smlouva na pronájem poze</w:t>
      </w:r>
      <w:r w:rsidR="0087519E" w:rsidRPr="00031379">
        <w:rPr>
          <w:rFonts w:ascii="Arial" w:hAnsi="Arial" w:cs="Arial"/>
          <w:sz w:val="22"/>
        </w:rPr>
        <w:t>mku</w:t>
      </w:r>
      <w:r w:rsidR="00B97E06">
        <w:rPr>
          <w:rFonts w:ascii="Arial" w:hAnsi="Arial" w:cs="Arial"/>
          <w:sz w:val="22"/>
        </w:rPr>
        <w:t xml:space="preserve"> s progresivním nájemným, </w:t>
      </w:r>
      <w:r w:rsidR="0087519E" w:rsidRPr="00031379">
        <w:rPr>
          <w:rFonts w:ascii="Arial" w:hAnsi="Arial" w:cs="Arial"/>
          <w:sz w:val="22"/>
        </w:rPr>
        <w:t>jehož se prodej bude týkat. P</w:t>
      </w:r>
      <w:r w:rsidR="00AD4F39" w:rsidRPr="00031379">
        <w:rPr>
          <w:rFonts w:ascii="Arial" w:hAnsi="Arial" w:cs="Arial"/>
          <w:sz w:val="22"/>
        </w:rPr>
        <w:t xml:space="preserve">rodej bude po splnění všech podmínek </w:t>
      </w:r>
      <w:r w:rsidR="004742BF" w:rsidRPr="00031379">
        <w:rPr>
          <w:rFonts w:ascii="Arial" w:hAnsi="Arial" w:cs="Arial"/>
          <w:sz w:val="22"/>
        </w:rPr>
        <w:t xml:space="preserve">realizován </w:t>
      </w:r>
      <w:r w:rsidR="00AD4F39" w:rsidRPr="00031379">
        <w:rPr>
          <w:rFonts w:ascii="Arial" w:hAnsi="Arial" w:cs="Arial"/>
          <w:sz w:val="22"/>
        </w:rPr>
        <w:t>vlastní kupní smlouvou</w:t>
      </w:r>
      <w:r w:rsidR="0087519E" w:rsidRPr="00031379">
        <w:rPr>
          <w:rFonts w:ascii="Arial" w:hAnsi="Arial" w:cs="Arial"/>
          <w:sz w:val="22"/>
        </w:rPr>
        <w:t>. T</w:t>
      </w:r>
      <w:r w:rsidR="00AD4F39" w:rsidRPr="00031379">
        <w:rPr>
          <w:rFonts w:ascii="Arial" w:hAnsi="Arial" w:cs="Arial"/>
          <w:sz w:val="22"/>
        </w:rPr>
        <w:t xml:space="preserve">ento postup se použije zejména v případech </w:t>
      </w:r>
      <w:r w:rsidR="0087519E" w:rsidRPr="00031379">
        <w:rPr>
          <w:rFonts w:ascii="Arial" w:hAnsi="Arial" w:cs="Arial"/>
          <w:sz w:val="22"/>
        </w:rPr>
        <w:t>prodeje</w:t>
      </w:r>
    </w:p>
    <w:p w:rsidR="004742BF" w:rsidRPr="00031379" w:rsidRDefault="004742BF" w:rsidP="0027364C">
      <w:pPr>
        <w:spacing w:line="240" w:lineRule="atLeast"/>
        <w:ind w:left="709" w:hanging="283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 xml:space="preserve">a) </w:t>
      </w:r>
      <w:r w:rsidRPr="00031379">
        <w:rPr>
          <w:rFonts w:ascii="Arial" w:hAnsi="Arial" w:cs="Arial"/>
          <w:sz w:val="22"/>
        </w:rPr>
        <w:tab/>
      </w:r>
      <w:r w:rsidR="00AD4F39" w:rsidRPr="00031379">
        <w:rPr>
          <w:rFonts w:ascii="Arial" w:hAnsi="Arial" w:cs="Arial"/>
          <w:sz w:val="22"/>
        </w:rPr>
        <w:t xml:space="preserve">pozemků ke komerční výstavbě většího rozsahu, </w:t>
      </w:r>
    </w:p>
    <w:p w:rsidR="004742BF" w:rsidRPr="00031379" w:rsidRDefault="004742BF" w:rsidP="0027364C">
      <w:pPr>
        <w:spacing w:line="240" w:lineRule="atLeast"/>
        <w:ind w:left="709" w:hanging="283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b)</w:t>
      </w:r>
      <w:r w:rsidRPr="00031379">
        <w:rPr>
          <w:rFonts w:ascii="Arial" w:hAnsi="Arial" w:cs="Arial"/>
          <w:sz w:val="22"/>
        </w:rPr>
        <w:tab/>
      </w:r>
      <w:r w:rsidR="00B97E06">
        <w:rPr>
          <w:rFonts w:ascii="Arial" w:hAnsi="Arial" w:cs="Arial"/>
          <w:sz w:val="22"/>
        </w:rPr>
        <w:t xml:space="preserve">pozemků k výstavbě </w:t>
      </w:r>
      <w:r w:rsidR="00AD4F39" w:rsidRPr="00031379">
        <w:rPr>
          <w:rFonts w:ascii="Arial" w:hAnsi="Arial" w:cs="Arial"/>
          <w:sz w:val="22"/>
        </w:rPr>
        <w:t xml:space="preserve">bytových domů situovaných ve vnitřním lázeňském území, </w:t>
      </w:r>
    </w:p>
    <w:p w:rsidR="004742BF" w:rsidRPr="00031379" w:rsidRDefault="004742BF" w:rsidP="0027364C">
      <w:pPr>
        <w:spacing w:line="240" w:lineRule="atLeast"/>
        <w:ind w:left="709" w:hanging="283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c)</w:t>
      </w:r>
      <w:r w:rsidRPr="00031379">
        <w:rPr>
          <w:rFonts w:ascii="Arial" w:hAnsi="Arial" w:cs="Arial"/>
          <w:sz w:val="22"/>
        </w:rPr>
        <w:tab/>
      </w:r>
      <w:r w:rsidR="00AD4F39" w:rsidRPr="00031379">
        <w:rPr>
          <w:rFonts w:ascii="Arial" w:hAnsi="Arial" w:cs="Arial"/>
          <w:sz w:val="22"/>
        </w:rPr>
        <w:t>po</w:t>
      </w:r>
      <w:r w:rsidRPr="00031379">
        <w:rPr>
          <w:rFonts w:ascii="Arial" w:hAnsi="Arial" w:cs="Arial"/>
          <w:sz w:val="22"/>
        </w:rPr>
        <w:t xml:space="preserve">zemků </w:t>
      </w:r>
      <w:r w:rsidR="00AD4F39" w:rsidRPr="00031379">
        <w:rPr>
          <w:rFonts w:ascii="Arial" w:hAnsi="Arial" w:cs="Arial"/>
          <w:sz w:val="22"/>
        </w:rPr>
        <w:t xml:space="preserve">k výstavbě energetických a technologických staveb, </w:t>
      </w:r>
    </w:p>
    <w:p w:rsidR="00AD4F39" w:rsidRPr="00031379" w:rsidRDefault="004742BF" w:rsidP="0027364C">
      <w:pPr>
        <w:spacing w:line="240" w:lineRule="atLeast"/>
        <w:ind w:left="709" w:hanging="283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d)</w:t>
      </w:r>
      <w:r w:rsidRPr="00031379">
        <w:rPr>
          <w:rFonts w:ascii="Arial" w:hAnsi="Arial" w:cs="Arial"/>
          <w:sz w:val="22"/>
        </w:rPr>
        <w:tab/>
        <w:t xml:space="preserve">pozemků určených </w:t>
      </w:r>
      <w:r w:rsidR="00AD4F39" w:rsidRPr="00031379">
        <w:rPr>
          <w:rFonts w:ascii="Arial" w:hAnsi="Arial" w:cs="Arial"/>
          <w:sz w:val="22"/>
        </w:rPr>
        <w:t>k výstavbě sítí technického vybavení a stav</w:t>
      </w:r>
      <w:r w:rsidRPr="00031379">
        <w:rPr>
          <w:rFonts w:ascii="Arial" w:hAnsi="Arial" w:cs="Arial"/>
          <w:sz w:val="22"/>
        </w:rPr>
        <w:t>e</w:t>
      </w:r>
      <w:r w:rsidR="00AD4F39" w:rsidRPr="00031379">
        <w:rPr>
          <w:rFonts w:ascii="Arial" w:hAnsi="Arial" w:cs="Arial"/>
          <w:sz w:val="22"/>
        </w:rPr>
        <w:t>b</w:t>
      </w:r>
      <w:r w:rsidRPr="00031379">
        <w:rPr>
          <w:rFonts w:ascii="Arial" w:hAnsi="Arial" w:cs="Arial"/>
          <w:sz w:val="22"/>
        </w:rPr>
        <w:t xml:space="preserve"> s tím souvisejících.</w:t>
      </w:r>
    </w:p>
    <w:p w:rsidR="00603186" w:rsidRPr="00031379" w:rsidRDefault="00603186" w:rsidP="009F3F59">
      <w:pPr>
        <w:pStyle w:val="Nadpis3"/>
        <w:rPr>
          <w:rFonts w:ascii="Arial" w:hAnsi="Arial" w:cs="Arial"/>
          <w:b/>
          <w:sz w:val="22"/>
          <w:szCs w:val="22"/>
        </w:rPr>
      </w:pPr>
    </w:p>
    <w:p w:rsidR="00661DEF" w:rsidRPr="00031379" w:rsidRDefault="00661DEF" w:rsidP="00661DEF"/>
    <w:p w:rsidR="00603186" w:rsidRPr="00031379" w:rsidRDefault="00603186" w:rsidP="00603186"/>
    <w:p w:rsidR="009F3F59" w:rsidRPr="00031379" w:rsidRDefault="009F3F59" w:rsidP="00661DEF">
      <w:pPr>
        <w:pStyle w:val="Nadpis3"/>
        <w:spacing w:line="360" w:lineRule="auto"/>
        <w:rPr>
          <w:rFonts w:ascii="Arial" w:hAnsi="Arial" w:cs="Arial"/>
          <w:b/>
          <w:sz w:val="22"/>
          <w:szCs w:val="22"/>
        </w:rPr>
      </w:pPr>
      <w:r w:rsidRPr="00031379">
        <w:rPr>
          <w:rFonts w:ascii="Arial" w:hAnsi="Arial" w:cs="Arial"/>
          <w:b/>
          <w:sz w:val="22"/>
          <w:szCs w:val="22"/>
        </w:rPr>
        <w:t xml:space="preserve">Čl. </w:t>
      </w:r>
      <w:r w:rsidR="00603186" w:rsidRPr="00031379">
        <w:rPr>
          <w:rFonts w:ascii="Arial" w:hAnsi="Arial" w:cs="Arial"/>
          <w:b/>
          <w:sz w:val="22"/>
          <w:szCs w:val="22"/>
        </w:rPr>
        <w:t>7</w:t>
      </w:r>
    </w:p>
    <w:p w:rsidR="009F3F59" w:rsidRPr="00031379" w:rsidRDefault="009F3F59" w:rsidP="009F3F59">
      <w:pPr>
        <w:spacing w:after="60"/>
        <w:jc w:val="center"/>
        <w:rPr>
          <w:rFonts w:ascii="Arial" w:hAnsi="Arial" w:cs="Arial"/>
          <w:sz w:val="22"/>
        </w:rPr>
      </w:pPr>
      <w:r w:rsidRPr="00031379">
        <w:rPr>
          <w:rFonts w:ascii="Arial" w:hAnsi="Arial" w:cs="Arial"/>
          <w:b/>
          <w:bCs/>
          <w:sz w:val="22"/>
        </w:rPr>
        <w:t>POSTUP PŘI UZAVÍRÁNÍ SMLUV</w:t>
      </w:r>
    </w:p>
    <w:p w:rsidR="009F3F59" w:rsidRPr="00031379" w:rsidRDefault="009F3F59" w:rsidP="009F3F59">
      <w:pPr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 xml:space="preserve"> </w:t>
      </w:r>
    </w:p>
    <w:p w:rsidR="009F3F59" w:rsidRPr="00031379" w:rsidRDefault="009F3F59" w:rsidP="00065510">
      <w:pPr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 xml:space="preserve">Na základě rozhodnutí ZM o prodeji </w:t>
      </w:r>
      <w:r w:rsidR="00AA3C81" w:rsidRPr="00031379">
        <w:rPr>
          <w:rFonts w:ascii="Arial" w:hAnsi="Arial" w:cs="Arial"/>
          <w:sz w:val="22"/>
        </w:rPr>
        <w:t xml:space="preserve">Nemovitosti </w:t>
      </w:r>
      <w:r w:rsidR="00E15BEB" w:rsidRPr="00031379">
        <w:rPr>
          <w:rFonts w:ascii="Arial" w:hAnsi="Arial" w:cs="Arial"/>
          <w:sz w:val="22"/>
        </w:rPr>
        <w:t xml:space="preserve">formou </w:t>
      </w:r>
      <w:r w:rsidR="00AA3C81" w:rsidRPr="00031379">
        <w:rPr>
          <w:rFonts w:ascii="Arial" w:hAnsi="Arial" w:cs="Arial"/>
          <w:sz w:val="22"/>
        </w:rPr>
        <w:t xml:space="preserve">kupní </w:t>
      </w:r>
      <w:r w:rsidR="00E15BEB" w:rsidRPr="00031379">
        <w:rPr>
          <w:rFonts w:ascii="Arial" w:hAnsi="Arial" w:cs="Arial"/>
          <w:sz w:val="22"/>
        </w:rPr>
        <w:t xml:space="preserve">smlouvy </w:t>
      </w:r>
      <w:r w:rsidRPr="00031379">
        <w:rPr>
          <w:rFonts w:ascii="Arial" w:hAnsi="Arial" w:cs="Arial"/>
          <w:sz w:val="22"/>
        </w:rPr>
        <w:t xml:space="preserve">zajišťuje sepis a uzavření kupní smlouvy </w:t>
      </w:r>
      <w:r w:rsidR="00E15BEB" w:rsidRPr="00031379">
        <w:rPr>
          <w:rFonts w:ascii="Arial" w:hAnsi="Arial" w:cs="Arial"/>
          <w:sz w:val="22"/>
        </w:rPr>
        <w:t xml:space="preserve">nebo smlouvy o smlouvě budoucí </w:t>
      </w:r>
      <w:r w:rsidRPr="00031379">
        <w:rPr>
          <w:rFonts w:ascii="Arial" w:hAnsi="Arial" w:cs="Arial"/>
          <w:sz w:val="22"/>
        </w:rPr>
        <w:t>Odbor,</w:t>
      </w:r>
      <w:r w:rsidRPr="00031379">
        <w:rPr>
          <w:rFonts w:ascii="Arial" w:hAnsi="Arial" w:cs="Arial"/>
          <w:bCs/>
          <w:sz w:val="22"/>
        </w:rPr>
        <w:t xml:space="preserve"> u složitějších případů </w:t>
      </w:r>
      <w:r w:rsidRPr="00031379">
        <w:rPr>
          <w:rFonts w:ascii="Arial" w:hAnsi="Arial" w:cs="Arial"/>
          <w:sz w:val="22"/>
        </w:rPr>
        <w:t>zajišťuje sepis a uzavření advokátní případně notářská kancelář</w:t>
      </w:r>
      <w:r w:rsidR="00E15BEB" w:rsidRPr="00031379">
        <w:rPr>
          <w:rFonts w:ascii="Arial" w:hAnsi="Arial" w:cs="Arial"/>
          <w:sz w:val="22"/>
        </w:rPr>
        <w:t xml:space="preserve"> </w:t>
      </w:r>
      <w:r w:rsidR="00A90812" w:rsidRPr="00031379">
        <w:rPr>
          <w:rFonts w:ascii="Arial" w:hAnsi="Arial" w:cs="Arial"/>
          <w:sz w:val="22"/>
        </w:rPr>
        <w:t xml:space="preserve">určená </w:t>
      </w:r>
      <w:r w:rsidR="009F650B" w:rsidRPr="00031379">
        <w:rPr>
          <w:rFonts w:ascii="Arial" w:hAnsi="Arial" w:cs="Arial"/>
          <w:sz w:val="22"/>
        </w:rPr>
        <w:t>O</w:t>
      </w:r>
      <w:r w:rsidR="00E15BEB" w:rsidRPr="00031379">
        <w:rPr>
          <w:rFonts w:ascii="Arial" w:hAnsi="Arial" w:cs="Arial"/>
          <w:sz w:val="22"/>
        </w:rPr>
        <w:t>dborem</w:t>
      </w:r>
      <w:r w:rsidRPr="00031379">
        <w:rPr>
          <w:rFonts w:ascii="Arial" w:hAnsi="Arial" w:cs="Arial"/>
          <w:sz w:val="22"/>
        </w:rPr>
        <w:t>. Pokud nebude smlouva zaviněním žadatele uzavřena do 90 dnů od prokazatelného doručení výzvy k podpisu kupní smlouvy, může předložit Odbor ZM návrh na zrušení prodeje.</w:t>
      </w:r>
    </w:p>
    <w:p w:rsidR="009F3F59" w:rsidRPr="00031379" w:rsidRDefault="009F3F59" w:rsidP="009F3F59">
      <w:pPr>
        <w:ind w:left="709"/>
        <w:jc w:val="both"/>
        <w:rPr>
          <w:rFonts w:ascii="Arial" w:hAnsi="Arial" w:cs="Arial"/>
          <w:sz w:val="22"/>
        </w:rPr>
      </w:pPr>
    </w:p>
    <w:p w:rsidR="009F3F59" w:rsidRPr="00031379" w:rsidRDefault="009F3F59" w:rsidP="00065510">
      <w:pPr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 xml:space="preserve">Na základě rozhodnutí RM a ZM o nájmu a následném prodeji </w:t>
      </w:r>
      <w:r w:rsidR="00AA3C81" w:rsidRPr="00031379">
        <w:rPr>
          <w:rFonts w:ascii="Arial" w:hAnsi="Arial" w:cs="Arial"/>
          <w:sz w:val="22"/>
        </w:rPr>
        <w:t xml:space="preserve">Nemovitosti na základě smlouvy o smlouvě budoucí kupní </w:t>
      </w:r>
      <w:r w:rsidRPr="00031379">
        <w:rPr>
          <w:rFonts w:ascii="Arial" w:hAnsi="Arial" w:cs="Arial"/>
          <w:sz w:val="22"/>
        </w:rPr>
        <w:t xml:space="preserve">zajišťuje sepis a uzavření </w:t>
      </w:r>
      <w:r w:rsidR="00AA3C81" w:rsidRPr="00031379">
        <w:rPr>
          <w:rFonts w:ascii="Arial" w:hAnsi="Arial" w:cs="Arial"/>
          <w:sz w:val="22"/>
        </w:rPr>
        <w:t xml:space="preserve">smluvních dokumentů </w:t>
      </w:r>
      <w:r w:rsidRPr="00031379">
        <w:rPr>
          <w:rFonts w:ascii="Arial" w:hAnsi="Arial" w:cs="Arial"/>
          <w:sz w:val="22"/>
        </w:rPr>
        <w:t>pověřený odbor MM,</w:t>
      </w:r>
      <w:r w:rsidRPr="00031379">
        <w:rPr>
          <w:rFonts w:ascii="Arial" w:hAnsi="Arial" w:cs="Arial"/>
          <w:bCs/>
          <w:sz w:val="22"/>
        </w:rPr>
        <w:t xml:space="preserve"> u složitějších případů </w:t>
      </w:r>
      <w:r w:rsidRPr="00031379">
        <w:rPr>
          <w:rFonts w:ascii="Arial" w:hAnsi="Arial" w:cs="Arial"/>
          <w:sz w:val="22"/>
        </w:rPr>
        <w:t>advokátní případně notářská kancelář</w:t>
      </w:r>
      <w:r w:rsidR="009F650B" w:rsidRPr="00031379">
        <w:rPr>
          <w:rFonts w:ascii="Arial" w:hAnsi="Arial" w:cs="Arial"/>
          <w:sz w:val="22"/>
        </w:rPr>
        <w:t xml:space="preserve"> </w:t>
      </w:r>
      <w:r w:rsidR="00A90812" w:rsidRPr="00031379">
        <w:rPr>
          <w:rFonts w:ascii="Arial" w:hAnsi="Arial" w:cs="Arial"/>
          <w:sz w:val="22"/>
        </w:rPr>
        <w:t xml:space="preserve">určená </w:t>
      </w:r>
      <w:r w:rsidR="009F650B" w:rsidRPr="00031379">
        <w:rPr>
          <w:rFonts w:ascii="Arial" w:hAnsi="Arial" w:cs="Arial"/>
          <w:sz w:val="22"/>
        </w:rPr>
        <w:t>Odborem</w:t>
      </w:r>
      <w:r w:rsidRPr="00031379">
        <w:rPr>
          <w:rFonts w:ascii="Arial" w:hAnsi="Arial" w:cs="Arial"/>
          <w:sz w:val="22"/>
        </w:rPr>
        <w:t xml:space="preserve">. Pokud nebude smlouva zaviněním žadatele uzavřena do 120 dnů od prokazatelného doručení výzvy k podpisu </w:t>
      </w:r>
      <w:r w:rsidRPr="00031379">
        <w:rPr>
          <w:rFonts w:ascii="Arial" w:hAnsi="Arial" w:cs="Arial"/>
          <w:bCs/>
          <w:sz w:val="22"/>
        </w:rPr>
        <w:t>nájemní smlouvy se smlouvou budoucí</w:t>
      </w:r>
      <w:r w:rsidRPr="00031379">
        <w:rPr>
          <w:rFonts w:ascii="Arial" w:hAnsi="Arial" w:cs="Arial"/>
          <w:sz w:val="22"/>
        </w:rPr>
        <w:t xml:space="preserve"> kupní, bude předložen RM a ZM návrh na zrušení nájmu a následného prodeje.</w:t>
      </w:r>
    </w:p>
    <w:p w:rsidR="009F650B" w:rsidRPr="00031379" w:rsidRDefault="009F650B" w:rsidP="009F650B">
      <w:pPr>
        <w:pStyle w:val="Odstavecseseznamem"/>
        <w:rPr>
          <w:rFonts w:ascii="Arial" w:hAnsi="Arial" w:cs="Arial"/>
          <w:sz w:val="22"/>
        </w:rPr>
      </w:pPr>
    </w:p>
    <w:p w:rsidR="009F650B" w:rsidRDefault="009F650B" w:rsidP="00065510">
      <w:pPr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Smlouvy musí vedle základních a obvyklých náležitostí obsahovat zejména</w:t>
      </w:r>
    </w:p>
    <w:p w:rsidR="00031379" w:rsidRDefault="009F650B" w:rsidP="00FB4296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lastRenderedPageBreak/>
        <w:t>ujednání o smluvních pokutách k zajištění splnění povinností kupujícího nebo budoucího kupujícího a v této souvislosti i nájemce,</w:t>
      </w:r>
    </w:p>
    <w:p w:rsidR="00031379" w:rsidRDefault="009F650B" w:rsidP="00FB4296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vyjádření solidarity závazků v případě plurality osob na straně kupující</w:t>
      </w:r>
      <w:r w:rsidR="008C3BD7" w:rsidRPr="00031379">
        <w:rPr>
          <w:rFonts w:ascii="Arial" w:hAnsi="Arial" w:cs="Arial"/>
          <w:sz w:val="22"/>
        </w:rPr>
        <w:t>,</w:t>
      </w:r>
    </w:p>
    <w:p w:rsidR="00031379" w:rsidRDefault="008C3BD7" w:rsidP="00FB4296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nemožnost převodu práv a povinností nebo celé smlouvy na jinou osobu bez předchozího písemného souhlasu města,</w:t>
      </w:r>
    </w:p>
    <w:p w:rsidR="00031379" w:rsidRDefault="008C3BD7" w:rsidP="00FB4296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označení správce budovy v případě prodeje obytného domu anebo bytové jednotky</w:t>
      </w:r>
      <w:r w:rsidR="00A90812" w:rsidRPr="00031379">
        <w:rPr>
          <w:rFonts w:ascii="Arial" w:hAnsi="Arial" w:cs="Arial"/>
          <w:sz w:val="22"/>
        </w:rPr>
        <w:t>,</w:t>
      </w:r>
    </w:p>
    <w:p w:rsidR="00A90812" w:rsidRPr="00031379" w:rsidRDefault="00A90812" w:rsidP="00FB4296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ujednání o postoupení pohledávek za třetími osobami, jestliže kupující uhradil dluhy za dlužníka, který nemovitost nekoupil.</w:t>
      </w:r>
    </w:p>
    <w:p w:rsidR="000F2BC8" w:rsidRPr="00031379" w:rsidRDefault="000F2BC8" w:rsidP="000F2BC8">
      <w:pPr>
        <w:jc w:val="both"/>
        <w:rPr>
          <w:rFonts w:ascii="Arial" w:hAnsi="Arial" w:cs="Arial"/>
          <w:sz w:val="22"/>
        </w:rPr>
      </w:pPr>
    </w:p>
    <w:p w:rsidR="000F2BC8" w:rsidRPr="00031379" w:rsidRDefault="000F2BC8" w:rsidP="00AA3C81">
      <w:pPr>
        <w:ind w:left="709" w:hanging="709"/>
        <w:jc w:val="both"/>
        <w:rPr>
          <w:rFonts w:ascii="Arial" w:hAnsi="Arial" w:cs="Arial"/>
          <w:sz w:val="22"/>
        </w:rPr>
      </w:pPr>
      <w:r w:rsidRPr="00031379">
        <w:rPr>
          <w:rFonts w:ascii="Arial" w:hAnsi="Arial" w:cs="Arial"/>
          <w:sz w:val="22"/>
        </w:rPr>
        <w:t>(4)</w:t>
      </w:r>
      <w:r w:rsidRPr="00031379">
        <w:rPr>
          <w:rFonts w:ascii="Arial" w:hAnsi="Arial" w:cs="Arial"/>
          <w:sz w:val="22"/>
        </w:rPr>
        <w:tab/>
        <w:t>V případě nabytí Nemovitosti ve veřejné dražbě se smlouva neuzavírá a vlastnictví se nabývá příklepem za podmínky doplacení</w:t>
      </w:r>
      <w:r w:rsidR="00AA3C81" w:rsidRPr="00031379">
        <w:rPr>
          <w:rFonts w:ascii="Arial" w:hAnsi="Arial" w:cs="Arial"/>
          <w:sz w:val="22"/>
        </w:rPr>
        <w:t xml:space="preserve"> ceny dosažené </w:t>
      </w:r>
      <w:r w:rsidRPr="00031379">
        <w:rPr>
          <w:rFonts w:ascii="Arial" w:hAnsi="Arial" w:cs="Arial"/>
          <w:sz w:val="22"/>
        </w:rPr>
        <w:t>vydr</w:t>
      </w:r>
      <w:r w:rsidR="00AA3C81" w:rsidRPr="00031379">
        <w:rPr>
          <w:rFonts w:ascii="Arial" w:hAnsi="Arial" w:cs="Arial"/>
          <w:sz w:val="22"/>
        </w:rPr>
        <w:t>ažením.</w:t>
      </w:r>
    </w:p>
    <w:p w:rsidR="009F650B" w:rsidRPr="00031379" w:rsidRDefault="009F650B" w:rsidP="00A643FC">
      <w:pPr>
        <w:ind w:left="709" w:hanging="283"/>
        <w:jc w:val="both"/>
        <w:rPr>
          <w:rFonts w:ascii="Arial" w:hAnsi="Arial" w:cs="Arial"/>
          <w:sz w:val="22"/>
        </w:rPr>
      </w:pPr>
    </w:p>
    <w:p w:rsidR="002761C9" w:rsidRPr="00031379" w:rsidRDefault="002761C9" w:rsidP="0077336F">
      <w:pPr>
        <w:jc w:val="both"/>
        <w:rPr>
          <w:rFonts w:ascii="Arial" w:hAnsi="Arial" w:cs="Arial"/>
          <w:sz w:val="22"/>
          <w:szCs w:val="22"/>
        </w:rPr>
      </w:pPr>
    </w:p>
    <w:p w:rsidR="00E131A7" w:rsidRPr="00031379" w:rsidRDefault="00E131A7" w:rsidP="0077336F">
      <w:pPr>
        <w:jc w:val="both"/>
        <w:rPr>
          <w:rFonts w:ascii="Arial" w:hAnsi="Arial" w:cs="Arial"/>
          <w:sz w:val="22"/>
          <w:szCs w:val="22"/>
        </w:rPr>
      </w:pPr>
    </w:p>
    <w:p w:rsidR="00603186" w:rsidRPr="00031379" w:rsidRDefault="00603186" w:rsidP="0077336F">
      <w:pPr>
        <w:jc w:val="both"/>
        <w:rPr>
          <w:rFonts w:ascii="Arial" w:hAnsi="Arial" w:cs="Arial"/>
          <w:sz w:val="22"/>
          <w:szCs w:val="22"/>
        </w:rPr>
      </w:pPr>
    </w:p>
    <w:p w:rsidR="00205BAB" w:rsidRPr="00031379" w:rsidRDefault="00205BAB" w:rsidP="00205BAB">
      <w:pPr>
        <w:tabs>
          <w:tab w:val="left" w:pos="1701"/>
        </w:tabs>
        <w:spacing w:line="360" w:lineRule="auto"/>
        <w:jc w:val="center"/>
        <w:rPr>
          <w:rFonts w:ascii="Arial" w:hAnsi="Arial" w:cs="Arial"/>
          <w:b/>
          <w:szCs w:val="28"/>
        </w:rPr>
      </w:pPr>
      <w:r w:rsidRPr="00031379">
        <w:rPr>
          <w:rFonts w:ascii="Arial" w:hAnsi="Arial" w:cs="Arial"/>
          <w:b/>
          <w:szCs w:val="28"/>
        </w:rPr>
        <w:t>Čl. 8</w:t>
      </w:r>
    </w:p>
    <w:p w:rsidR="0077336F" w:rsidRPr="00031379" w:rsidRDefault="00205BAB" w:rsidP="0077336F">
      <w:pPr>
        <w:tabs>
          <w:tab w:val="left" w:pos="1701"/>
        </w:tabs>
        <w:jc w:val="center"/>
        <w:rPr>
          <w:rFonts w:ascii="Arial" w:hAnsi="Arial" w:cs="Arial"/>
          <w:b/>
          <w:szCs w:val="28"/>
        </w:rPr>
      </w:pPr>
      <w:r w:rsidRPr="00031379">
        <w:rPr>
          <w:rFonts w:ascii="Arial" w:hAnsi="Arial" w:cs="Arial"/>
          <w:b/>
          <w:szCs w:val="28"/>
        </w:rPr>
        <w:t>SPOLEČNÁ, PŘECHODNÁ A ZÁVĚREČNÁ USTANOVENÍ</w:t>
      </w:r>
    </w:p>
    <w:p w:rsidR="0077336F" w:rsidRPr="00031379" w:rsidRDefault="0077336F" w:rsidP="0077336F">
      <w:pPr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</w:p>
    <w:p w:rsidR="00205BAB" w:rsidRPr="00031379" w:rsidRDefault="00205BAB" w:rsidP="0077336F">
      <w:pPr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</w:p>
    <w:p w:rsidR="00603186" w:rsidRPr="00031379" w:rsidRDefault="0077336F" w:rsidP="00603186">
      <w:pPr>
        <w:pStyle w:val="Odstavecseseznamem"/>
        <w:numPr>
          <w:ilvl w:val="0"/>
          <w:numId w:val="6"/>
        </w:numPr>
        <w:tabs>
          <w:tab w:val="left" w:pos="709"/>
        </w:tabs>
        <w:spacing w:after="200" w:line="276" w:lineRule="auto"/>
        <w:ind w:hanging="720"/>
        <w:contextualSpacing/>
        <w:jc w:val="both"/>
        <w:rPr>
          <w:rFonts w:ascii="Arial" w:hAnsi="Arial" w:cs="Arial"/>
          <w:sz w:val="22"/>
          <w:szCs w:val="22"/>
        </w:rPr>
      </w:pPr>
      <w:r w:rsidRPr="00031379">
        <w:rPr>
          <w:rFonts w:ascii="Arial" w:hAnsi="Arial" w:cs="Arial"/>
          <w:sz w:val="22"/>
          <w:szCs w:val="22"/>
        </w:rPr>
        <w:t>O výjimkách z</w:t>
      </w:r>
      <w:r w:rsidR="004A06BE" w:rsidRPr="00031379">
        <w:rPr>
          <w:rFonts w:ascii="Arial" w:hAnsi="Arial" w:cs="Arial"/>
          <w:sz w:val="22"/>
          <w:szCs w:val="22"/>
        </w:rPr>
        <w:t xml:space="preserve"> těchto </w:t>
      </w:r>
      <w:r w:rsidRPr="00031379">
        <w:rPr>
          <w:rFonts w:ascii="Arial" w:hAnsi="Arial" w:cs="Arial"/>
          <w:sz w:val="22"/>
          <w:szCs w:val="22"/>
        </w:rPr>
        <w:t>Pravidel</w:t>
      </w:r>
      <w:r w:rsidR="003711FE" w:rsidRPr="00031379">
        <w:rPr>
          <w:rFonts w:ascii="Arial" w:hAnsi="Arial" w:cs="Arial"/>
          <w:sz w:val="22"/>
          <w:szCs w:val="22"/>
        </w:rPr>
        <w:t xml:space="preserve"> </w:t>
      </w:r>
      <w:r w:rsidRPr="00031379">
        <w:rPr>
          <w:rFonts w:ascii="Arial" w:hAnsi="Arial" w:cs="Arial"/>
          <w:sz w:val="22"/>
          <w:szCs w:val="22"/>
        </w:rPr>
        <w:t xml:space="preserve">rozhoduje </w:t>
      </w:r>
      <w:r w:rsidR="004A06BE" w:rsidRPr="00031379">
        <w:rPr>
          <w:rFonts w:ascii="Arial" w:hAnsi="Arial" w:cs="Arial"/>
          <w:sz w:val="22"/>
          <w:szCs w:val="22"/>
        </w:rPr>
        <w:t>ZM</w:t>
      </w:r>
      <w:r w:rsidRPr="00031379">
        <w:rPr>
          <w:rFonts w:ascii="Arial" w:hAnsi="Arial" w:cs="Arial"/>
          <w:sz w:val="22"/>
          <w:szCs w:val="22"/>
        </w:rPr>
        <w:t>.</w:t>
      </w:r>
    </w:p>
    <w:p w:rsidR="00603186" w:rsidRPr="00031379" w:rsidRDefault="00603186" w:rsidP="00603186">
      <w:pPr>
        <w:pStyle w:val="Odstavecseseznamem"/>
        <w:tabs>
          <w:tab w:val="left" w:pos="709"/>
        </w:tabs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4A06BE" w:rsidRPr="00031379" w:rsidRDefault="004A06BE" w:rsidP="00603186">
      <w:pPr>
        <w:pStyle w:val="Odstavecseseznamem"/>
        <w:numPr>
          <w:ilvl w:val="0"/>
          <w:numId w:val="6"/>
        </w:numPr>
        <w:tabs>
          <w:tab w:val="left" w:pos="709"/>
        </w:tabs>
        <w:spacing w:after="200" w:line="276" w:lineRule="auto"/>
        <w:ind w:hanging="720"/>
        <w:contextualSpacing/>
        <w:jc w:val="both"/>
        <w:rPr>
          <w:rFonts w:ascii="Arial" w:hAnsi="Arial" w:cs="Arial"/>
          <w:sz w:val="22"/>
          <w:szCs w:val="22"/>
        </w:rPr>
      </w:pPr>
      <w:r w:rsidRPr="00031379">
        <w:rPr>
          <w:rFonts w:ascii="Arial" w:hAnsi="Arial" w:cs="Arial"/>
          <w:sz w:val="22"/>
          <w:szCs w:val="22"/>
        </w:rPr>
        <w:t>Žádost</w:t>
      </w:r>
      <w:bookmarkStart w:id="0" w:name="_GoBack"/>
      <w:bookmarkEnd w:id="0"/>
      <w:r w:rsidRPr="00031379">
        <w:rPr>
          <w:rFonts w:ascii="Arial" w:hAnsi="Arial" w:cs="Arial"/>
          <w:sz w:val="22"/>
          <w:szCs w:val="22"/>
        </w:rPr>
        <w:t xml:space="preserve">i o prodej podané do 30. </w:t>
      </w:r>
      <w:r w:rsidR="001E019F">
        <w:rPr>
          <w:rFonts w:ascii="Arial" w:hAnsi="Arial" w:cs="Arial"/>
          <w:sz w:val="22"/>
          <w:szCs w:val="22"/>
        </w:rPr>
        <w:t>prosince</w:t>
      </w:r>
      <w:r w:rsidRPr="00031379">
        <w:rPr>
          <w:rFonts w:ascii="Arial" w:hAnsi="Arial" w:cs="Arial"/>
          <w:sz w:val="22"/>
          <w:szCs w:val="22"/>
        </w:rPr>
        <w:t xml:space="preserve"> 2016 se vyřídí podle dosavadních pravidel.</w:t>
      </w:r>
    </w:p>
    <w:p w:rsidR="004A06BE" w:rsidRPr="00031379" w:rsidRDefault="004A06BE" w:rsidP="004A06BE">
      <w:pPr>
        <w:pStyle w:val="Odstavecseseznamem"/>
        <w:rPr>
          <w:rFonts w:ascii="Arial" w:hAnsi="Arial" w:cs="Arial"/>
          <w:sz w:val="22"/>
          <w:szCs w:val="22"/>
        </w:rPr>
      </w:pPr>
    </w:p>
    <w:p w:rsidR="004A06BE" w:rsidRPr="00031379" w:rsidRDefault="004A06BE" w:rsidP="004A06BE">
      <w:pPr>
        <w:tabs>
          <w:tab w:val="left" w:pos="709"/>
        </w:tabs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031379">
        <w:rPr>
          <w:rFonts w:ascii="Arial" w:hAnsi="Arial" w:cs="Arial"/>
          <w:sz w:val="22"/>
          <w:szCs w:val="22"/>
        </w:rPr>
        <w:t xml:space="preserve">(3) </w:t>
      </w:r>
      <w:r w:rsidRPr="00031379">
        <w:rPr>
          <w:rFonts w:ascii="Arial" w:hAnsi="Arial" w:cs="Arial"/>
          <w:sz w:val="22"/>
          <w:szCs w:val="22"/>
        </w:rPr>
        <w:tab/>
        <w:t>Zrušují se:</w:t>
      </w:r>
    </w:p>
    <w:p w:rsidR="004A06BE" w:rsidRPr="00031379" w:rsidRDefault="004A06BE" w:rsidP="00031379">
      <w:pPr>
        <w:spacing w:line="240" w:lineRule="atLeast"/>
        <w:ind w:left="709" w:hanging="284"/>
        <w:jc w:val="both"/>
        <w:rPr>
          <w:rFonts w:ascii="Arial" w:hAnsi="Arial" w:cs="Arial"/>
          <w:sz w:val="22"/>
          <w:szCs w:val="22"/>
        </w:rPr>
      </w:pPr>
      <w:r w:rsidRPr="00031379">
        <w:rPr>
          <w:rFonts w:ascii="Arial" w:hAnsi="Arial" w:cs="Arial"/>
          <w:sz w:val="22"/>
          <w:szCs w:val="22"/>
        </w:rPr>
        <w:t xml:space="preserve">1. </w:t>
      </w:r>
      <w:r w:rsidRPr="00031379">
        <w:rPr>
          <w:rFonts w:ascii="Arial" w:hAnsi="Arial" w:cs="Arial"/>
          <w:sz w:val="22"/>
          <w:szCs w:val="22"/>
        </w:rPr>
        <w:tab/>
        <w:t>Pravidla pro prodej pozemků z majetku Statutárního města Karlovy Vary ze dne 23. 6. 2015</w:t>
      </w:r>
    </w:p>
    <w:p w:rsidR="004A06BE" w:rsidRPr="00031379" w:rsidRDefault="004A06BE" w:rsidP="00031379">
      <w:pPr>
        <w:spacing w:line="240" w:lineRule="atLeast"/>
        <w:ind w:left="709" w:hanging="284"/>
        <w:jc w:val="both"/>
        <w:rPr>
          <w:rFonts w:ascii="Arial" w:hAnsi="Arial" w:cs="Arial"/>
          <w:sz w:val="22"/>
          <w:szCs w:val="22"/>
        </w:rPr>
      </w:pPr>
      <w:r w:rsidRPr="00031379">
        <w:rPr>
          <w:rFonts w:ascii="Arial" w:hAnsi="Arial" w:cs="Arial"/>
          <w:sz w:val="22"/>
          <w:szCs w:val="22"/>
        </w:rPr>
        <w:t xml:space="preserve">2. </w:t>
      </w:r>
      <w:r w:rsidRPr="00031379">
        <w:rPr>
          <w:rFonts w:ascii="Arial" w:hAnsi="Arial" w:cs="Arial"/>
          <w:sz w:val="22"/>
          <w:szCs w:val="22"/>
        </w:rPr>
        <w:tab/>
        <w:t>Zásady prodeje bytů z vlastnictví města Karlovy Vary dle zákona č. 72/1994 Sb. ze dne 23. 3. 2004</w:t>
      </w:r>
    </w:p>
    <w:p w:rsidR="004A06BE" w:rsidRPr="00031379" w:rsidRDefault="004A06BE" w:rsidP="00031379">
      <w:pPr>
        <w:spacing w:line="240" w:lineRule="atLeast"/>
        <w:ind w:left="709" w:hanging="284"/>
        <w:jc w:val="both"/>
        <w:rPr>
          <w:rFonts w:ascii="Arial" w:hAnsi="Arial" w:cs="Arial"/>
          <w:sz w:val="22"/>
          <w:szCs w:val="22"/>
        </w:rPr>
      </w:pPr>
      <w:r w:rsidRPr="00031379">
        <w:rPr>
          <w:rFonts w:ascii="Arial" w:hAnsi="Arial" w:cs="Arial"/>
          <w:sz w:val="22"/>
          <w:szCs w:val="22"/>
        </w:rPr>
        <w:t xml:space="preserve">3. </w:t>
      </w:r>
      <w:r w:rsidRPr="00031379">
        <w:rPr>
          <w:rFonts w:ascii="Arial" w:hAnsi="Arial" w:cs="Arial"/>
          <w:sz w:val="22"/>
          <w:szCs w:val="22"/>
        </w:rPr>
        <w:tab/>
        <w:t>Pravidla pro prodej obydlených bytových domů z majetku města Karlovy Vary ze dne 1. 7. 1995 ve znění doplnění ze dne 1. 7. 1998 a 17. 10. 2000</w:t>
      </w:r>
    </w:p>
    <w:p w:rsidR="004A06BE" w:rsidRPr="00031379" w:rsidRDefault="004A06BE" w:rsidP="004A06BE">
      <w:pPr>
        <w:pStyle w:val="Odstavecseseznamem"/>
        <w:rPr>
          <w:rFonts w:ascii="Arial" w:hAnsi="Arial" w:cs="Arial"/>
          <w:sz w:val="22"/>
          <w:szCs w:val="22"/>
        </w:rPr>
      </w:pPr>
    </w:p>
    <w:p w:rsidR="00022D1C" w:rsidRPr="00031379" w:rsidRDefault="00603186" w:rsidP="00022D1C">
      <w:pP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31379">
        <w:rPr>
          <w:rFonts w:ascii="Arial" w:hAnsi="Arial" w:cs="Arial"/>
          <w:sz w:val="22"/>
          <w:szCs w:val="22"/>
        </w:rPr>
        <w:t>(4)</w:t>
      </w:r>
      <w:r w:rsidRPr="00031379">
        <w:rPr>
          <w:rFonts w:ascii="Arial" w:hAnsi="Arial" w:cs="Arial"/>
          <w:sz w:val="22"/>
          <w:szCs w:val="22"/>
        </w:rPr>
        <w:tab/>
        <w:t>T</w:t>
      </w:r>
      <w:r w:rsidR="004A06BE" w:rsidRPr="00031379">
        <w:rPr>
          <w:rFonts w:ascii="Arial" w:hAnsi="Arial" w:cs="Arial"/>
          <w:sz w:val="22"/>
          <w:szCs w:val="22"/>
        </w:rPr>
        <w:t xml:space="preserve">ato pravidla nabývají účinnosti dnem </w:t>
      </w:r>
      <w:r w:rsidR="001E019F">
        <w:rPr>
          <w:rFonts w:ascii="Arial" w:hAnsi="Arial" w:cs="Arial"/>
          <w:sz w:val="22"/>
          <w:szCs w:val="22"/>
        </w:rPr>
        <w:t xml:space="preserve"> </w:t>
      </w:r>
      <w:r w:rsidR="00022D1C">
        <w:rPr>
          <w:rFonts w:ascii="Arial" w:hAnsi="Arial" w:cs="Arial"/>
          <w:sz w:val="22"/>
          <w:szCs w:val="22"/>
        </w:rPr>
        <w:t>1. ledna 2017</w:t>
      </w:r>
    </w:p>
    <w:p w:rsidR="001B7FBF" w:rsidRPr="00031379" w:rsidRDefault="001B7FBF" w:rsidP="00603186">
      <w:pP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093C48" w:rsidRPr="00031379" w:rsidRDefault="00093C48" w:rsidP="001B7FBF">
      <w:pPr>
        <w:pStyle w:val="Odstavecseseznamem"/>
        <w:tabs>
          <w:tab w:val="left" w:pos="709"/>
          <w:tab w:val="left" w:pos="1701"/>
        </w:tabs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093C48" w:rsidRPr="00031379" w:rsidRDefault="00093C48" w:rsidP="001B7FBF">
      <w:pPr>
        <w:pStyle w:val="Odstavecseseznamem"/>
        <w:tabs>
          <w:tab w:val="left" w:pos="709"/>
          <w:tab w:val="left" w:pos="1701"/>
        </w:tabs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0A2F25" w:rsidRPr="00031379" w:rsidRDefault="000A2F25" w:rsidP="001B7FBF">
      <w:pPr>
        <w:pStyle w:val="Odstavecseseznamem"/>
        <w:tabs>
          <w:tab w:val="left" w:pos="709"/>
          <w:tab w:val="left" w:pos="1701"/>
        </w:tabs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0A2F25" w:rsidRPr="00031379" w:rsidRDefault="000A2F25" w:rsidP="001B7FBF">
      <w:pPr>
        <w:pStyle w:val="Odstavecseseznamem"/>
        <w:tabs>
          <w:tab w:val="left" w:pos="709"/>
          <w:tab w:val="left" w:pos="1701"/>
        </w:tabs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0A2F25" w:rsidRPr="00031379" w:rsidRDefault="000A2F25" w:rsidP="001B7FBF">
      <w:pPr>
        <w:pStyle w:val="Odstavecseseznamem"/>
        <w:tabs>
          <w:tab w:val="left" w:pos="709"/>
          <w:tab w:val="left" w:pos="1701"/>
        </w:tabs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0A2F25" w:rsidRPr="00031379" w:rsidRDefault="000A2F25" w:rsidP="001B7FBF">
      <w:pPr>
        <w:pStyle w:val="Odstavecseseznamem"/>
        <w:tabs>
          <w:tab w:val="left" w:pos="709"/>
          <w:tab w:val="left" w:pos="1701"/>
        </w:tabs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0A2F25" w:rsidRPr="00031379" w:rsidRDefault="000A2F25" w:rsidP="001B7FBF">
      <w:pPr>
        <w:pStyle w:val="Odstavecseseznamem"/>
        <w:tabs>
          <w:tab w:val="left" w:pos="709"/>
          <w:tab w:val="left" w:pos="1701"/>
        </w:tabs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0A2F25" w:rsidRPr="00031379" w:rsidRDefault="000A2F25" w:rsidP="001B7FBF">
      <w:pPr>
        <w:pStyle w:val="Odstavecseseznamem"/>
        <w:tabs>
          <w:tab w:val="left" w:pos="709"/>
          <w:tab w:val="left" w:pos="1701"/>
        </w:tabs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0A2F25" w:rsidRPr="00031379" w:rsidRDefault="000A2F25" w:rsidP="001B7FBF">
      <w:pPr>
        <w:pStyle w:val="Odstavecseseznamem"/>
        <w:tabs>
          <w:tab w:val="left" w:pos="709"/>
          <w:tab w:val="left" w:pos="1701"/>
        </w:tabs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0A2F25" w:rsidRPr="001E019F" w:rsidRDefault="000A2F25" w:rsidP="001E019F">
      <w:pPr>
        <w:tabs>
          <w:tab w:val="left" w:pos="709"/>
          <w:tab w:val="left" w:pos="1701"/>
        </w:tabs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sectPr w:rsidR="000A2F25" w:rsidRPr="001E019F" w:rsidSect="000A2F25">
      <w:footerReference w:type="default" r:id="rId8"/>
      <w:pgSz w:w="11906" w:h="16838"/>
      <w:pgMar w:top="1134" w:right="1274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06" w:rsidRDefault="00B97E06">
      <w:r>
        <w:separator/>
      </w:r>
    </w:p>
  </w:endnote>
  <w:endnote w:type="continuationSeparator" w:id="0">
    <w:p w:rsidR="00B97E06" w:rsidRDefault="00B9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9812"/>
      <w:docPartObj>
        <w:docPartGallery w:val="Page Numbers (Bottom of Page)"/>
        <w:docPartUnique/>
      </w:docPartObj>
    </w:sdtPr>
    <w:sdtContent>
      <w:p w:rsidR="00B97E06" w:rsidRDefault="000D6F28">
        <w:pPr>
          <w:pStyle w:val="Zpat"/>
          <w:jc w:val="right"/>
        </w:pPr>
        <w:fldSimple w:instr=" PAGE   \* MERGEFORMAT ">
          <w:r w:rsidR="00022D1C">
            <w:rPr>
              <w:noProof/>
            </w:rPr>
            <w:t>6</w:t>
          </w:r>
        </w:fldSimple>
      </w:p>
    </w:sdtContent>
  </w:sdt>
  <w:p w:rsidR="00B97E06" w:rsidRDefault="00B97E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06" w:rsidRDefault="00B97E06">
      <w:r>
        <w:separator/>
      </w:r>
    </w:p>
  </w:footnote>
  <w:footnote w:type="continuationSeparator" w:id="0">
    <w:p w:rsidR="00B97E06" w:rsidRDefault="00B97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CF"/>
    <w:multiLevelType w:val="hybridMultilevel"/>
    <w:tmpl w:val="B7F85658"/>
    <w:lvl w:ilvl="0" w:tplc="24901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C455F"/>
    <w:multiLevelType w:val="multilevel"/>
    <w:tmpl w:val="AADEB3E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281198"/>
    <w:multiLevelType w:val="hybridMultilevel"/>
    <w:tmpl w:val="A4864E4C"/>
    <w:lvl w:ilvl="0" w:tplc="2844FED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4745"/>
    <w:multiLevelType w:val="hybridMultilevel"/>
    <w:tmpl w:val="4E8CC9E0"/>
    <w:lvl w:ilvl="0" w:tplc="2844FED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624D"/>
    <w:multiLevelType w:val="multilevel"/>
    <w:tmpl w:val="4F3E760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284D56"/>
    <w:multiLevelType w:val="hybridMultilevel"/>
    <w:tmpl w:val="4F98CFEA"/>
    <w:lvl w:ilvl="0" w:tplc="040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ECE05DA"/>
    <w:multiLevelType w:val="hybridMultilevel"/>
    <w:tmpl w:val="B2EC88BC"/>
    <w:lvl w:ilvl="0" w:tplc="8C46DC0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2B6E13"/>
    <w:multiLevelType w:val="hybridMultilevel"/>
    <w:tmpl w:val="22D0E39C"/>
    <w:lvl w:ilvl="0" w:tplc="2844FEDA">
      <w:start w:val="1"/>
      <w:numFmt w:val="decimal"/>
      <w:lvlText w:val="(%1)"/>
      <w:lvlJc w:val="left"/>
      <w:pPr>
        <w:ind w:left="150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61238ED"/>
    <w:multiLevelType w:val="hybridMultilevel"/>
    <w:tmpl w:val="63481AE6"/>
    <w:lvl w:ilvl="0" w:tplc="249010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268E4"/>
    <w:multiLevelType w:val="hybridMultilevel"/>
    <w:tmpl w:val="726630FC"/>
    <w:lvl w:ilvl="0" w:tplc="87FC689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EC184C"/>
    <w:multiLevelType w:val="hybridMultilevel"/>
    <w:tmpl w:val="C6C61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27024"/>
    <w:multiLevelType w:val="hybridMultilevel"/>
    <w:tmpl w:val="4530CE10"/>
    <w:lvl w:ilvl="0" w:tplc="24901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33D10"/>
    <w:multiLevelType w:val="hybridMultilevel"/>
    <w:tmpl w:val="A24E1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C36BF"/>
    <w:multiLevelType w:val="hybridMultilevel"/>
    <w:tmpl w:val="13AE5C70"/>
    <w:lvl w:ilvl="0" w:tplc="2B20D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907E5"/>
    <w:multiLevelType w:val="hybridMultilevel"/>
    <w:tmpl w:val="E19C9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A7363"/>
    <w:multiLevelType w:val="hybridMultilevel"/>
    <w:tmpl w:val="8F1E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47516"/>
    <w:multiLevelType w:val="multilevel"/>
    <w:tmpl w:val="59FC70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1195F7C"/>
    <w:multiLevelType w:val="hybridMultilevel"/>
    <w:tmpl w:val="6FDCC0D6"/>
    <w:lvl w:ilvl="0" w:tplc="24901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67682"/>
    <w:multiLevelType w:val="hybridMultilevel"/>
    <w:tmpl w:val="4A7AA46E"/>
    <w:lvl w:ilvl="0" w:tplc="7C96E50C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568FB"/>
    <w:multiLevelType w:val="hybridMultilevel"/>
    <w:tmpl w:val="2FA08468"/>
    <w:lvl w:ilvl="0" w:tplc="24901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637E1"/>
    <w:multiLevelType w:val="hybridMultilevel"/>
    <w:tmpl w:val="8A346796"/>
    <w:lvl w:ilvl="0" w:tplc="8C46DC0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B36A8F"/>
    <w:multiLevelType w:val="hybridMultilevel"/>
    <w:tmpl w:val="D9FC275E"/>
    <w:lvl w:ilvl="0" w:tplc="24901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E5F65"/>
    <w:multiLevelType w:val="hybridMultilevel"/>
    <w:tmpl w:val="F7B69D18"/>
    <w:lvl w:ilvl="0" w:tplc="3588F5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3"/>
  </w:num>
  <w:num w:numId="5">
    <w:abstractNumId w:val="20"/>
  </w:num>
  <w:num w:numId="6">
    <w:abstractNumId w:val="19"/>
  </w:num>
  <w:num w:numId="7">
    <w:abstractNumId w:val="8"/>
  </w:num>
  <w:num w:numId="8">
    <w:abstractNumId w:val="1"/>
  </w:num>
  <w:num w:numId="9">
    <w:abstractNumId w:val="21"/>
  </w:num>
  <w:num w:numId="10">
    <w:abstractNumId w:val="6"/>
  </w:num>
  <w:num w:numId="11">
    <w:abstractNumId w:val="17"/>
  </w:num>
  <w:num w:numId="12">
    <w:abstractNumId w:val="10"/>
  </w:num>
  <w:num w:numId="13">
    <w:abstractNumId w:val="5"/>
  </w:num>
  <w:num w:numId="14">
    <w:abstractNumId w:val="11"/>
  </w:num>
  <w:num w:numId="15">
    <w:abstractNumId w:val="0"/>
  </w:num>
  <w:num w:numId="16">
    <w:abstractNumId w:val="18"/>
  </w:num>
  <w:num w:numId="17">
    <w:abstractNumId w:val="13"/>
  </w:num>
  <w:num w:numId="18">
    <w:abstractNumId w:val="12"/>
  </w:num>
  <w:num w:numId="19">
    <w:abstractNumId w:val="14"/>
  </w:num>
  <w:num w:numId="20">
    <w:abstractNumId w:val="22"/>
  </w:num>
  <w:num w:numId="21">
    <w:abstractNumId w:val="9"/>
  </w:num>
  <w:num w:numId="22">
    <w:abstractNumId w:val="4"/>
  </w:num>
  <w:num w:numId="23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119C1"/>
    <w:rsid w:val="00001536"/>
    <w:rsid w:val="0000519E"/>
    <w:rsid w:val="000139F8"/>
    <w:rsid w:val="00017AE2"/>
    <w:rsid w:val="00022D1C"/>
    <w:rsid w:val="00024352"/>
    <w:rsid w:val="000252A4"/>
    <w:rsid w:val="00031379"/>
    <w:rsid w:val="00031AC6"/>
    <w:rsid w:val="00035033"/>
    <w:rsid w:val="00035394"/>
    <w:rsid w:val="00035958"/>
    <w:rsid w:val="00037A7F"/>
    <w:rsid w:val="00043083"/>
    <w:rsid w:val="000449E1"/>
    <w:rsid w:val="0005019D"/>
    <w:rsid w:val="00050D29"/>
    <w:rsid w:val="00052A74"/>
    <w:rsid w:val="00052BD0"/>
    <w:rsid w:val="00053FF3"/>
    <w:rsid w:val="000550D3"/>
    <w:rsid w:val="00055292"/>
    <w:rsid w:val="000609CF"/>
    <w:rsid w:val="00060DBB"/>
    <w:rsid w:val="00063735"/>
    <w:rsid w:val="00065510"/>
    <w:rsid w:val="0007219F"/>
    <w:rsid w:val="00072F0F"/>
    <w:rsid w:val="000747EA"/>
    <w:rsid w:val="00083A89"/>
    <w:rsid w:val="00083D05"/>
    <w:rsid w:val="00085B95"/>
    <w:rsid w:val="00090194"/>
    <w:rsid w:val="00093C48"/>
    <w:rsid w:val="0009587D"/>
    <w:rsid w:val="000A186A"/>
    <w:rsid w:val="000A2F25"/>
    <w:rsid w:val="000A4E56"/>
    <w:rsid w:val="000B1866"/>
    <w:rsid w:val="000C10EA"/>
    <w:rsid w:val="000C27B2"/>
    <w:rsid w:val="000D4EDC"/>
    <w:rsid w:val="000D6F28"/>
    <w:rsid w:val="000D7B49"/>
    <w:rsid w:val="000E4D8E"/>
    <w:rsid w:val="000E5244"/>
    <w:rsid w:val="000F1151"/>
    <w:rsid w:val="000F1B9B"/>
    <w:rsid w:val="000F2BC8"/>
    <w:rsid w:val="000F627C"/>
    <w:rsid w:val="00105A50"/>
    <w:rsid w:val="00110D66"/>
    <w:rsid w:val="00117EA2"/>
    <w:rsid w:val="001211EE"/>
    <w:rsid w:val="001315C7"/>
    <w:rsid w:val="00140CB4"/>
    <w:rsid w:val="00142FAA"/>
    <w:rsid w:val="00145975"/>
    <w:rsid w:val="00145CA8"/>
    <w:rsid w:val="001479AA"/>
    <w:rsid w:val="001533BA"/>
    <w:rsid w:val="00155E0C"/>
    <w:rsid w:val="00155E33"/>
    <w:rsid w:val="00163286"/>
    <w:rsid w:val="00166623"/>
    <w:rsid w:val="00171B93"/>
    <w:rsid w:val="0017320E"/>
    <w:rsid w:val="00177FFD"/>
    <w:rsid w:val="00185A84"/>
    <w:rsid w:val="00185E64"/>
    <w:rsid w:val="00186742"/>
    <w:rsid w:val="00187372"/>
    <w:rsid w:val="001933DC"/>
    <w:rsid w:val="001941A0"/>
    <w:rsid w:val="001A3ACB"/>
    <w:rsid w:val="001B2291"/>
    <w:rsid w:val="001B26EF"/>
    <w:rsid w:val="001B649A"/>
    <w:rsid w:val="001B7FBF"/>
    <w:rsid w:val="001C0FCC"/>
    <w:rsid w:val="001C52BE"/>
    <w:rsid w:val="001C6146"/>
    <w:rsid w:val="001D0A9B"/>
    <w:rsid w:val="001E019F"/>
    <w:rsid w:val="001E0C32"/>
    <w:rsid w:val="001F2804"/>
    <w:rsid w:val="001F28AC"/>
    <w:rsid w:val="001F329A"/>
    <w:rsid w:val="0020094F"/>
    <w:rsid w:val="002028D3"/>
    <w:rsid w:val="00205BAB"/>
    <w:rsid w:val="002119C1"/>
    <w:rsid w:val="00221B72"/>
    <w:rsid w:val="00226236"/>
    <w:rsid w:val="002268DC"/>
    <w:rsid w:val="00243448"/>
    <w:rsid w:val="00253302"/>
    <w:rsid w:val="00253822"/>
    <w:rsid w:val="002570D9"/>
    <w:rsid w:val="00257B86"/>
    <w:rsid w:val="00257C68"/>
    <w:rsid w:val="00257E3C"/>
    <w:rsid w:val="00262633"/>
    <w:rsid w:val="00265BED"/>
    <w:rsid w:val="002673B2"/>
    <w:rsid w:val="00270C47"/>
    <w:rsid w:val="00270F4D"/>
    <w:rsid w:val="0027327C"/>
    <w:rsid w:val="0027364C"/>
    <w:rsid w:val="00274642"/>
    <w:rsid w:val="002761C9"/>
    <w:rsid w:val="0028221B"/>
    <w:rsid w:val="00287E39"/>
    <w:rsid w:val="002A0731"/>
    <w:rsid w:val="002A0978"/>
    <w:rsid w:val="002A15EF"/>
    <w:rsid w:val="002A4DC1"/>
    <w:rsid w:val="002A6DCF"/>
    <w:rsid w:val="002B3958"/>
    <w:rsid w:val="002B4767"/>
    <w:rsid w:val="002C625A"/>
    <w:rsid w:val="002E2EC6"/>
    <w:rsid w:val="002E3497"/>
    <w:rsid w:val="0030169D"/>
    <w:rsid w:val="0030246E"/>
    <w:rsid w:val="0031132D"/>
    <w:rsid w:val="00312BE2"/>
    <w:rsid w:val="003136D7"/>
    <w:rsid w:val="003139DE"/>
    <w:rsid w:val="0031630E"/>
    <w:rsid w:val="00323FCB"/>
    <w:rsid w:val="003276B0"/>
    <w:rsid w:val="00330108"/>
    <w:rsid w:val="0033138C"/>
    <w:rsid w:val="003332A7"/>
    <w:rsid w:val="0033427A"/>
    <w:rsid w:val="003400B7"/>
    <w:rsid w:val="00340F4A"/>
    <w:rsid w:val="0034187D"/>
    <w:rsid w:val="00343626"/>
    <w:rsid w:val="003474D4"/>
    <w:rsid w:val="0035588F"/>
    <w:rsid w:val="00356042"/>
    <w:rsid w:val="003577D0"/>
    <w:rsid w:val="00360F25"/>
    <w:rsid w:val="00361F8F"/>
    <w:rsid w:val="0036547D"/>
    <w:rsid w:val="00365EF8"/>
    <w:rsid w:val="0036798C"/>
    <w:rsid w:val="00367F6A"/>
    <w:rsid w:val="003711FE"/>
    <w:rsid w:val="00375DBA"/>
    <w:rsid w:val="00375FAE"/>
    <w:rsid w:val="00376B1D"/>
    <w:rsid w:val="003777DB"/>
    <w:rsid w:val="003860E2"/>
    <w:rsid w:val="0039111F"/>
    <w:rsid w:val="0039519E"/>
    <w:rsid w:val="003A59FA"/>
    <w:rsid w:val="003A6AF8"/>
    <w:rsid w:val="003C0FC9"/>
    <w:rsid w:val="003C3146"/>
    <w:rsid w:val="003D38DD"/>
    <w:rsid w:val="003D51B8"/>
    <w:rsid w:val="003E00CB"/>
    <w:rsid w:val="003E3B06"/>
    <w:rsid w:val="003E6E04"/>
    <w:rsid w:val="003F3001"/>
    <w:rsid w:val="003F707D"/>
    <w:rsid w:val="00400F5B"/>
    <w:rsid w:val="004100AB"/>
    <w:rsid w:val="00416E5A"/>
    <w:rsid w:val="00421C68"/>
    <w:rsid w:val="004221FF"/>
    <w:rsid w:val="004228A7"/>
    <w:rsid w:val="00423463"/>
    <w:rsid w:val="004251C0"/>
    <w:rsid w:val="00425450"/>
    <w:rsid w:val="004256DB"/>
    <w:rsid w:val="00427161"/>
    <w:rsid w:val="004317C3"/>
    <w:rsid w:val="00436564"/>
    <w:rsid w:val="00443241"/>
    <w:rsid w:val="00450055"/>
    <w:rsid w:val="00452EDC"/>
    <w:rsid w:val="004545AE"/>
    <w:rsid w:val="00461830"/>
    <w:rsid w:val="00463C04"/>
    <w:rsid w:val="004662DF"/>
    <w:rsid w:val="0046664D"/>
    <w:rsid w:val="00466DBA"/>
    <w:rsid w:val="00470FB5"/>
    <w:rsid w:val="004711F3"/>
    <w:rsid w:val="004742BF"/>
    <w:rsid w:val="00476F99"/>
    <w:rsid w:val="004865AF"/>
    <w:rsid w:val="00490E89"/>
    <w:rsid w:val="00491D87"/>
    <w:rsid w:val="00491F11"/>
    <w:rsid w:val="00492659"/>
    <w:rsid w:val="004968BB"/>
    <w:rsid w:val="004A02D8"/>
    <w:rsid w:val="004A06BE"/>
    <w:rsid w:val="004A2C7D"/>
    <w:rsid w:val="004A50C8"/>
    <w:rsid w:val="004A6F18"/>
    <w:rsid w:val="004B369F"/>
    <w:rsid w:val="004B5662"/>
    <w:rsid w:val="004C0A5E"/>
    <w:rsid w:val="004C4640"/>
    <w:rsid w:val="004D2F94"/>
    <w:rsid w:val="004D315E"/>
    <w:rsid w:val="004D6A88"/>
    <w:rsid w:val="004E2104"/>
    <w:rsid w:val="004E56B6"/>
    <w:rsid w:val="004E5D0E"/>
    <w:rsid w:val="004E65DA"/>
    <w:rsid w:val="004F18AE"/>
    <w:rsid w:val="005029DA"/>
    <w:rsid w:val="005044EC"/>
    <w:rsid w:val="00505BF8"/>
    <w:rsid w:val="005132EF"/>
    <w:rsid w:val="005143D1"/>
    <w:rsid w:val="005205D7"/>
    <w:rsid w:val="00523FBE"/>
    <w:rsid w:val="00526CA1"/>
    <w:rsid w:val="0052732C"/>
    <w:rsid w:val="00532196"/>
    <w:rsid w:val="00532EE8"/>
    <w:rsid w:val="005334FD"/>
    <w:rsid w:val="00533F02"/>
    <w:rsid w:val="00543CA9"/>
    <w:rsid w:val="005509B0"/>
    <w:rsid w:val="00557E8A"/>
    <w:rsid w:val="00557F46"/>
    <w:rsid w:val="00560312"/>
    <w:rsid w:val="005611A7"/>
    <w:rsid w:val="0056227A"/>
    <w:rsid w:val="0056302F"/>
    <w:rsid w:val="0056332F"/>
    <w:rsid w:val="0056414F"/>
    <w:rsid w:val="00570BB3"/>
    <w:rsid w:val="005800A5"/>
    <w:rsid w:val="005816D3"/>
    <w:rsid w:val="005821C0"/>
    <w:rsid w:val="005857CA"/>
    <w:rsid w:val="0059222D"/>
    <w:rsid w:val="005A0CBF"/>
    <w:rsid w:val="005A5617"/>
    <w:rsid w:val="005B34C7"/>
    <w:rsid w:val="005E0C3D"/>
    <w:rsid w:val="005E1AD5"/>
    <w:rsid w:val="005E21E8"/>
    <w:rsid w:val="005E5A3B"/>
    <w:rsid w:val="005F4167"/>
    <w:rsid w:val="005F5A23"/>
    <w:rsid w:val="005F6735"/>
    <w:rsid w:val="005F7336"/>
    <w:rsid w:val="005F76C0"/>
    <w:rsid w:val="00603186"/>
    <w:rsid w:val="006054E1"/>
    <w:rsid w:val="00606AB3"/>
    <w:rsid w:val="0060745E"/>
    <w:rsid w:val="00607CBF"/>
    <w:rsid w:val="00620F8A"/>
    <w:rsid w:val="006229A4"/>
    <w:rsid w:val="00626AD9"/>
    <w:rsid w:val="00626D2C"/>
    <w:rsid w:val="00627C84"/>
    <w:rsid w:val="0063498D"/>
    <w:rsid w:val="00636A3E"/>
    <w:rsid w:val="00636AF2"/>
    <w:rsid w:val="00641608"/>
    <w:rsid w:val="00661DEF"/>
    <w:rsid w:val="006748EC"/>
    <w:rsid w:val="00681A06"/>
    <w:rsid w:val="00686523"/>
    <w:rsid w:val="0069270B"/>
    <w:rsid w:val="00697F19"/>
    <w:rsid w:val="00697F26"/>
    <w:rsid w:val="006A0676"/>
    <w:rsid w:val="006A449D"/>
    <w:rsid w:val="006B6964"/>
    <w:rsid w:val="006C6EF4"/>
    <w:rsid w:val="006E13AD"/>
    <w:rsid w:val="006E3F3A"/>
    <w:rsid w:val="006E6CDC"/>
    <w:rsid w:val="006E7522"/>
    <w:rsid w:val="006F0860"/>
    <w:rsid w:val="006F1BA4"/>
    <w:rsid w:val="006F3DD0"/>
    <w:rsid w:val="0070361A"/>
    <w:rsid w:val="00704FFC"/>
    <w:rsid w:val="007106B0"/>
    <w:rsid w:val="00714A4A"/>
    <w:rsid w:val="007155A8"/>
    <w:rsid w:val="00717627"/>
    <w:rsid w:val="00724081"/>
    <w:rsid w:val="00735D21"/>
    <w:rsid w:val="00740171"/>
    <w:rsid w:val="00747BFB"/>
    <w:rsid w:val="00750F18"/>
    <w:rsid w:val="007524E9"/>
    <w:rsid w:val="00754BD6"/>
    <w:rsid w:val="0076321A"/>
    <w:rsid w:val="00763584"/>
    <w:rsid w:val="007724F9"/>
    <w:rsid w:val="0077336F"/>
    <w:rsid w:val="00773AFC"/>
    <w:rsid w:val="007749C8"/>
    <w:rsid w:val="007764F5"/>
    <w:rsid w:val="00780CFF"/>
    <w:rsid w:val="00787A12"/>
    <w:rsid w:val="00791566"/>
    <w:rsid w:val="00797AA3"/>
    <w:rsid w:val="00797D6C"/>
    <w:rsid w:val="007A01BC"/>
    <w:rsid w:val="007A35B3"/>
    <w:rsid w:val="007A44A2"/>
    <w:rsid w:val="007B0397"/>
    <w:rsid w:val="007C675F"/>
    <w:rsid w:val="007C6B99"/>
    <w:rsid w:val="007D18B2"/>
    <w:rsid w:val="007D1A3C"/>
    <w:rsid w:val="007D2AB2"/>
    <w:rsid w:val="007D41C8"/>
    <w:rsid w:val="007D5B72"/>
    <w:rsid w:val="007E06C9"/>
    <w:rsid w:val="007E2286"/>
    <w:rsid w:val="007E5284"/>
    <w:rsid w:val="007F1757"/>
    <w:rsid w:val="007F1F47"/>
    <w:rsid w:val="007F4351"/>
    <w:rsid w:val="00800452"/>
    <w:rsid w:val="00802238"/>
    <w:rsid w:val="0080348F"/>
    <w:rsid w:val="00803D8C"/>
    <w:rsid w:val="00804632"/>
    <w:rsid w:val="00805A2F"/>
    <w:rsid w:val="00806EE4"/>
    <w:rsid w:val="00807600"/>
    <w:rsid w:val="0081104F"/>
    <w:rsid w:val="00817B99"/>
    <w:rsid w:val="0082386C"/>
    <w:rsid w:val="00826766"/>
    <w:rsid w:val="00836B2F"/>
    <w:rsid w:val="008415F5"/>
    <w:rsid w:val="008421C4"/>
    <w:rsid w:val="0084785B"/>
    <w:rsid w:val="008505BC"/>
    <w:rsid w:val="00857E35"/>
    <w:rsid w:val="00863B40"/>
    <w:rsid w:val="00863EC5"/>
    <w:rsid w:val="00871AE3"/>
    <w:rsid w:val="0087519E"/>
    <w:rsid w:val="00876A61"/>
    <w:rsid w:val="00877B23"/>
    <w:rsid w:val="0088057A"/>
    <w:rsid w:val="0088552B"/>
    <w:rsid w:val="0089035B"/>
    <w:rsid w:val="00891347"/>
    <w:rsid w:val="00892776"/>
    <w:rsid w:val="008934CB"/>
    <w:rsid w:val="00896706"/>
    <w:rsid w:val="008B2416"/>
    <w:rsid w:val="008B343C"/>
    <w:rsid w:val="008C3BD7"/>
    <w:rsid w:val="008D6503"/>
    <w:rsid w:val="008F35E9"/>
    <w:rsid w:val="008F4281"/>
    <w:rsid w:val="008F42DF"/>
    <w:rsid w:val="008F65D1"/>
    <w:rsid w:val="009067E0"/>
    <w:rsid w:val="0091052A"/>
    <w:rsid w:val="009134A8"/>
    <w:rsid w:val="009151FF"/>
    <w:rsid w:val="00917C74"/>
    <w:rsid w:val="009208E8"/>
    <w:rsid w:val="00921583"/>
    <w:rsid w:val="00927F0F"/>
    <w:rsid w:val="009307FD"/>
    <w:rsid w:val="0093173B"/>
    <w:rsid w:val="0093589C"/>
    <w:rsid w:val="00937888"/>
    <w:rsid w:val="00955C53"/>
    <w:rsid w:val="00956A2C"/>
    <w:rsid w:val="00957B65"/>
    <w:rsid w:val="00960408"/>
    <w:rsid w:val="0096126B"/>
    <w:rsid w:val="00964686"/>
    <w:rsid w:val="009650AE"/>
    <w:rsid w:val="009709DF"/>
    <w:rsid w:val="0097109B"/>
    <w:rsid w:val="00974E40"/>
    <w:rsid w:val="009750F9"/>
    <w:rsid w:val="00975466"/>
    <w:rsid w:val="00981D5E"/>
    <w:rsid w:val="009823B9"/>
    <w:rsid w:val="00982847"/>
    <w:rsid w:val="00982A6E"/>
    <w:rsid w:val="009864E5"/>
    <w:rsid w:val="00987222"/>
    <w:rsid w:val="009872D1"/>
    <w:rsid w:val="00990DB7"/>
    <w:rsid w:val="009A20F2"/>
    <w:rsid w:val="009A4D62"/>
    <w:rsid w:val="009A5FA6"/>
    <w:rsid w:val="009B54AB"/>
    <w:rsid w:val="009B6158"/>
    <w:rsid w:val="009C0F51"/>
    <w:rsid w:val="009C16E9"/>
    <w:rsid w:val="009C544C"/>
    <w:rsid w:val="009C59F6"/>
    <w:rsid w:val="009D598B"/>
    <w:rsid w:val="009D6E37"/>
    <w:rsid w:val="009D73B3"/>
    <w:rsid w:val="009E07D3"/>
    <w:rsid w:val="009E0FAC"/>
    <w:rsid w:val="009E6EE5"/>
    <w:rsid w:val="009F2A80"/>
    <w:rsid w:val="009F3F59"/>
    <w:rsid w:val="009F4F07"/>
    <w:rsid w:val="009F650B"/>
    <w:rsid w:val="00A01421"/>
    <w:rsid w:val="00A01AE0"/>
    <w:rsid w:val="00A0459B"/>
    <w:rsid w:val="00A06192"/>
    <w:rsid w:val="00A13C8C"/>
    <w:rsid w:val="00A1452A"/>
    <w:rsid w:val="00A14CE9"/>
    <w:rsid w:val="00A15EC7"/>
    <w:rsid w:val="00A16106"/>
    <w:rsid w:val="00A20553"/>
    <w:rsid w:val="00A21E4C"/>
    <w:rsid w:val="00A23449"/>
    <w:rsid w:val="00A23B62"/>
    <w:rsid w:val="00A3027F"/>
    <w:rsid w:val="00A315F0"/>
    <w:rsid w:val="00A32BC2"/>
    <w:rsid w:val="00A360A8"/>
    <w:rsid w:val="00A44F4D"/>
    <w:rsid w:val="00A453F5"/>
    <w:rsid w:val="00A5005F"/>
    <w:rsid w:val="00A535DC"/>
    <w:rsid w:val="00A54690"/>
    <w:rsid w:val="00A54924"/>
    <w:rsid w:val="00A56ACC"/>
    <w:rsid w:val="00A56CB3"/>
    <w:rsid w:val="00A60274"/>
    <w:rsid w:val="00A63A5A"/>
    <w:rsid w:val="00A643FC"/>
    <w:rsid w:val="00A67FFA"/>
    <w:rsid w:val="00A72683"/>
    <w:rsid w:val="00A90812"/>
    <w:rsid w:val="00A91E9B"/>
    <w:rsid w:val="00A92445"/>
    <w:rsid w:val="00A92598"/>
    <w:rsid w:val="00A942FB"/>
    <w:rsid w:val="00A958CE"/>
    <w:rsid w:val="00A95CD1"/>
    <w:rsid w:val="00A96DFC"/>
    <w:rsid w:val="00AA0A29"/>
    <w:rsid w:val="00AA3C81"/>
    <w:rsid w:val="00AA4A47"/>
    <w:rsid w:val="00AA6D95"/>
    <w:rsid w:val="00AB22A9"/>
    <w:rsid w:val="00AB277C"/>
    <w:rsid w:val="00AB7F85"/>
    <w:rsid w:val="00AC1DBA"/>
    <w:rsid w:val="00AC4AFD"/>
    <w:rsid w:val="00AC7F15"/>
    <w:rsid w:val="00AD0380"/>
    <w:rsid w:val="00AD4DA9"/>
    <w:rsid w:val="00AD4F39"/>
    <w:rsid w:val="00AE030D"/>
    <w:rsid w:val="00AE2438"/>
    <w:rsid w:val="00AE4534"/>
    <w:rsid w:val="00AF0EA8"/>
    <w:rsid w:val="00AF2A0D"/>
    <w:rsid w:val="00AF3A9E"/>
    <w:rsid w:val="00AF4BE6"/>
    <w:rsid w:val="00AF71DC"/>
    <w:rsid w:val="00B00014"/>
    <w:rsid w:val="00B07835"/>
    <w:rsid w:val="00B13B60"/>
    <w:rsid w:val="00B22AA1"/>
    <w:rsid w:val="00B22D38"/>
    <w:rsid w:val="00B245EF"/>
    <w:rsid w:val="00B253E5"/>
    <w:rsid w:val="00B452EC"/>
    <w:rsid w:val="00B55AA7"/>
    <w:rsid w:val="00B55E6F"/>
    <w:rsid w:val="00B628C7"/>
    <w:rsid w:val="00B76896"/>
    <w:rsid w:val="00B80D2B"/>
    <w:rsid w:val="00B8150F"/>
    <w:rsid w:val="00B8201F"/>
    <w:rsid w:val="00B82603"/>
    <w:rsid w:val="00B82EC3"/>
    <w:rsid w:val="00B841F7"/>
    <w:rsid w:val="00B97C6A"/>
    <w:rsid w:val="00B97E06"/>
    <w:rsid w:val="00BA738A"/>
    <w:rsid w:val="00BB313A"/>
    <w:rsid w:val="00BC1A89"/>
    <w:rsid w:val="00BC669F"/>
    <w:rsid w:val="00BD179B"/>
    <w:rsid w:val="00BE3AA5"/>
    <w:rsid w:val="00BF5597"/>
    <w:rsid w:val="00C05C56"/>
    <w:rsid w:val="00C126DD"/>
    <w:rsid w:val="00C13C00"/>
    <w:rsid w:val="00C13CC3"/>
    <w:rsid w:val="00C14C43"/>
    <w:rsid w:val="00C1506F"/>
    <w:rsid w:val="00C222B6"/>
    <w:rsid w:val="00C3230B"/>
    <w:rsid w:val="00C34BD9"/>
    <w:rsid w:val="00C37CF4"/>
    <w:rsid w:val="00C41415"/>
    <w:rsid w:val="00C43BF3"/>
    <w:rsid w:val="00C443B4"/>
    <w:rsid w:val="00C50AB3"/>
    <w:rsid w:val="00C52960"/>
    <w:rsid w:val="00C52EE6"/>
    <w:rsid w:val="00C63737"/>
    <w:rsid w:val="00C6413C"/>
    <w:rsid w:val="00C71596"/>
    <w:rsid w:val="00C8317B"/>
    <w:rsid w:val="00C83CE8"/>
    <w:rsid w:val="00C84148"/>
    <w:rsid w:val="00C8527D"/>
    <w:rsid w:val="00C91D46"/>
    <w:rsid w:val="00CA21FE"/>
    <w:rsid w:val="00CA294D"/>
    <w:rsid w:val="00CA2B76"/>
    <w:rsid w:val="00CA407A"/>
    <w:rsid w:val="00CB0750"/>
    <w:rsid w:val="00CB0B78"/>
    <w:rsid w:val="00CB58EE"/>
    <w:rsid w:val="00CC020C"/>
    <w:rsid w:val="00CC06C9"/>
    <w:rsid w:val="00CC2567"/>
    <w:rsid w:val="00CC57B3"/>
    <w:rsid w:val="00CC66AA"/>
    <w:rsid w:val="00CD36BB"/>
    <w:rsid w:val="00CD3D88"/>
    <w:rsid w:val="00CD528E"/>
    <w:rsid w:val="00CD6960"/>
    <w:rsid w:val="00CE06B4"/>
    <w:rsid w:val="00CE245C"/>
    <w:rsid w:val="00CE3830"/>
    <w:rsid w:val="00CF5843"/>
    <w:rsid w:val="00D029D2"/>
    <w:rsid w:val="00D05CB8"/>
    <w:rsid w:val="00D11C03"/>
    <w:rsid w:val="00D12888"/>
    <w:rsid w:val="00D15F8E"/>
    <w:rsid w:val="00D16257"/>
    <w:rsid w:val="00D20E35"/>
    <w:rsid w:val="00D22BED"/>
    <w:rsid w:val="00D2401B"/>
    <w:rsid w:val="00D31E77"/>
    <w:rsid w:val="00D406BB"/>
    <w:rsid w:val="00D46C64"/>
    <w:rsid w:val="00D53971"/>
    <w:rsid w:val="00D612D3"/>
    <w:rsid w:val="00D64DAB"/>
    <w:rsid w:val="00D67E2B"/>
    <w:rsid w:val="00D73C49"/>
    <w:rsid w:val="00D756C8"/>
    <w:rsid w:val="00D77F0B"/>
    <w:rsid w:val="00D81FDD"/>
    <w:rsid w:val="00D91D68"/>
    <w:rsid w:val="00D93BE9"/>
    <w:rsid w:val="00DA102B"/>
    <w:rsid w:val="00DA4D94"/>
    <w:rsid w:val="00DA6329"/>
    <w:rsid w:val="00DB410E"/>
    <w:rsid w:val="00DB6BD1"/>
    <w:rsid w:val="00DB77BA"/>
    <w:rsid w:val="00DB7AE0"/>
    <w:rsid w:val="00DC0435"/>
    <w:rsid w:val="00DC3586"/>
    <w:rsid w:val="00DC5948"/>
    <w:rsid w:val="00DC6B79"/>
    <w:rsid w:val="00DD29EB"/>
    <w:rsid w:val="00DD2AD0"/>
    <w:rsid w:val="00DD39F5"/>
    <w:rsid w:val="00DE1DC0"/>
    <w:rsid w:val="00DF0D39"/>
    <w:rsid w:val="00E06429"/>
    <w:rsid w:val="00E07B0D"/>
    <w:rsid w:val="00E122CE"/>
    <w:rsid w:val="00E131A7"/>
    <w:rsid w:val="00E13FF6"/>
    <w:rsid w:val="00E15BEB"/>
    <w:rsid w:val="00E16531"/>
    <w:rsid w:val="00E22A1B"/>
    <w:rsid w:val="00E258EA"/>
    <w:rsid w:val="00E27662"/>
    <w:rsid w:val="00E27856"/>
    <w:rsid w:val="00E32787"/>
    <w:rsid w:val="00E355A4"/>
    <w:rsid w:val="00E36B4E"/>
    <w:rsid w:val="00E420BF"/>
    <w:rsid w:val="00E5119A"/>
    <w:rsid w:val="00E537EC"/>
    <w:rsid w:val="00E53D0C"/>
    <w:rsid w:val="00E6070C"/>
    <w:rsid w:val="00E61365"/>
    <w:rsid w:val="00E72887"/>
    <w:rsid w:val="00E87325"/>
    <w:rsid w:val="00E90CDD"/>
    <w:rsid w:val="00E91CC4"/>
    <w:rsid w:val="00EA2014"/>
    <w:rsid w:val="00EA75E0"/>
    <w:rsid w:val="00EB1DC8"/>
    <w:rsid w:val="00EB40E2"/>
    <w:rsid w:val="00EB4FF2"/>
    <w:rsid w:val="00EB59F9"/>
    <w:rsid w:val="00EC6E12"/>
    <w:rsid w:val="00EC781B"/>
    <w:rsid w:val="00EC7FA7"/>
    <w:rsid w:val="00ED18CD"/>
    <w:rsid w:val="00ED1A1B"/>
    <w:rsid w:val="00ED4B64"/>
    <w:rsid w:val="00ED4C7E"/>
    <w:rsid w:val="00ED545A"/>
    <w:rsid w:val="00EE1F62"/>
    <w:rsid w:val="00EE73FE"/>
    <w:rsid w:val="00EF35ED"/>
    <w:rsid w:val="00F04BF9"/>
    <w:rsid w:val="00F0776C"/>
    <w:rsid w:val="00F14031"/>
    <w:rsid w:val="00F1680B"/>
    <w:rsid w:val="00F2132D"/>
    <w:rsid w:val="00F21BB6"/>
    <w:rsid w:val="00F25632"/>
    <w:rsid w:val="00F34FF7"/>
    <w:rsid w:val="00F3761A"/>
    <w:rsid w:val="00F40BAC"/>
    <w:rsid w:val="00F42625"/>
    <w:rsid w:val="00F43A28"/>
    <w:rsid w:val="00F458C7"/>
    <w:rsid w:val="00F469F0"/>
    <w:rsid w:val="00F46C6C"/>
    <w:rsid w:val="00F57EA8"/>
    <w:rsid w:val="00F66133"/>
    <w:rsid w:val="00F80A20"/>
    <w:rsid w:val="00F84AF9"/>
    <w:rsid w:val="00F920D7"/>
    <w:rsid w:val="00F93AB4"/>
    <w:rsid w:val="00FA0E07"/>
    <w:rsid w:val="00FA7076"/>
    <w:rsid w:val="00FB3793"/>
    <w:rsid w:val="00FB40F8"/>
    <w:rsid w:val="00FB4296"/>
    <w:rsid w:val="00FC23E0"/>
    <w:rsid w:val="00FC5D79"/>
    <w:rsid w:val="00FC6ED6"/>
    <w:rsid w:val="00FC7EC0"/>
    <w:rsid w:val="00FD0C45"/>
    <w:rsid w:val="00FD1DC3"/>
    <w:rsid w:val="00FD2243"/>
    <w:rsid w:val="00FE17AD"/>
    <w:rsid w:val="00FF2D49"/>
    <w:rsid w:val="00FF3448"/>
    <w:rsid w:val="00FF3F5C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DC3"/>
    <w:rPr>
      <w:sz w:val="24"/>
      <w:szCs w:val="24"/>
    </w:rPr>
  </w:style>
  <w:style w:type="paragraph" w:styleId="Nadpis1">
    <w:name w:val="heading 1"/>
    <w:basedOn w:val="Normln"/>
    <w:next w:val="Normln"/>
    <w:qFormat/>
    <w:rsid w:val="00FD1DC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FD1DC3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FD1DC3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FD1DC3"/>
    <w:pPr>
      <w:keepNext/>
      <w:jc w:val="center"/>
      <w:outlineLvl w:val="3"/>
    </w:pPr>
    <w:rPr>
      <w:rFonts w:ascii="Arial" w:hAnsi="Arial" w:cs="Arial"/>
      <w:b/>
      <w:bCs/>
      <w:cap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33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33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D1DC3"/>
    <w:pPr>
      <w:jc w:val="center"/>
    </w:pPr>
  </w:style>
  <w:style w:type="character" w:styleId="Hypertextovodkaz">
    <w:name w:val="Hyperlink"/>
    <w:basedOn w:val="Standardnpsmoodstavce"/>
    <w:uiPriority w:val="99"/>
    <w:rsid w:val="00FD1DC3"/>
    <w:rPr>
      <w:color w:val="0000FF"/>
      <w:u w:val="single"/>
    </w:rPr>
  </w:style>
  <w:style w:type="paragraph" w:styleId="Zkladntext2">
    <w:name w:val="Body Text 2"/>
    <w:basedOn w:val="Normln"/>
    <w:semiHidden/>
    <w:rsid w:val="00FD1DC3"/>
    <w:rPr>
      <w:b/>
      <w:bCs/>
      <w:i/>
      <w:iCs/>
    </w:rPr>
  </w:style>
  <w:style w:type="paragraph" w:styleId="Zhlav">
    <w:name w:val="header"/>
    <w:basedOn w:val="Normln"/>
    <w:semiHidden/>
    <w:rsid w:val="00FD1DC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FD1DC3"/>
    <w:pPr>
      <w:jc w:val="center"/>
    </w:pPr>
    <w:rPr>
      <w:b/>
      <w:bCs/>
      <w:sz w:val="28"/>
    </w:rPr>
  </w:style>
  <w:style w:type="paragraph" w:styleId="Zpat">
    <w:name w:val="footer"/>
    <w:basedOn w:val="Normln"/>
    <w:uiPriority w:val="99"/>
    <w:unhideWhenUsed/>
    <w:rsid w:val="00185E64"/>
    <w:pPr>
      <w:tabs>
        <w:tab w:val="left" w:pos="660"/>
        <w:tab w:val="left" w:pos="3165"/>
        <w:tab w:val="right" w:pos="9072"/>
      </w:tabs>
      <w:ind w:left="-567"/>
    </w:pPr>
  </w:style>
  <w:style w:type="character" w:customStyle="1" w:styleId="ZpatChar">
    <w:name w:val="Zápatí Char"/>
    <w:basedOn w:val="Standardnpsmoodstavce"/>
    <w:uiPriority w:val="99"/>
    <w:rsid w:val="00FD1DC3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FD1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FD1DC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FD1DC3"/>
    <w:pPr>
      <w:ind w:left="709" w:hanging="1"/>
      <w:jc w:val="both"/>
    </w:pPr>
    <w:rPr>
      <w:rFonts w:ascii="Arial" w:hAnsi="Arial" w:cs="Arial"/>
      <w:bCs/>
      <w:sz w:val="22"/>
      <w:szCs w:val="22"/>
    </w:rPr>
  </w:style>
  <w:style w:type="table" w:styleId="Mkatabulky">
    <w:name w:val="Table Grid"/>
    <w:basedOn w:val="Normlntabulka"/>
    <w:uiPriority w:val="59"/>
    <w:rsid w:val="000C10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D18CD"/>
    <w:pPr>
      <w:ind w:left="708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733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336F"/>
    <w:rPr>
      <w:rFonts w:ascii="Calibri" w:eastAsia="Times New Roman" w:hAnsi="Calibri" w:cs="Times New Roman"/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7336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7336F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7336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7336F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7464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74642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274642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rsid w:val="00274642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2EB29-7623-4AEF-ACDF-E5FC96D5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1878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12591</CharactersWithSpaces>
  <SharedDoc>false</SharedDoc>
  <HLinks>
    <vt:vector size="12" baseType="variant"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http://www.lidovydumkv.cz/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Administrator</cp:lastModifiedBy>
  <cp:revision>14</cp:revision>
  <cp:lastPrinted>2016-12-07T12:39:00Z</cp:lastPrinted>
  <dcterms:created xsi:type="dcterms:W3CDTF">2016-05-12T07:31:00Z</dcterms:created>
  <dcterms:modified xsi:type="dcterms:W3CDTF">2016-12-27T12:42:00Z</dcterms:modified>
</cp:coreProperties>
</file>