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331442">
      <w:pPr>
        <w:pStyle w:val="hlavikov"/>
      </w:pPr>
    </w:p>
    <w:p w:rsidR="006C6644" w:rsidRPr="00866FE2" w:rsidRDefault="006C6644" w:rsidP="00331442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9716A" w:rsidRPr="00866FE2" w:rsidRDefault="00805379" w:rsidP="00054E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52788E">
        <w:rPr>
          <w:rFonts w:ascii="Times New Roman" w:hAnsi="Times New Roman"/>
          <w:b/>
        </w:rPr>
        <w:t>4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52788E">
        <w:rPr>
          <w:rFonts w:ascii="Times New Roman" w:hAnsi="Times New Roman"/>
          <w:b/>
        </w:rPr>
        <w:t>17. 2</w:t>
      </w:r>
      <w:r w:rsidR="00904BEB">
        <w:rPr>
          <w:rFonts w:ascii="Times New Roman" w:hAnsi="Times New Roman"/>
          <w:b/>
        </w:rPr>
        <w:t>. 2014</w:t>
      </w: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C5E84" w:rsidRDefault="005C5E84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4C26B9" w:rsidRDefault="005C5E84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17. 2</w:t>
      </w:r>
      <w:r w:rsidR="00904BEB" w:rsidRPr="004C26B9">
        <w:rPr>
          <w:rFonts w:ascii="Times New Roman" w:hAnsi="Times New Roman"/>
          <w:b/>
          <w:u w:val="single"/>
        </w:rPr>
        <w:t>. 2014</w:t>
      </w:r>
      <w:r w:rsidR="006C6644" w:rsidRPr="004C26B9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4C26B9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Pr="004C26B9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Místo jednání</w:t>
      </w:r>
      <w:r w:rsidR="00226B90" w:rsidRPr="004C26B9">
        <w:rPr>
          <w:rFonts w:ascii="Times New Roman" w:hAnsi="Times New Roman"/>
          <w:b/>
        </w:rPr>
        <w:t>: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Z</w:t>
      </w:r>
      <w:r w:rsidR="00E3577A" w:rsidRPr="004C26B9">
        <w:rPr>
          <w:rFonts w:ascii="Times New Roman" w:hAnsi="Times New Roman"/>
        </w:rPr>
        <w:t>asedací místnos</w:t>
      </w:r>
      <w:r w:rsidR="001E6355" w:rsidRPr="004C26B9">
        <w:rPr>
          <w:rFonts w:ascii="Times New Roman" w:hAnsi="Times New Roman"/>
        </w:rPr>
        <w:t xml:space="preserve">t ve 3. patře Magistrátu města </w:t>
      </w:r>
      <w:r w:rsidR="00E3577A" w:rsidRPr="004C26B9">
        <w:rPr>
          <w:rFonts w:ascii="Times New Roman" w:hAnsi="Times New Roman"/>
        </w:rPr>
        <w:t xml:space="preserve">Karlovy </w:t>
      </w:r>
      <w:r w:rsidR="00562023" w:rsidRPr="004C26B9">
        <w:rPr>
          <w:rFonts w:ascii="Times New Roman" w:hAnsi="Times New Roman"/>
        </w:rPr>
        <w:t>Vary, Moskevská 21</w:t>
      </w:r>
      <w:r w:rsidRPr="004C26B9">
        <w:rPr>
          <w:rFonts w:ascii="Times New Roman" w:hAnsi="Times New Roman"/>
        </w:rPr>
        <w:t xml:space="preserve">  </w:t>
      </w:r>
    </w:p>
    <w:p w:rsidR="00136007" w:rsidRPr="004C26B9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7A345F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Doba jednání</w:t>
      </w:r>
      <w:r w:rsidR="006C6644" w:rsidRPr="004C26B9">
        <w:rPr>
          <w:rFonts w:ascii="Times New Roman" w:hAnsi="Times New Roman"/>
          <w:b/>
        </w:rPr>
        <w:t>:</w:t>
      </w:r>
      <w:r w:rsidR="006C6644" w:rsidRPr="004C26B9">
        <w:rPr>
          <w:rFonts w:ascii="Times New Roman" w:hAnsi="Times New Roman"/>
        </w:rPr>
        <w:t xml:space="preserve">      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J</w:t>
      </w:r>
      <w:r w:rsidR="006C6644" w:rsidRPr="004C26B9">
        <w:rPr>
          <w:rFonts w:ascii="Times New Roman" w:hAnsi="Times New Roman"/>
        </w:rPr>
        <w:t>ednání bylo zahájeno</w:t>
      </w:r>
      <w:r w:rsidR="00E3577A" w:rsidRPr="004C26B9">
        <w:rPr>
          <w:rFonts w:ascii="Times New Roman" w:hAnsi="Times New Roman"/>
        </w:rPr>
        <w:t xml:space="preserve"> </w:t>
      </w:r>
      <w:r w:rsidR="00BE2C9E">
        <w:rPr>
          <w:rFonts w:ascii="Times New Roman" w:hAnsi="Times New Roman"/>
        </w:rPr>
        <w:t>v 15:30</w:t>
      </w:r>
      <w:r w:rsidR="00EA3DF0" w:rsidRPr="004C26B9">
        <w:rPr>
          <w:rFonts w:ascii="Times New Roman" w:hAnsi="Times New Roman"/>
        </w:rPr>
        <w:t xml:space="preserve"> h</w:t>
      </w:r>
      <w:r w:rsidR="00A004F3" w:rsidRPr="004C26B9">
        <w:rPr>
          <w:rFonts w:ascii="Times New Roman" w:hAnsi="Times New Roman"/>
        </w:rPr>
        <w:t>odin a u</w:t>
      </w:r>
      <w:r w:rsidR="0052788E">
        <w:rPr>
          <w:rFonts w:ascii="Times New Roman" w:hAnsi="Times New Roman"/>
        </w:rPr>
        <w:t>končeno v 17:1</w:t>
      </w:r>
      <w:r w:rsidR="00BE2C9E">
        <w:rPr>
          <w:rFonts w:ascii="Times New Roman" w:hAnsi="Times New Roman"/>
        </w:rPr>
        <w:t>5</w:t>
      </w:r>
      <w:r w:rsidR="006C6644" w:rsidRPr="004C26B9">
        <w:rPr>
          <w:rFonts w:ascii="Times New Roman" w:hAnsi="Times New Roman"/>
        </w:rPr>
        <w:t xml:space="preserve"> hodin</w:t>
      </w: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Přítomni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  </w:t>
      </w:r>
      <w:r w:rsidR="00B64BC2" w:rsidRPr="004C26B9">
        <w:rPr>
          <w:rFonts w:ascii="Times New Roman" w:hAnsi="Times New Roman"/>
        </w:rPr>
        <w:tab/>
      </w:r>
      <w:r w:rsidR="00D32874" w:rsidRPr="004C26B9">
        <w:rPr>
          <w:rFonts w:ascii="Times New Roman" w:hAnsi="Times New Roman"/>
        </w:rPr>
        <w:t>Ing. Pavel Žemlička</w:t>
      </w:r>
      <w:r w:rsidRPr="004C26B9">
        <w:rPr>
          <w:rFonts w:ascii="Times New Roman" w:hAnsi="Times New Roman"/>
        </w:rPr>
        <w:t>,</w:t>
      </w:r>
      <w:r w:rsidR="005C5E84">
        <w:rPr>
          <w:rFonts w:ascii="Times New Roman" w:hAnsi="Times New Roman"/>
        </w:rPr>
        <w:t xml:space="preserve"> Mgr. Jindřich Čermák, </w:t>
      </w:r>
      <w:r w:rsidR="00E977D5" w:rsidRPr="004C26B9">
        <w:rPr>
          <w:rFonts w:ascii="Times New Roman" w:hAnsi="Times New Roman"/>
        </w:rPr>
        <w:t xml:space="preserve">Lucie Samcová </w:t>
      </w:r>
      <w:r w:rsidR="00EA3DF0" w:rsidRPr="004C26B9">
        <w:rPr>
          <w:rFonts w:ascii="Times New Roman" w:hAnsi="Times New Roman"/>
        </w:rPr>
        <w:t>Domesová,</w:t>
      </w:r>
      <w:r w:rsidRPr="004C26B9">
        <w:rPr>
          <w:rFonts w:ascii="Times New Roman" w:hAnsi="Times New Roman"/>
        </w:rPr>
        <w:t xml:space="preserve"> </w:t>
      </w:r>
      <w:r w:rsidR="00904BEB" w:rsidRPr="004C26B9">
        <w:rPr>
          <w:rFonts w:ascii="Times New Roman" w:hAnsi="Times New Roman"/>
        </w:rPr>
        <w:t>Oldřich Dušek</w:t>
      </w:r>
      <w:r w:rsidR="0052788E">
        <w:rPr>
          <w:rFonts w:ascii="Times New Roman" w:hAnsi="Times New Roman"/>
        </w:rPr>
        <w:t>,</w:t>
      </w:r>
      <w:r w:rsidR="00A66C8A" w:rsidRPr="004C26B9">
        <w:rPr>
          <w:rFonts w:ascii="Times New Roman" w:hAnsi="Times New Roman"/>
        </w:rPr>
        <w:t xml:space="preserve"> </w:t>
      </w:r>
      <w:r w:rsidR="00BE2C9E">
        <w:rPr>
          <w:rFonts w:ascii="Times New Roman" w:hAnsi="Times New Roman"/>
        </w:rPr>
        <w:t>Naděžda Ettlerová</w:t>
      </w:r>
      <w:r w:rsidR="005C5E84">
        <w:rPr>
          <w:rFonts w:ascii="Times New Roman" w:hAnsi="Times New Roman"/>
        </w:rPr>
        <w:t xml:space="preserve"> (příchod 15:</w:t>
      </w:r>
      <w:r w:rsidR="0052788E">
        <w:rPr>
          <w:rFonts w:ascii="Times New Roman" w:hAnsi="Times New Roman"/>
        </w:rPr>
        <w:t>35 hod.),</w:t>
      </w:r>
      <w:r w:rsidR="0052788E" w:rsidRPr="0052788E">
        <w:rPr>
          <w:rFonts w:ascii="Times New Roman" w:hAnsi="Times New Roman"/>
        </w:rPr>
        <w:t xml:space="preserve"> </w:t>
      </w:r>
      <w:r w:rsidR="0052788E" w:rsidRPr="004C26B9">
        <w:rPr>
          <w:rFonts w:ascii="Times New Roman" w:hAnsi="Times New Roman"/>
        </w:rPr>
        <w:t>Bc. Martin Gruber</w:t>
      </w:r>
      <w:r w:rsidR="005C5E84">
        <w:rPr>
          <w:rFonts w:ascii="Times New Roman" w:hAnsi="Times New Roman"/>
        </w:rPr>
        <w:t xml:space="preserve">, </w:t>
      </w:r>
      <w:r w:rsidR="00904BEB" w:rsidRPr="004C26B9">
        <w:rPr>
          <w:rFonts w:ascii="Times New Roman" w:hAnsi="Times New Roman"/>
        </w:rPr>
        <w:t>Aleš Janoušek</w:t>
      </w:r>
      <w:r w:rsidR="00EA2FF0" w:rsidRPr="004C26B9">
        <w:rPr>
          <w:rFonts w:ascii="Times New Roman" w:hAnsi="Times New Roman"/>
        </w:rPr>
        <w:t xml:space="preserve">, Lukáš Peterka, </w:t>
      </w:r>
      <w:r w:rsidR="00EA3DF0" w:rsidRPr="004C26B9">
        <w:rPr>
          <w:rFonts w:ascii="Times New Roman" w:hAnsi="Times New Roman"/>
        </w:rPr>
        <w:t>Petr Prokop</w:t>
      </w:r>
      <w:r w:rsidR="005C5E84">
        <w:rPr>
          <w:rFonts w:ascii="Times New Roman" w:hAnsi="Times New Roman"/>
        </w:rPr>
        <w:t xml:space="preserve">, </w:t>
      </w:r>
      <w:r w:rsidR="00BE2C9E">
        <w:rPr>
          <w:rFonts w:ascii="Times New Roman" w:hAnsi="Times New Roman"/>
        </w:rPr>
        <w:t xml:space="preserve">Mgr. Jan Samec, </w:t>
      </w:r>
      <w:r w:rsidR="0052788E">
        <w:rPr>
          <w:rFonts w:ascii="Times New Roman" w:hAnsi="Times New Roman"/>
        </w:rPr>
        <w:t>JUDr. Veronika Vlková</w:t>
      </w:r>
      <w:r w:rsidR="005C5E84">
        <w:rPr>
          <w:rFonts w:ascii="Times New Roman" w:hAnsi="Times New Roman"/>
        </w:rPr>
        <w:t>,</w:t>
      </w:r>
      <w:r w:rsidR="0052788E" w:rsidRPr="004C26B9">
        <w:rPr>
          <w:rFonts w:ascii="Times New Roman" w:hAnsi="Times New Roman"/>
        </w:rPr>
        <w:t xml:space="preserve"> </w:t>
      </w:r>
      <w:r w:rsidR="006C6644" w:rsidRPr="004C26B9">
        <w:rPr>
          <w:rFonts w:ascii="Times New Roman" w:hAnsi="Times New Roman"/>
        </w:rPr>
        <w:t>Mgr. Jindřich Volf</w:t>
      </w:r>
    </w:p>
    <w:p w:rsidR="005C5E84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</w:p>
    <w:p w:rsidR="005C5E84" w:rsidRPr="004C26B9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Omluveni:</w:t>
      </w:r>
      <w:r w:rsidRPr="004C26B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  <w:t>/</w:t>
      </w:r>
    </w:p>
    <w:p w:rsidR="0026610E" w:rsidRPr="004C26B9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BE2C9E" w:rsidRPr="004C26B9" w:rsidRDefault="0052788E" w:rsidP="00BE2C9E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Neomluven</w:t>
      </w:r>
      <w:r w:rsidR="005C5E84">
        <w:rPr>
          <w:rFonts w:ascii="Times New Roman" w:hAnsi="Times New Roman"/>
          <w:b/>
        </w:rPr>
        <w:t>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</w:t>
      </w:r>
      <w:r w:rsidR="00E8625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Jaroslav Zach </w:t>
      </w: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4C26B9">
        <w:rPr>
          <w:rFonts w:ascii="Times New Roman" w:hAnsi="Times New Roman"/>
          <w:b/>
        </w:rPr>
        <w:tab/>
      </w:r>
    </w:p>
    <w:p w:rsidR="00E977D5" w:rsidRPr="004C26B9" w:rsidRDefault="007A345F" w:rsidP="0052788E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Hosté</w:t>
      </w:r>
      <w:r w:rsidR="006C6644" w:rsidRPr="004C26B9">
        <w:rPr>
          <w:rFonts w:ascii="Times New Roman" w:hAnsi="Times New Roman"/>
          <w:b/>
        </w:rPr>
        <w:t>:</w:t>
      </w:r>
      <w:r w:rsidR="0052788E">
        <w:rPr>
          <w:rFonts w:ascii="Times New Roman" w:hAnsi="Times New Roman"/>
        </w:rPr>
        <w:t xml:space="preserve">                  </w:t>
      </w:r>
      <w:r w:rsidR="00E977D5" w:rsidRPr="004C26B9">
        <w:rPr>
          <w:rFonts w:ascii="Times New Roman" w:hAnsi="Times New Roman"/>
        </w:rPr>
        <w:t xml:space="preserve"> </w:t>
      </w:r>
      <w:r w:rsidR="0052788E">
        <w:rPr>
          <w:rFonts w:ascii="Times New Roman" w:hAnsi="Times New Roman"/>
        </w:rPr>
        <w:t xml:space="preserve">      </w:t>
      </w:r>
      <w:r w:rsidR="00E977D5" w:rsidRPr="004C26B9">
        <w:rPr>
          <w:rFonts w:ascii="Times New Roman" w:hAnsi="Times New Roman"/>
        </w:rPr>
        <w:t>Ing. Bc. František Škaryd – vedoucí odboru kultury, školství a tělovýchovy</w:t>
      </w:r>
    </w:p>
    <w:p w:rsidR="007A345F" w:rsidRPr="004C26B9" w:rsidRDefault="00E977D5" w:rsidP="00E977D5">
      <w:pPr>
        <w:spacing w:after="0" w:line="240" w:lineRule="auto"/>
        <w:ind w:left="1440" w:firstLine="720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</w:t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</w:p>
    <w:p w:rsidR="00226B90" w:rsidRPr="004C26B9" w:rsidRDefault="00E3577A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</w:p>
    <w:p w:rsidR="006C6644" w:rsidRPr="004C26B9" w:rsidRDefault="00E977D5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  <w:u w:val="single"/>
        </w:rPr>
        <w:t>Program jednání</w:t>
      </w:r>
      <w:r w:rsidR="006C6644" w:rsidRPr="004C26B9">
        <w:rPr>
          <w:rFonts w:ascii="Times New Roman" w:hAnsi="Times New Roman"/>
          <w:b/>
          <w:u w:val="single"/>
        </w:rPr>
        <w:t xml:space="preserve">: </w:t>
      </w:r>
      <w:r w:rsidR="006C6644" w:rsidRPr="004C26B9">
        <w:rPr>
          <w:rFonts w:ascii="Times New Roman" w:hAnsi="Times New Roman"/>
        </w:rPr>
        <w:t xml:space="preserve"> </w:t>
      </w:r>
    </w:p>
    <w:p w:rsidR="00835C92" w:rsidRPr="004C26B9" w:rsidRDefault="00835C92" w:rsidP="006C6644">
      <w:pPr>
        <w:spacing w:after="0" w:line="240" w:lineRule="auto"/>
        <w:rPr>
          <w:rFonts w:ascii="Times New Roman" w:hAnsi="Times New Roman"/>
        </w:rPr>
      </w:pPr>
    </w:p>
    <w:p w:rsidR="00835C92" w:rsidRPr="00E86250" w:rsidRDefault="00226B90" w:rsidP="00835C92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>Schválení programu jednání</w:t>
      </w:r>
    </w:p>
    <w:p w:rsidR="00226B90" w:rsidRPr="00E86250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>Kontrola usnesení RM</w:t>
      </w:r>
    </w:p>
    <w:p w:rsidR="00E3577A" w:rsidRPr="00E86250" w:rsidRDefault="0052788E" w:rsidP="00EA3DF0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>Schválení zápisu 03/14</w:t>
      </w:r>
      <w:r w:rsidR="007D4020" w:rsidRPr="00E86250">
        <w:rPr>
          <w:rFonts w:ascii="Times New Roman" w:hAnsi="Times New Roman"/>
        </w:rPr>
        <w:t xml:space="preserve"> </w:t>
      </w:r>
    </w:p>
    <w:p w:rsidR="00FE1C61" w:rsidRPr="00E86250" w:rsidRDefault="0052788E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>Projednání názvu nové ulice</w:t>
      </w:r>
    </w:p>
    <w:p w:rsidR="0052788E" w:rsidRPr="00E86250" w:rsidRDefault="003931FE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>Projekt 550. v</w:t>
      </w:r>
      <w:r w:rsidR="0052788E" w:rsidRPr="00E86250">
        <w:rPr>
          <w:rFonts w:ascii="Times New Roman" w:hAnsi="Times New Roman"/>
        </w:rPr>
        <w:t>ýročí Mírové mise Jiřího z Poděbrad</w:t>
      </w:r>
    </w:p>
    <w:p w:rsidR="0052788E" w:rsidRPr="00E86250" w:rsidRDefault="0052788E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E86250">
        <w:rPr>
          <w:rFonts w:ascii="Times New Roman" w:hAnsi="Times New Roman"/>
        </w:rPr>
        <w:t xml:space="preserve">Mimořádné žádosti </w:t>
      </w:r>
    </w:p>
    <w:p w:rsidR="0052788E" w:rsidRPr="00E86250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Termitos s.r.o. – činnost</w:t>
      </w:r>
    </w:p>
    <w:p w:rsidR="0052788E" w:rsidRPr="00E86250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Jan Bitman – Hudební klub Irská – činnost</w:t>
      </w:r>
    </w:p>
    <w:p w:rsidR="0052788E" w:rsidRPr="00E86250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Návraty1 Karlovy Vary o.s. – Terapie hudbou pro seniory</w:t>
      </w:r>
    </w:p>
    <w:p w:rsidR="0052788E" w:rsidRPr="00E86250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Jana</w:t>
      </w:r>
      <w:r w:rsidR="00476E6A" w:rsidRPr="00E86250">
        <w:rPr>
          <w:rFonts w:ascii="Times New Roman" w:hAnsi="Times New Roman"/>
          <w:sz w:val="24"/>
          <w:szCs w:val="24"/>
        </w:rPr>
        <w:t xml:space="preserve"> Boříková, MUDr. Otakar Bořík </w:t>
      </w:r>
      <w:r w:rsidRPr="00E86250">
        <w:rPr>
          <w:rFonts w:ascii="Times New Roman" w:hAnsi="Times New Roman"/>
          <w:sz w:val="24"/>
          <w:szCs w:val="24"/>
        </w:rPr>
        <w:t>DrSc. – Emanuel Engel</w:t>
      </w:r>
    </w:p>
    <w:p w:rsidR="0052788E" w:rsidRPr="00E86250" w:rsidRDefault="0052788E" w:rsidP="0052788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Karlovarský pěvecký sbor – Gloria in D-dur – benefiční koncert</w:t>
      </w:r>
    </w:p>
    <w:p w:rsidR="00EE3249" w:rsidRPr="00E86250" w:rsidRDefault="0052788E" w:rsidP="00242CFE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Soubor písní a tanců DYLEŇ – 19. Karlovarský folklorní festival</w:t>
      </w:r>
      <w:r w:rsidR="00EA3DF0" w:rsidRPr="00E86250">
        <w:rPr>
          <w:rFonts w:ascii="Times New Roman" w:hAnsi="Times New Roman"/>
          <w:sz w:val="24"/>
          <w:szCs w:val="24"/>
        </w:rPr>
        <w:t xml:space="preserve"> </w:t>
      </w:r>
    </w:p>
    <w:p w:rsidR="0052788E" w:rsidRPr="00E86250" w:rsidRDefault="0052788E" w:rsidP="00242CFE">
      <w:pPr>
        <w:pStyle w:val="Odstavecseseznamem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Jazzový kruh o.s. – žádost o navýšení dotace na JazzFest Karlovy Vary 2014</w:t>
      </w:r>
    </w:p>
    <w:p w:rsidR="0052788E" w:rsidRPr="00E86250" w:rsidRDefault="0052788E" w:rsidP="00242CFE">
      <w:pPr>
        <w:pStyle w:val="Odstavecseseznamem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 xml:space="preserve">KV Arena s.r.o. – mimořádná žádost Den dětí v KV Areně 2014 </w:t>
      </w:r>
    </w:p>
    <w:p w:rsidR="00544D50" w:rsidRPr="00E86250" w:rsidRDefault="00544D50" w:rsidP="00544D50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0">
        <w:rPr>
          <w:rFonts w:ascii="Times New Roman" w:hAnsi="Times New Roman"/>
          <w:sz w:val="24"/>
          <w:szCs w:val="24"/>
        </w:rPr>
        <w:t>Různé</w:t>
      </w:r>
    </w:p>
    <w:p w:rsidR="00195479" w:rsidRPr="004C26B9" w:rsidRDefault="00FE1C61" w:rsidP="00EA4AF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  <w:t xml:space="preserve">      </w:t>
      </w:r>
      <w:r w:rsidR="00CF6C78" w:rsidRPr="004C26B9">
        <w:rPr>
          <w:rFonts w:ascii="Times New Roman" w:hAnsi="Times New Roman"/>
        </w:rPr>
        <w:t xml:space="preserve"> </w:t>
      </w:r>
    </w:p>
    <w:p w:rsidR="00A904BA" w:rsidRPr="004C26B9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Default="00A904BA" w:rsidP="00331442">
      <w:pPr>
        <w:pStyle w:val="hlavikov"/>
      </w:pPr>
      <w:r w:rsidRPr="004C26B9">
        <w:t xml:space="preserve">Jednání </w:t>
      </w:r>
      <w:r w:rsidR="00B4130F" w:rsidRPr="004C26B9">
        <w:t>zahájil předseda komise I</w:t>
      </w:r>
      <w:r w:rsidR="00CA7714" w:rsidRPr="004C26B9">
        <w:t>ng. Pavel Žemlička.</w:t>
      </w:r>
    </w:p>
    <w:p w:rsidR="0052788E" w:rsidRDefault="0052788E" w:rsidP="00331442">
      <w:pPr>
        <w:pStyle w:val="hlavikov"/>
      </w:pPr>
    </w:p>
    <w:p w:rsidR="0052788E" w:rsidRDefault="0052788E" w:rsidP="00331442">
      <w:pPr>
        <w:pStyle w:val="hlavikov"/>
      </w:pPr>
    </w:p>
    <w:p w:rsidR="00407E56" w:rsidRPr="00E86250" w:rsidRDefault="00407E56" w:rsidP="00331442">
      <w:pPr>
        <w:pStyle w:val="hlavikov"/>
      </w:pPr>
    </w:p>
    <w:p w:rsidR="001F0B85" w:rsidRPr="00E57BCA" w:rsidRDefault="00236D9A" w:rsidP="00E57BCA">
      <w:pPr>
        <w:pStyle w:val="hlavikov"/>
        <w:numPr>
          <w:ilvl w:val="0"/>
          <w:numId w:val="20"/>
        </w:numPr>
        <w:rPr>
          <w:b/>
        </w:rPr>
      </w:pPr>
      <w:r w:rsidRPr="00E57BCA">
        <w:rPr>
          <w:b/>
        </w:rPr>
        <w:lastRenderedPageBreak/>
        <w:t>Schválení programu</w:t>
      </w:r>
      <w:r w:rsidR="00E977D5" w:rsidRPr="00E57BCA">
        <w:rPr>
          <w:b/>
        </w:rPr>
        <w:t xml:space="preserve"> jednání</w:t>
      </w:r>
      <w:r w:rsidRPr="00E57BCA">
        <w:rPr>
          <w:b/>
        </w:rPr>
        <w:t xml:space="preserve"> </w:t>
      </w:r>
    </w:p>
    <w:p w:rsidR="00E977D5" w:rsidRPr="00E86250" w:rsidRDefault="00E977D5" w:rsidP="00331442">
      <w:pPr>
        <w:pStyle w:val="hlavikov"/>
      </w:pPr>
    </w:p>
    <w:p w:rsidR="00236D9A" w:rsidRPr="00E86250" w:rsidRDefault="005C5E84" w:rsidP="00331442">
      <w:pPr>
        <w:pStyle w:val="hlavikov"/>
      </w:pPr>
      <w:r w:rsidRPr="00E86250">
        <w:t xml:space="preserve">Navržený program byl </w:t>
      </w:r>
      <w:r w:rsidR="00236D9A" w:rsidRPr="00E86250">
        <w:t>schválen.</w:t>
      </w:r>
    </w:p>
    <w:p w:rsidR="00E977D5" w:rsidRPr="00E86250" w:rsidRDefault="00E977D5" w:rsidP="00331442">
      <w:pPr>
        <w:pStyle w:val="hlavikov"/>
      </w:pPr>
    </w:p>
    <w:p w:rsidR="00F36583" w:rsidRPr="00E86250" w:rsidRDefault="00F36583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  <w:t>11</w:t>
      </w:r>
      <w:r w:rsidRPr="00E86250">
        <w:tab/>
        <w:t xml:space="preserve">Ing. Pavel Žemlička, Mgr. Jindřich Čermák, Lucie Samcová Domesová, </w:t>
      </w:r>
    </w:p>
    <w:p w:rsidR="00F36583" w:rsidRPr="00E86250" w:rsidRDefault="00F36583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Bc. Martin Gruber, Aleš Janoušek, Lukáš Peterka, Petr Prokop, </w:t>
      </w:r>
    </w:p>
    <w:p w:rsidR="00F36583" w:rsidRPr="00E86250" w:rsidRDefault="00F36583" w:rsidP="00F36583">
      <w:pPr>
        <w:spacing w:after="0" w:line="240" w:lineRule="auto"/>
        <w:ind w:left="2160" w:hanging="2160"/>
        <w:jc w:val="both"/>
      </w:pPr>
      <w:r w:rsidRPr="00E86250">
        <w:tab/>
      </w:r>
      <w:r w:rsidRPr="00E86250">
        <w:rPr>
          <w:rFonts w:ascii="Times New Roman" w:hAnsi="Times New Roman"/>
        </w:rPr>
        <w:t>Mgr. Jan Samec, JUDr. Veronika Vlková, Mgr. Jindřich Volf</w:t>
      </w:r>
    </w:p>
    <w:p w:rsidR="00F36583" w:rsidRPr="00E86250" w:rsidRDefault="00F36583" w:rsidP="00331442">
      <w:pPr>
        <w:pStyle w:val="hlavikov"/>
      </w:pPr>
    </w:p>
    <w:p w:rsidR="00F36583" w:rsidRPr="00E86250" w:rsidRDefault="00F36583" w:rsidP="00331442">
      <w:pPr>
        <w:pStyle w:val="hlavikov"/>
      </w:pPr>
      <w:r w:rsidRPr="00E57BCA">
        <w:rPr>
          <w:b/>
        </w:rPr>
        <w:t>proti :</w:t>
      </w:r>
      <w:r w:rsidRPr="00E86250">
        <w:t xml:space="preserve"> </w:t>
      </w:r>
      <w:r w:rsidRPr="00E86250">
        <w:tab/>
      </w:r>
      <w:r w:rsidRPr="00E86250">
        <w:tab/>
        <w:t>0</w:t>
      </w:r>
    </w:p>
    <w:p w:rsidR="00F36583" w:rsidRPr="00E86250" w:rsidRDefault="00F36583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E977D5" w:rsidRPr="00E86250" w:rsidRDefault="005835DF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="00236D9A" w:rsidRPr="00E86250">
        <w:t xml:space="preserve"> </w:t>
      </w:r>
    </w:p>
    <w:p w:rsidR="00667D96" w:rsidRPr="00E57BCA" w:rsidRDefault="00667D96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Pr="00E57BCA">
        <w:rPr>
          <w:b/>
          <w:u w:val="single"/>
        </w:rPr>
        <w:t xml:space="preserve">bylo </w:t>
      </w:r>
      <w:r w:rsidR="00B017C1" w:rsidRPr="00E57BCA">
        <w:rPr>
          <w:u w:val="single"/>
        </w:rPr>
        <w:t>přijato</w:t>
      </w:r>
    </w:p>
    <w:p w:rsidR="007D4020" w:rsidRPr="00E86250" w:rsidRDefault="007D4020" w:rsidP="00331442">
      <w:pPr>
        <w:pStyle w:val="hlavikov"/>
      </w:pPr>
    </w:p>
    <w:p w:rsidR="00E977D5" w:rsidRPr="00E86250" w:rsidRDefault="00E977D5" w:rsidP="00331442">
      <w:pPr>
        <w:pStyle w:val="hlavikov"/>
      </w:pPr>
    </w:p>
    <w:p w:rsidR="00667D96" w:rsidRPr="00E57BCA" w:rsidRDefault="00667D96" w:rsidP="00E57BCA">
      <w:pPr>
        <w:pStyle w:val="hlavikov"/>
        <w:numPr>
          <w:ilvl w:val="0"/>
          <w:numId w:val="20"/>
        </w:numPr>
        <w:rPr>
          <w:b/>
        </w:rPr>
      </w:pPr>
      <w:r w:rsidRPr="00E57BCA">
        <w:rPr>
          <w:b/>
        </w:rPr>
        <w:t xml:space="preserve">Kontrola usnesení RM </w:t>
      </w:r>
    </w:p>
    <w:p w:rsidR="00E977D5" w:rsidRPr="00E86250" w:rsidRDefault="00E977D5" w:rsidP="00331442">
      <w:pPr>
        <w:pStyle w:val="hlavikov"/>
      </w:pPr>
    </w:p>
    <w:p w:rsidR="00E977D5" w:rsidRPr="00E86250" w:rsidRDefault="00E977D5" w:rsidP="00331442">
      <w:pPr>
        <w:pStyle w:val="hlavikov"/>
      </w:pPr>
      <w:r w:rsidRPr="00E86250">
        <w:t xml:space="preserve">Dle evidence kontroly usnesení RM v Informačním systému nebyl zjištěn žádný požadavek Rady města Karlovy Vary na Kulturní komisi. </w:t>
      </w:r>
    </w:p>
    <w:p w:rsidR="00430E26" w:rsidRPr="00E86250" w:rsidRDefault="00E977D5" w:rsidP="00331442">
      <w:pPr>
        <w:pStyle w:val="hlavikov"/>
      </w:pPr>
      <w:r w:rsidRPr="00E86250">
        <w:t xml:space="preserve"> </w:t>
      </w:r>
    </w:p>
    <w:p w:rsidR="00B017C1" w:rsidRPr="00E86250" w:rsidRDefault="00430E26" w:rsidP="00331442">
      <w:pPr>
        <w:pStyle w:val="hlavikov"/>
      </w:pPr>
      <w:r w:rsidRPr="00E86250">
        <w:t xml:space="preserve">     </w:t>
      </w:r>
    </w:p>
    <w:p w:rsidR="00000C90" w:rsidRPr="00E57BCA" w:rsidRDefault="0052788E" w:rsidP="00E57BCA">
      <w:pPr>
        <w:pStyle w:val="hlavikov"/>
        <w:numPr>
          <w:ilvl w:val="0"/>
          <w:numId w:val="20"/>
        </w:numPr>
        <w:rPr>
          <w:b/>
        </w:rPr>
      </w:pPr>
      <w:r w:rsidRPr="00E57BCA">
        <w:rPr>
          <w:b/>
        </w:rPr>
        <w:t>Schválení zápisu 03/14</w:t>
      </w:r>
    </w:p>
    <w:p w:rsidR="00000C90" w:rsidRPr="00E86250" w:rsidRDefault="00000C90" w:rsidP="00331442">
      <w:pPr>
        <w:pStyle w:val="hlavikov"/>
      </w:pPr>
    </w:p>
    <w:p w:rsidR="00000C90" w:rsidRPr="00E86250" w:rsidRDefault="00544D50" w:rsidP="00331442">
      <w:pPr>
        <w:pStyle w:val="hlavikov"/>
      </w:pPr>
      <w:r w:rsidRPr="00E86250">
        <w:t>Zápis č. 03/14 z 3</w:t>
      </w:r>
      <w:r w:rsidR="00000C90" w:rsidRPr="00E86250">
        <w:t xml:space="preserve">. </w:t>
      </w:r>
      <w:r w:rsidR="00F36583" w:rsidRPr="00E86250">
        <w:t xml:space="preserve">jednání </w:t>
      </w:r>
      <w:r w:rsidR="00000C90" w:rsidRPr="00E86250">
        <w:t xml:space="preserve">Kulturní komise </w:t>
      </w:r>
      <w:r w:rsidR="00476E6A" w:rsidRPr="00E86250">
        <w:t xml:space="preserve">ze dne 20. 1. 2014 </w:t>
      </w:r>
      <w:r w:rsidR="00000C90" w:rsidRPr="00E86250">
        <w:t>byl schválen v navrženém znění.</w:t>
      </w:r>
    </w:p>
    <w:p w:rsidR="00000C90" w:rsidRPr="00E86250" w:rsidRDefault="00000C90" w:rsidP="00331442">
      <w:pPr>
        <w:pStyle w:val="hlavikov"/>
      </w:pPr>
    </w:p>
    <w:p w:rsidR="00F36583" w:rsidRPr="00E86250" w:rsidRDefault="00F36583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  <w:t>10</w:t>
      </w:r>
      <w:r w:rsidRPr="00E86250">
        <w:tab/>
        <w:t xml:space="preserve">Ing. Pavel Žemlička, Mgr. Jindřich Čermák, Lucie Samcová Domesová, </w:t>
      </w:r>
    </w:p>
    <w:p w:rsidR="00F36583" w:rsidRPr="00E86250" w:rsidRDefault="00F36583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>Oldřich Dušek, Aleš Janoušek, Lukáš Peterka, Petr Prokop, Mgr. Jan Samec,</w:t>
      </w:r>
    </w:p>
    <w:p w:rsidR="00F36583" w:rsidRPr="00E86250" w:rsidRDefault="00F36583" w:rsidP="00F36583">
      <w:pPr>
        <w:spacing w:after="0" w:line="240" w:lineRule="auto"/>
        <w:ind w:left="2160" w:hanging="2160"/>
        <w:jc w:val="both"/>
      </w:pPr>
      <w:r w:rsidRPr="00E86250">
        <w:tab/>
      </w:r>
      <w:r w:rsidRPr="00E86250">
        <w:rPr>
          <w:rFonts w:ascii="Times New Roman" w:hAnsi="Times New Roman"/>
        </w:rPr>
        <w:t>JUDr. Veronika Vlková, Mgr. Jindřich Volf</w:t>
      </w:r>
    </w:p>
    <w:p w:rsidR="00F36583" w:rsidRPr="00E86250" w:rsidRDefault="00F36583" w:rsidP="00331442">
      <w:pPr>
        <w:pStyle w:val="hlavikov"/>
      </w:pPr>
      <w:r w:rsidRPr="00E57BCA">
        <w:rPr>
          <w:b/>
        </w:rPr>
        <w:t xml:space="preserve">proti : </w:t>
      </w:r>
      <w:r w:rsidRPr="00E57BCA">
        <w:rPr>
          <w:b/>
        </w:rPr>
        <w:tab/>
      </w:r>
      <w:r w:rsidRPr="00E86250">
        <w:tab/>
        <w:t>0</w:t>
      </w:r>
    </w:p>
    <w:p w:rsidR="00F36583" w:rsidRPr="00E86250" w:rsidRDefault="00F36583" w:rsidP="00331442">
      <w:pPr>
        <w:pStyle w:val="hlavikov"/>
      </w:pPr>
      <w:r w:rsidRPr="00E86250">
        <w:rPr>
          <w:b/>
        </w:rPr>
        <w:t>zdržel se :</w:t>
      </w:r>
      <w:r w:rsidRPr="00E86250">
        <w:tab/>
        <w:t>1</w:t>
      </w:r>
      <w:r w:rsidRPr="00E86250">
        <w:tab/>
        <w:t>Bc. Martin Gruber</w:t>
      </w:r>
    </w:p>
    <w:p w:rsidR="00054E2E" w:rsidRPr="00E86250" w:rsidRDefault="00054E2E" w:rsidP="00331442">
      <w:pPr>
        <w:pStyle w:val="hlavikov"/>
      </w:pPr>
    </w:p>
    <w:p w:rsidR="00054E2E" w:rsidRPr="00E86250" w:rsidRDefault="00054E2E" w:rsidP="00054E2E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      </w:t>
      </w:r>
    </w:p>
    <w:p w:rsidR="00AB64FD" w:rsidRPr="00E86250" w:rsidRDefault="00AB64FD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407E56" w:rsidRPr="00E57BCA" w:rsidRDefault="00407E56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AB64FD" w:rsidRPr="00E57BCA" w:rsidRDefault="003931FE" w:rsidP="00E57BC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7BCA">
        <w:rPr>
          <w:rFonts w:ascii="Times New Roman" w:hAnsi="Times New Roman"/>
          <w:b/>
          <w:sz w:val="24"/>
          <w:szCs w:val="24"/>
        </w:rPr>
        <w:t xml:space="preserve">Projednání názvu </w:t>
      </w:r>
      <w:r w:rsidR="00AB64FD" w:rsidRPr="00E57BCA">
        <w:rPr>
          <w:rFonts w:ascii="Times New Roman" w:hAnsi="Times New Roman"/>
          <w:b/>
          <w:sz w:val="24"/>
          <w:szCs w:val="24"/>
        </w:rPr>
        <w:t>nové ulice v k.ú. Rybáře</w:t>
      </w:r>
    </w:p>
    <w:p w:rsidR="00AB64FD" w:rsidRPr="00E86250" w:rsidRDefault="00AB64FD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F46535" w:rsidRPr="00E86250" w:rsidRDefault="00F46535" w:rsidP="00966643">
      <w:pPr>
        <w:spacing w:after="0" w:line="240" w:lineRule="auto"/>
        <w:jc w:val="both"/>
        <w:rPr>
          <w:rFonts w:ascii="Times New Roman" w:hAnsi="Times New Roman"/>
        </w:rPr>
      </w:pPr>
      <w:r w:rsidRPr="00E86250">
        <w:rPr>
          <w:rFonts w:ascii="Times New Roman" w:hAnsi="Times New Roman"/>
        </w:rPr>
        <w:t>Kulturní komise projednala materiál předložený odborem Úřad územního plánování a stavební úřad Magistrátu města Karlovy Vary, který se týká  pojmenování nové ulice v k.ú. Rybáře (Na Kopeč</w:t>
      </w:r>
      <w:r w:rsidR="00E86250" w:rsidRPr="00E86250">
        <w:rPr>
          <w:rFonts w:ascii="Times New Roman" w:hAnsi="Times New Roman"/>
        </w:rPr>
        <w:t xml:space="preserve">ku, Kruhová, </w:t>
      </w:r>
      <w:r w:rsidRPr="00E86250">
        <w:rPr>
          <w:rFonts w:ascii="Times New Roman" w:hAnsi="Times New Roman"/>
        </w:rPr>
        <w:t xml:space="preserve">Zlatý Kopeček). </w:t>
      </w:r>
    </w:p>
    <w:p w:rsidR="00F36583" w:rsidRPr="00E86250" w:rsidRDefault="00F36583" w:rsidP="00966643">
      <w:pPr>
        <w:spacing w:after="0" w:line="240" w:lineRule="auto"/>
        <w:jc w:val="both"/>
        <w:rPr>
          <w:rFonts w:ascii="Times New Roman" w:hAnsi="Times New Roman"/>
        </w:rPr>
      </w:pPr>
    </w:p>
    <w:p w:rsidR="00F46535" w:rsidRPr="00E86250" w:rsidRDefault="00F36583" w:rsidP="00966643">
      <w:pPr>
        <w:spacing w:after="0" w:line="240" w:lineRule="auto"/>
        <w:jc w:val="both"/>
        <w:rPr>
          <w:rFonts w:ascii="Times New Roman" w:hAnsi="Times New Roman"/>
          <w:i/>
        </w:rPr>
      </w:pPr>
      <w:r w:rsidRPr="00E86250">
        <w:rPr>
          <w:rFonts w:ascii="Times New Roman" w:hAnsi="Times New Roman"/>
          <w:i/>
        </w:rPr>
        <w:t>Kulturní komise</w:t>
      </w:r>
      <w:r w:rsidR="003931FE" w:rsidRPr="00E86250">
        <w:rPr>
          <w:rFonts w:ascii="Times New Roman" w:hAnsi="Times New Roman"/>
          <w:i/>
        </w:rPr>
        <w:t xml:space="preserve"> doporučuje radě města </w:t>
      </w:r>
      <w:r w:rsidR="00DC3FC3" w:rsidRPr="00E86250">
        <w:rPr>
          <w:rFonts w:ascii="Times New Roman" w:hAnsi="Times New Roman"/>
          <w:i/>
        </w:rPr>
        <w:t xml:space="preserve">ponechat </w:t>
      </w:r>
      <w:r w:rsidR="00966643" w:rsidRPr="00E86250">
        <w:rPr>
          <w:rFonts w:ascii="Times New Roman" w:hAnsi="Times New Roman"/>
          <w:i/>
        </w:rPr>
        <w:t xml:space="preserve">stávající </w:t>
      </w:r>
      <w:r w:rsidR="00DC3FC3" w:rsidRPr="00E86250">
        <w:rPr>
          <w:rFonts w:ascii="Times New Roman" w:hAnsi="Times New Roman"/>
          <w:i/>
        </w:rPr>
        <w:t xml:space="preserve">název ulice </w:t>
      </w:r>
      <w:r w:rsidR="00DC3FC3" w:rsidRPr="00E86250">
        <w:rPr>
          <w:rFonts w:ascii="Times New Roman" w:hAnsi="Times New Roman"/>
          <w:b/>
          <w:i/>
        </w:rPr>
        <w:t>„Na Kopečku“</w:t>
      </w:r>
      <w:r w:rsidR="00544D50" w:rsidRPr="00E86250">
        <w:rPr>
          <w:rFonts w:ascii="Times New Roman" w:hAnsi="Times New Roman"/>
          <w:b/>
          <w:i/>
        </w:rPr>
        <w:t xml:space="preserve"> </w:t>
      </w:r>
      <w:r w:rsidR="00DC3FC3" w:rsidRPr="00E86250">
        <w:rPr>
          <w:rFonts w:ascii="Times New Roman" w:hAnsi="Times New Roman"/>
          <w:i/>
        </w:rPr>
        <w:t>i do nově vzniklé ulice</w:t>
      </w:r>
      <w:r w:rsidR="003931FE" w:rsidRPr="00E86250">
        <w:rPr>
          <w:rFonts w:ascii="Times New Roman" w:hAnsi="Times New Roman"/>
          <w:i/>
        </w:rPr>
        <w:t xml:space="preserve">, respektive prodloužit stávající ulici </w:t>
      </w:r>
      <w:r w:rsidR="003931FE" w:rsidRPr="00E86250">
        <w:rPr>
          <w:rFonts w:ascii="Times New Roman" w:hAnsi="Times New Roman"/>
          <w:b/>
          <w:i/>
        </w:rPr>
        <w:t>„Na Kopečku“</w:t>
      </w:r>
      <w:r w:rsidR="003931FE" w:rsidRPr="00E86250">
        <w:rPr>
          <w:rFonts w:ascii="Times New Roman" w:hAnsi="Times New Roman"/>
          <w:i/>
        </w:rPr>
        <w:t xml:space="preserve"> do nové lokality.</w:t>
      </w:r>
    </w:p>
    <w:p w:rsidR="00DE0D98" w:rsidRPr="00E86250" w:rsidRDefault="00DE0D98" w:rsidP="00835C92">
      <w:pPr>
        <w:pStyle w:val="Odstavecseseznamem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31FE" w:rsidRPr="00E86250" w:rsidRDefault="003931FE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  <w:t>10</w:t>
      </w:r>
      <w:r w:rsidRPr="00E86250">
        <w:tab/>
        <w:t xml:space="preserve">Ing. Pavel Žemlička, Mgr. Jindřich Čermák, Lucie Samcová Domesová, </w:t>
      </w:r>
    </w:p>
    <w:p w:rsidR="003931FE" w:rsidRPr="00E86250" w:rsidRDefault="003931FE" w:rsidP="00E57BCA">
      <w:pPr>
        <w:pStyle w:val="hlavikov"/>
        <w:ind w:left="2160"/>
      </w:pPr>
      <w:r w:rsidRPr="00E86250">
        <w:t>Naděžda Ettlerová, Bc. Martin Gruber, Aleš Janoušek, Lukáš Peterka, Petr Prokop, Mgr. Jan Samec, Mgr. Jindřich Volf</w:t>
      </w:r>
    </w:p>
    <w:p w:rsidR="003931FE" w:rsidRPr="00E86250" w:rsidRDefault="003931FE" w:rsidP="00331442">
      <w:pPr>
        <w:pStyle w:val="hlavikov"/>
      </w:pPr>
      <w:r w:rsidRPr="00E57BCA">
        <w:rPr>
          <w:b/>
        </w:rPr>
        <w:t xml:space="preserve">proti : </w:t>
      </w:r>
      <w:r w:rsidRPr="00E57BCA">
        <w:rPr>
          <w:b/>
        </w:rPr>
        <w:tab/>
      </w:r>
      <w:r w:rsidRPr="00E86250">
        <w:tab/>
        <w:t>0</w:t>
      </w:r>
    </w:p>
    <w:p w:rsidR="003931FE" w:rsidRPr="00E86250" w:rsidRDefault="003931FE" w:rsidP="00331442">
      <w:pPr>
        <w:pStyle w:val="hlavikov"/>
      </w:pPr>
      <w:r w:rsidRPr="00E86250">
        <w:rPr>
          <w:b/>
        </w:rPr>
        <w:t>zdržel se :</w:t>
      </w:r>
      <w:r w:rsidRPr="00E86250">
        <w:tab/>
        <w:t>2</w:t>
      </w:r>
      <w:r w:rsidRPr="00E86250">
        <w:tab/>
        <w:t>Oldřich Dušek, JUDr. Veronika Vlková</w:t>
      </w:r>
    </w:p>
    <w:p w:rsidR="003931FE" w:rsidRPr="00E86250" w:rsidRDefault="003931FE" w:rsidP="00DF0780">
      <w:pPr>
        <w:spacing w:after="0" w:line="240" w:lineRule="auto"/>
        <w:rPr>
          <w:rFonts w:ascii="Times New Roman" w:hAnsi="Times New Roman"/>
          <w:b/>
        </w:rPr>
      </w:pPr>
    </w:p>
    <w:p w:rsidR="00966643" w:rsidRPr="00E86250" w:rsidRDefault="00966643" w:rsidP="00966643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</w:t>
      </w:r>
    </w:p>
    <w:p w:rsidR="00966643" w:rsidRDefault="00966643" w:rsidP="00966643">
      <w:pPr>
        <w:spacing w:after="0" w:line="240" w:lineRule="auto"/>
        <w:rPr>
          <w:rFonts w:ascii="Times New Roman" w:hAnsi="Times New Roman"/>
          <w:u w:val="single"/>
        </w:rPr>
      </w:pPr>
    </w:p>
    <w:p w:rsidR="00966643" w:rsidRPr="00E86250" w:rsidRDefault="003931FE" w:rsidP="00E57BC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>Projekt 550. v</w:t>
      </w:r>
      <w:r w:rsidR="008C5E2E" w:rsidRPr="00E86250">
        <w:rPr>
          <w:rFonts w:ascii="Times New Roman" w:hAnsi="Times New Roman"/>
          <w:b/>
          <w:sz w:val="24"/>
          <w:szCs w:val="24"/>
        </w:rPr>
        <w:t>ýročí Mírové mise Jiřího z Poděbrad</w:t>
      </w:r>
    </w:p>
    <w:p w:rsidR="008C5E2E" w:rsidRPr="00E86250" w:rsidRDefault="008C5E2E" w:rsidP="008C5E2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862CD" w:rsidRDefault="008C5E2E" w:rsidP="00B862CD">
      <w:pPr>
        <w:spacing w:after="0" w:line="240" w:lineRule="auto"/>
        <w:jc w:val="both"/>
        <w:rPr>
          <w:rFonts w:ascii="Times New Roman" w:hAnsi="Times New Roman"/>
        </w:rPr>
      </w:pPr>
      <w:r w:rsidRPr="00E86250">
        <w:rPr>
          <w:rFonts w:ascii="Times New Roman" w:hAnsi="Times New Roman"/>
        </w:rPr>
        <w:t>Kul</w:t>
      </w:r>
      <w:r w:rsidR="00407E56" w:rsidRPr="00E86250">
        <w:rPr>
          <w:rFonts w:ascii="Times New Roman" w:hAnsi="Times New Roman"/>
        </w:rPr>
        <w:t>turní komise</w:t>
      </w:r>
      <w:r w:rsidR="00B862CD" w:rsidRPr="00E86250">
        <w:rPr>
          <w:rFonts w:ascii="Times New Roman" w:hAnsi="Times New Roman"/>
        </w:rPr>
        <w:t xml:space="preserve"> se seznámila a </w:t>
      </w:r>
      <w:r w:rsidR="00407E56" w:rsidRPr="00E86250">
        <w:rPr>
          <w:rFonts w:ascii="Times New Roman" w:hAnsi="Times New Roman"/>
        </w:rPr>
        <w:t>projednala žádost</w:t>
      </w:r>
      <w:r w:rsidR="00B862CD" w:rsidRPr="00E86250">
        <w:rPr>
          <w:rFonts w:ascii="Times New Roman" w:hAnsi="Times New Roman"/>
        </w:rPr>
        <w:t xml:space="preserve"> </w:t>
      </w:r>
      <w:r w:rsidRPr="00E86250">
        <w:rPr>
          <w:rFonts w:ascii="Times New Roman" w:hAnsi="Times New Roman"/>
        </w:rPr>
        <w:t xml:space="preserve">starosty města Poděbrady </w:t>
      </w:r>
      <w:r w:rsidR="00B862CD" w:rsidRPr="00E86250">
        <w:rPr>
          <w:rFonts w:ascii="Times New Roman" w:hAnsi="Times New Roman"/>
        </w:rPr>
        <w:t xml:space="preserve">o podporu a zapojení Statutárního města Karlovy Vary do projektu </w:t>
      </w:r>
      <w:r w:rsidR="004F7802">
        <w:rPr>
          <w:rFonts w:ascii="Times New Roman" w:hAnsi="Times New Roman"/>
        </w:rPr>
        <w:t xml:space="preserve">oslav </w:t>
      </w:r>
      <w:r w:rsidR="00B862CD" w:rsidRPr="00E86250">
        <w:rPr>
          <w:rFonts w:ascii="Times New Roman" w:hAnsi="Times New Roman"/>
        </w:rPr>
        <w:t>550. v</w:t>
      </w:r>
      <w:r w:rsidRPr="00E86250">
        <w:rPr>
          <w:rFonts w:ascii="Times New Roman" w:hAnsi="Times New Roman"/>
        </w:rPr>
        <w:t>ýročí</w:t>
      </w:r>
      <w:r w:rsidR="00407E56" w:rsidRPr="00E86250">
        <w:rPr>
          <w:rFonts w:ascii="Times New Roman" w:hAnsi="Times New Roman"/>
        </w:rPr>
        <w:t xml:space="preserve"> </w:t>
      </w:r>
      <w:r w:rsidR="00B862CD" w:rsidRPr="00E86250">
        <w:rPr>
          <w:rFonts w:ascii="Times New Roman" w:hAnsi="Times New Roman"/>
        </w:rPr>
        <w:t>Mírové mise Jiřího z </w:t>
      </w:r>
      <w:r w:rsidR="004F7802">
        <w:rPr>
          <w:rFonts w:ascii="Times New Roman" w:hAnsi="Times New Roman"/>
        </w:rPr>
        <w:t xml:space="preserve">Poděbrad. Předmětem projektu je uspořádání libovolného plenérového koncertu v části města pojmenované po Jiřím z Poděbrad dne 22. 6. 2014, což je datum, kdy české poselstvo před 550 lety poprvé osobně předložilo mírový návrh francouzskému králi Ludvíku XI. </w:t>
      </w:r>
    </w:p>
    <w:p w:rsidR="004F7802" w:rsidRDefault="004F7802" w:rsidP="00B862CD">
      <w:pPr>
        <w:spacing w:after="0" w:line="240" w:lineRule="auto"/>
        <w:jc w:val="both"/>
        <w:rPr>
          <w:rFonts w:ascii="Times New Roman" w:hAnsi="Times New Roman"/>
        </w:rPr>
      </w:pPr>
    </w:p>
    <w:p w:rsidR="00FB3BA2" w:rsidRDefault="004F7802" w:rsidP="00B86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následné diskus</w:t>
      </w:r>
      <w:r w:rsidR="00FB3BA2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členové komise </w:t>
      </w:r>
      <w:r w:rsidR="00FB3BA2">
        <w:rPr>
          <w:rFonts w:ascii="Times New Roman" w:hAnsi="Times New Roman"/>
        </w:rPr>
        <w:t>konstatovali</w:t>
      </w:r>
      <w:r>
        <w:rPr>
          <w:rFonts w:ascii="Times New Roman" w:hAnsi="Times New Roman"/>
        </w:rPr>
        <w:t>, že Karlovy Vary nema</w:t>
      </w:r>
      <w:r w:rsidR="00FB3BA2">
        <w:rPr>
          <w:rFonts w:ascii="Times New Roman" w:hAnsi="Times New Roman"/>
        </w:rPr>
        <w:t>jí náměstí, ulici či nábřeží pojmenované po Jiřím z Poděbrad. Jedinou možností je ulice Poděbradská, nicméně se jedná o ulici, která svým umístěním není vhodná pro uspořádání kulturní akce.</w:t>
      </w:r>
    </w:p>
    <w:p w:rsidR="00FB3BA2" w:rsidRDefault="00FB3BA2" w:rsidP="00B862CD">
      <w:pPr>
        <w:spacing w:after="0" w:line="240" w:lineRule="auto"/>
        <w:jc w:val="both"/>
        <w:rPr>
          <w:rFonts w:ascii="Times New Roman" w:hAnsi="Times New Roman"/>
        </w:rPr>
      </w:pPr>
    </w:p>
    <w:p w:rsidR="00FB3BA2" w:rsidRDefault="00FB3BA2" w:rsidP="00B862C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Kulturní komise doporučuje radě města zapojit se do projektu 550. výročí Mírové mise Jiřího z Poděbrad.</w:t>
      </w:r>
    </w:p>
    <w:p w:rsidR="00FB3BA2" w:rsidRPr="00FB3BA2" w:rsidRDefault="00FB3BA2" w:rsidP="00B862CD">
      <w:pPr>
        <w:spacing w:after="0" w:line="240" w:lineRule="auto"/>
        <w:jc w:val="both"/>
        <w:rPr>
          <w:rFonts w:ascii="Times New Roman" w:hAnsi="Times New Roman"/>
        </w:rPr>
      </w:pPr>
    </w:p>
    <w:p w:rsidR="00660D2A" w:rsidRDefault="00FB3BA2" w:rsidP="00331442">
      <w:pPr>
        <w:pStyle w:val="hlavikov"/>
      </w:pPr>
      <w:r w:rsidRPr="00E57BCA">
        <w:rPr>
          <w:b/>
        </w:rPr>
        <w:t>pro :</w:t>
      </w:r>
      <w:r w:rsidRPr="00E86250">
        <w:tab/>
      </w:r>
      <w:r w:rsidRPr="00E86250">
        <w:tab/>
      </w:r>
      <w:r w:rsidR="00660D2A">
        <w:t>0</w:t>
      </w:r>
      <w:r w:rsidRPr="00E86250">
        <w:tab/>
      </w:r>
    </w:p>
    <w:p w:rsidR="00FB3BA2" w:rsidRPr="00E86250" w:rsidRDefault="00660D2A" w:rsidP="00331442">
      <w:pPr>
        <w:pStyle w:val="hlavikov"/>
      </w:pPr>
      <w:r w:rsidRPr="00E86250">
        <w:rPr>
          <w:b/>
        </w:rPr>
        <w:t>proti :</w:t>
      </w:r>
      <w:r w:rsidRPr="00E86250">
        <w:t xml:space="preserve"> </w:t>
      </w:r>
      <w:r w:rsidRPr="00E86250">
        <w:tab/>
      </w:r>
      <w:r>
        <w:tab/>
        <w:t>12</w:t>
      </w:r>
      <w:r>
        <w:tab/>
      </w:r>
      <w:r w:rsidR="00FB3BA2" w:rsidRPr="00E86250">
        <w:t xml:space="preserve">Ing. Pavel Žemlička, Mgr. Jindřich Čermák, Lucie Samcová Domesová, </w:t>
      </w:r>
    </w:p>
    <w:p w:rsidR="00660D2A" w:rsidRDefault="00FB3BA2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 w:rsidR="00660D2A">
        <w:t xml:space="preserve">Naděžda Ettlerová , </w:t>
      </w:r>
      <w:r w:rsidRPr="00E86250">
        <w:t xml:space="preserve">Bc. Martin Gruber, Aleš Janoušek, </w:t>
      </w:r>
    </w:p>
    <w:p w:rsidR="00660D2A" w:rsidRDefault="00660D2A" w:rsidP="00331442">
      <w:pPr>
        <w:pStyle w:val="hlavikov"/>
      </w:pPr>
      <w:r>
        <w:tab/>
      </w:r>
      <w:r>
        <w:tab/>
      </w:r>
      <w:r>
        <w:tab/>
      </w:r>
      <w:r w:rsidR="00FB3BA2" w:rsidRPr="00E86250">
        <w:t xml:space="preserve">Lukáš Peterka, Petr Prokop, Mgr. Jan Samec, JUDr. Veronika Vlková, </w:t>
      </w:r>
    </w:p>
    <w:p w:rsidR="00FB3BA2" w:rsidRPr="00E86250" w:rsidRDefault="00660D2A" w:rsidP="00331442">
      <w:pPr>
        <w:pStyle w:val="hlavikov"/>
      </w:pPr>
      <w:r>
        <w:tab/>
      </w:r>
      <w:r>
        <w:tab/>
      </w:r>
      <w:r>
        <w:tab/>
      </w:r>
      <w:r w:rsidR="00FB3BA2" w:rsidRPr="00E86250">
        <w:t>Mgr. Jindřich Volf</w:t>
      </w:r>
    </w:p>
    <w:p w:rsidR="00FB3BA2" w:rsidRPr="00E86250" w:rsidRDefault="00FB3BA2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FB3BA2" w:rsidRPr="00E86250" w:rsidRDefault="00FB3BA2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Pr="00E86250">
        <w:t xml:space="preserve"> </w:t>
      </w:r>
    </w:p>
    <w:p w:rsidR="00FB3BA2" w:rsidRPr="00E57BCA" w:rsidRDefault="00FB3BA2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="00660D2A" w:rsidRPr="00E57BCA">
        <w:rPr>
          <w:b/>
          <w:u w:val="single"/>
        </w:rPr>
        <w:t>ne</w:t>
      </w:r>
      <w:r w:rsidRPr="00E57BCA">
        <w:rPr>
          <w:b/>
          <w:u w:val="single"/>
        </w:rPr>
        <w:t xml:space="preserve">bylo </w:t>
      </w:r>
      <w:r w:rsidRPr="00E57BCA">
        <w:rPr>
          <w:u w:val="single"/>
        </w:rPr>
        <w:t>přijato</w:t>
      </w:r>
    </w:p>
    <w:p w:rsidR="00B862CD" w:rsidRPr="00E86250" w:rsidRDefault="00B862CD" w:rsidP="00B862CD">
      <w:pPr>
        <w:spacing w:after="0" w:line="240" w:lineRule="auto"/>
        <w:jc w:val="both"/>
        <w:rPr>
          <w:rFonts w:ascii="Times New Roman" w:hAnsi="Times New Roman"/>
        </w:rPr>
      </w:pPr>
    </w:p>
    <w:p w:rsidR="00DE0D98" w:rsidRPr="00E86250" w:rsidRDefault="00DE0D98" w:rsidP="00407E56">
      <w:pPr>
        <w:spacing w:after="0" w:line="240" w:lineRule="auto"/>
        <w:rPr>
          <w:rFonts w:ascii="Times New Roman" w:hAnsi="Times New Roman"/>
          <w:b/>
        </w:rPr>
      </w:pPr>
    </w:p>
    <w:p w:rsidR="00966643" w:rsidRPr="00E86250" w:rsidRDefault="00407E56" w:rsidP="00E57BC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>Mimořádné žádosti</w:t>
      </w:r>
    </w:p>
    <w:p w:rsidR="00615740" w:rsidRPr="00660D2A" w:rsidRDefault="00615740" w:rsidP="00660D2A">
      <w:pPr>
        <w:spacing w:after="0" w:line="240" w:lineRule="auto"/>
        <w:rPr>
          <w:rFonts w:ascii="Times New Roman" w:hAnsi="Times New Roman"/>
          <w:b/>
        </w:rPr>
      </w:pPr>
    </w:p>
    <w:p w:rsidR="00615740" w:rsidRPr="00660D2A" w:rsidRDefault="00A662DD" w:rsidP="00627850">
      <w:pPr>
        <w:spacing w:after="0" w:line="240" w:lineRule="auto"/>
        <w:rPr>
          <w:rFonts w:ascii="Times New Roman" w:hAnsi="Times New Roman"/>
          <w:smallCaps/>
        </w:rPr>
      </w:pPr>
      <w:r w:rsidRPr="00660D2A">
        <w:rPr>
          <w:rFonts w:ascii="Times New Roman" w:hAnsi="Times New Roman"/>
        </w:rPr>
        <w:t xml:space="preserve">Rezerva </w:t>
      </w:r>
      <w:r w:rsidR="00660D2A" w:rsidRPr="00660D2A">
        <w:rPr>
          <w:rFonts w:ascii="Times New Roman" w:hAnsi="Times New Roman"/>
        </w:rPr>
        <w:t xml:space="preserve">Kulturní komise </w:t>
      </w:r>
      <w:r w:rsidRPr="00660D2A">
        <w:rPr>
          <w:rFonts w:ascii="Times New Roman" w:hAnsi="Times New Roman"/>
        </w:rPr>
        <w:t xml:space="preserve">k rozdělení </w:t>
      </w:r>
      <w:r w:rsidR="00660D2A">
        <w:rPr>
          <w:rFonts w:ascii="Times New Roman" w:hAnsi="Times New Roman"/>
        </w:rPr>
        <w:t xml:space="preserve">v rámci dotačního řízení pro rok </w:t>
      </w:r>
      <w:r w:rsidRPr="00660D2A">
        <w:rPr>
          <w:rFonts w:ascii="Times New Roman" w:hAnsi="Times New Roman"/>
        </w:rPr>
        <w:t xml:space="preserve">2014 činí </w:t>
      </w:r>
      <w:r w:rsidR="00660D2A">
        <w:rPr>
          <w:rFonts w:ascii="Times New Roman" w:hAnsi="Times New Roman"/>
          <w:b/>
        </w:rPr>
        <w:t>8</w:t>
      </w:r>
      <w:r w:rsidRPr="00660D2A">
        <w:rPr>
          <w:rFonts w:ascii="Times New Roman" w:hAnsi="Times New Roman"/>
          <w:b/>
        </w:rPr>
        <w:t>62 000,00</w:t>
      </w:r>
      <w:r w:rsidR="00660D2A" w:rsidRPr="00660D2A">
        <w:rPr>
          <w:rFonts w:ascii="Times New Roman" w:hAnsi="Times New Roman"/>
          <w:b/>
        </w:rPr>
        <w:t xml:space="preserve"> Kč</w:t>
      </w:r>
      <w:r w:rsidRPr="00660D2A">
        <w:rPr>
          <w:rFonts w:ascii="Times New Roman" w:hAnsi="Times New Roman"/>
          <w:smallCaps/>
        </w:rPr>
        <w:t>.</w:t>
      </w:r>
    </w:p>
    <w:p w:rsidR="00615740" w:rsidRPr="00E86250" w:rsidRDefault="00615740" w:rsidP="00615740">
      <w:pPr>
        <w:spacing w:after="0" w:line="240" w:lineRule="auto"/>
        <w:rPr>
          <w:rFonts w:ascii="Times New Roman" w:hAnsi="Times New Roman"/>
          <w:b/>
        </w:rPr>
      </w:pPr>
    </w:p>
    <w:p w:rsidR="00615740" w:rsidRPr="00E86250" w:rsidRDefault="00627850" w:rsidP="00627850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 </w:t>
      </w:r>
      <w:r w:rsidR="00615740" w:rsidRPr="00E86250">
        <w:rPr>
          <w:rFonts w:ascii="Times New Roman" w:hAnsi="Times New Roman"/>
          <w:b/>
          <w:sz w:val="24"/>
          <w:szCs w:val="24"/>
        </w:rPr>
        <w:t xml:space="preserve">Termitos s.r.o. </w:t>
      </w:r>
    </w:p>
    <w:p w:rsidR="002E302A" w:rsidRPr="00E86250" w:rsidRDefault="002E302A" w:rsidP="002E302A">
      <w:pPr>
        <w:pStyle w:val="Odstavecseseznamem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778F" w:rsidRPr="0042778F" w:rsidRDefault="00A662DD" w:rsidP="00627850">
      <w:pPr>
        <w:spacing w:after="0" w:line="240" w:lineRule="auto"/>
        <w:jc w:val="both"/>
        <w:rPr>
          <w:rFonts w:ascii="Times New Roman" w:hAnsi="Times New Roman"/>
          <w:i/>
        </w:rPr>
      </w:pPr>
      <w:r w:rsidRPr="0042778F">
        <w:rPr>
          <w:rFonts w:ascii="Times New Roman" w:hAnsi="Times New Roman"/>
          <w:i/>
        </w:rPr>
        <w:t>Kulturní komise doporučuje r</w:t>
      </w:r>
      <w:r w:rsidR="00615740" w:rsidRPr="0042778F">
        <w:rPr>
          <w:rFonts w:ascii="Times New Roman" w:hAnsi="Times New Roman"/>
          <w:i/>
        </w:rPr>
        <w:t>adě města přidělit</w:t>
      </w:r>
      <w:r w:rsidRPr="0042778F">
        <w:rPr>
          <w:rFonts w:ascii="Times New Roman" w:hAnsi="Times New Roman"/>
          <w:i/>
        </w:rPr>
        <w:t xml:space="preserve"> </w:t>
      </w:r>
      <w:r w:rsidR="0042778F">
        <w:rPr>
          <w:rFonts w:ascii="Times New Roman" w:hAnsi="Times New Roman"/>
          <w:i/>
        </w:rPr>
        <w:t xml:space="preserve">společnosti Termitos s.r.o., IČ: </w:t>
      </w:r>
      <w:r w:rsidR="0042778F" w:rsidRPr="0042778F">
        <w:rPr>
          <w:rFonts w:ascii="Times New Roman" w:hAnsi="Times New Roman"/>
          <w:i/>
        </w:rPr>
        <w:t>29 09 48 36</w:t>
      </w:r>
      <w:r w:rsidR="0042778F">
        <w:rPr>
          <w:rFonts w:ascii="Times New Roman" w:hAnsi="Times New Roman"/>
          <w:i/>
        </w:rPr>
        <w:t xml:space="preserve">, neinvestiční dotaci ve výši </w:t>
      </w:r>
      <w:r w:rsidR="0042778F">
        <w:rPr>
          <w:rFonts w:ascii="Times New Roman" w:hAnsi="Times New Roman"/>
          <w:b/>
          <w:i/>
        </w:rPr>
        <w:t>50 000,00 Kč</w:t>
      </w:r>
      <w:r w:rsidR="0042778F">
        <w:rPr>
          <w:rFonts w:ascii="Times New Roman" w:hAnsi="Times New Roman"/>
          <w:i/>
        </w:rPr>
        <w:t xml:space="preserve">, která je určena na činnost klubu CRUX. Z této celkové částky navrhuje poskytnout 30 000,00 Kč na honoráře pro uspořádání 15 koncertů živé hudby a 20 000,00 Kč na </w:t>
      </w:r>
      <w:r w:rsidR="00FC7CFB">
        <w:rPr>
          <w:rFonts w:ascii="Times New Roman" w:hAnsi="Times New Roman"/>
          <w:i/>
        </w:rPr>
        <w:t xml:space="preserve">propagaci kulturního programu klubu. </w:t>
      </w:r>
    </w:p>
    <w:p w:rsidR="0042778F" w:rsidRDefault="0042778F" w:rsidP="0062785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C7CFB" w:rsidRPr="00E86250" w:rsidRDefault="00FC7CFB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8</w:t>
      </w:r>
      <w:r w:rsidRPr="00E86250">
        <w:tab/>
        <w:t xml:space="preserve">Ing. Pavel Žemlička, Mgr. Jindřich Čermák, Lucie Samcová Domesová, </w:t>
      </w:r>
    </w:p>
    <w:p w:rsidR="00FC7CFB" w:rsidRPr="00E86250" w:rsidRDefault="00E57BCA" w:rsidP="00331442">
      <w:pPr>
        <w:pStyle w:val="hlavikov"/>
      </w:pPr>
      <w:r>
        <w:tab/>
      </w:r>
      <w:r>
        <w:tab/>
      </w:r>
      <w:r>
        <w:tab/>
      </w:r>
      <w:r w:rsidR="00FC7CFB" w:rsidRPr="00E86250">
        <w:t>Oldřich Dušek, Naděžda Ettlerová,</w:t>
      </w:r>
      <w:r w:rsidR="00FC7CFB">
        <w:t xml:space="preserve"> </w:t>
      </w:r>
      <w:r w:rsidR="00FC7CFB" w:rsidRPr="00E86250">
        <w:t xml:space="preserve">Aleš Janoušek, Lukáš Peterka, </w:t>
      </w:r>
      <w:r w:rsidR="00FC7CFB">
        <w:t>Mgr. Jan Samec</w:t>
      </w:r>
    </w:p>
    <w:p w:rsidR="00FC7CFB" w:rsidRDefault="00FC7CFB" w:rsidP="00331442">
      <w:pPr>
        <w:pStyle w:val="hlavikov"/>
      </w:pPr>
      <w:r w:rsidRPr="00E86250">
        <w:rPr>
          <w:b/>
        </w:rPr>
        <w:t>proti :</w:t>
      </w:r>
      <w:r w:rsidRPr="00E86250">
        <w:t xml:space="preserve"> </w:t>
      </w:r>
      <w:r w:rsidRPr="00E86250">
        <w:tab/>
      </w:r>
      <w:r w:rsidRPr="00E86250">
        <w:tab/>
      </w:r>
      <w:r>
        <w:t>2</w:t>
      </w:r>
      <w:r w:rsidRPr="00FC7CFB">
        <w:t xml:space="preserve"> </w:t>
      </w:r>
      <w:r>
        <w:tab/>
      </w:r>
      <w:r w:rsidRPr="00E86250">
        <w:t>Petr Prokop,</w:t>
      </w:r>
      <w:r w:rsidRPr="00FC7CFB">
        <w:t xml:space="preserve"> </w:t>
      </w:r>
      <w:r w:rsidRPr="00E86250">
        <w:t>JUDr. Veronika Vlková</w:t>
      </w:r>
    </w:p>
    <w:p w:rsidR="00FC7CFB" w:rsidRPr="00E86250" w:rsidRDefault="00FC7CFB" w:rsidP="00331442">
      <w:pPr>
        <w:pStyle w:val="hlavikov"/>
      </w:pPr>
      <w:r w:rsidRPr="00E86250">
        <w:rPr>
          <w:b/>
        </w:rPr>
        <w:t>zdržel se :</w:t>
      </w:r>
      <w:r>
        <w:tab/>
        <w:t>2</w:t>
      </w:r>
      <w:r>
        <w:tab/>
      </w:r>
      <w:r w:rsidRPr="00E86250">
        <w:t>Bc. Martin Gruber</w:t>
      </w:r>
      <w:r>
        <w:t xml:space="preserve">, </w:t>
      </w:r>
      <w:r w:rsidRPr="00E86250">
        <w:t>Mgr. Jindřich Volf</w:t>
      </w:r>
    </w:p>
    <w:p w:rsidR="00FC7CFB" w:rsidRPr="00E86250" w:rsidRDefault="00FC7CFB" w:rsidP="00FC7CFB">
      <w:pPr>
        <w:spacing w:after="0" w:line="240" w:lineRule="auto"/>
        <w:rPr>
          <w:rFonts w:ascii="Times New Roman" w:hAnsi="Times New Roman"/>
          <w:b/>
        </w:rPr>
      </w:pPr>
    </w:p>
    <w:p w:rsidR="00FC7CFB" w:rsidRPr="00E86250" w:rsidRDefault="00FC7CFB" w:rsidP="00FC7CFB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</w:t>
      </w:r>
    </w:p>
    <w:p w:rsidR="000A65EE" w:rsidRPr="00E86250" w:rsidRDefault="000A65EE" w:rsidP="000A65EE">
      <w:pPr>
        <w:spacing w:after="0" w:line="240" w:lineRule="auto"/>
        <w:jc w:val="both"/>
        <w:rPr>
          <w:rFonts w:ascii="Times New Roman" w:hAnsi="Times New Roman"/>
        </w:rPr>
      </w:pPr>
    </w:p>
    <w:p w:rsidR="000A65EE" w:rsidRPr="00E86250" w:rsidRDefault="000A65EE" w:rsidP="00756B8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Jan Bitman – Hudební klub Irská </w:t>
      </w:r>
    </w:p>
    <w:p w:rsidR="00756B85" w:rsidRPr="00E86250" w:rsidRDefault="00756B85" w:rsidP="00756B85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A4FDE" w:rsidRPr="0042778F" w:rsidRDefault="005A4FDE" w:rsidP="005A4FDE">
      <w:pPr>
        <w:spacing w:after="0" w:line="240" w:lineRule="auto"/>
        <w:jc w:val="both"/>
        <w:rPr>
          <w:rFonts w:ascii="Times New Roman" w:hAnsi="Times New Roman"/>
          <w:i/>
        </w:rPr>
      </w:pPr>
      <w:r w:rsidRPr="0042778F">
        <w:rPr>
          <w:rFonts w:ascii="Times New Roman" w:hAnsi="Times New Roman"/>
          <w:i/>
        </w:rPr>
        <w:t xml:space="preserve">Kulturní komise doporučuje radě města přidělit </w:t>
      </w:r>
      <w:r>
        <w:rPr>
          <w:rFonts w:ascii="Times New Roman" w:hAnsi="Times New Roman"/>
          <w:i/>
        </w:rPr>
        <w:t xml:space="preserve">subjektu Jan Bitman, IČ: 64 85 24 07, neinvestiční dotaci ve výši </w:t>
      </w:r>
      <w:r>
        <w:rPr>
          <w:rFonts w:ascii="Times New Roman" w:hAnsi="Times New Roman"/>
          <w:b/>
          <w:i/>
        </w:rPr>
        <w:t>70 000,00 Kč</w:t>
      </w:r>
      <w:r>
        <w:rPr>
          <w:rFonts w:ascii="Times New Roman" w:hAnsi="Times New Roman"/>
          <w:i/>
        </w:rPr>
        <w:t xml:space="preserve">, která je určena na činnost hudebního klubu Irská. Z této celkové částky navrhuje poskytnout 50 000,00 Kč na uspořádání 50 koncertů živé hudby a 20 000,00 Kč na propagaci kulturního programu klubu. </w:t>
      </w:r>
    </w:p>
    <w:p w:rsidR="005A4FDE" w:rsidRDefault="005A4FDE" w:rsidP="005A4FD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E3B16" w:rsidRDefault="00DE3B16" w:rsidP="005A4FD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A4FDE" w:rsidRPr="00E86250" w:rsidRDefault="005A4FDE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8</w:t>
      </w:r>
      <w:r w:rsidRPr="00E86250">
        <w:tab/>
        <w:t xml:space="preserve">Ing. Pavel Žemlička, Mgr. Jindřich Čermák, Lucie Samcová Domesová, </w:t>
      </w:r>
    </w:p>
    <w:p w:rsidR="005A4FDE" w:rsidRPr="00E86250" w:rsidRDefault="00E57BCA" w:rsidP="00331442">
      <w:pPr>
        <w:pStyle w:val="hlavikov"/>
      </w:pPr>
      <w:r>
        <w:tab/>
      </w:r>
      <w:r>
        <w:tab/>
      </w:r>
      <w:r>
        <w:tab/>
      </w:r>
      <w:r w:rsidR="005A4FDE" w:rsidRPr="00E86250">
        <w:t>Oldřich Dušek, Naděžda Ettlerová,</w:t>
      </w:r>
      <w:r w:rsidR="005A4FDE">
        <w:t xml:space="preserve"> </w:t>
      </w:r>
      <w:r w:rsidR="005A4FDE" w:rsidRPr="00E86250">
        <w:t xml:space="preserve">Aleš Janoušek, Lukáš Peterka, </w:t>
      </w:r>
      <w:r w:rsidR="005A4FDE">
        <w:t>Mgr. Jan Samec</w:t>
      </w:r>
    </w:p>
    <w:p w:rsidR="005A4FDE" w:rsidRDefault="005A4FDE" w:rsidP="00331442">
      <w:pPr>
        <w:pStyle w:val="hlavikov"/>
      </w:pPr>
      <w:r w:rsidRPr="00E86250">
        <w:rPr>
          <w:b/>
        </w:rPr>
        <w:t>proti :</w:t>
      </w:r>
      <w:r w:rsidRPr="00E86250">
        <w:t xml:space="preserve"> </w:t>
      </w:r>
      <w:r w:rsidRPr="00E86250">
        <w:tab/>
      </w:r>
      <w:r w:rsidRPr="00E86250">
        <w:tab/>
      </w:r>
      <w:r>
        <w:t>2</w:t>
      </w:r>
      <w:r w:rsidRPr="00FC7CFB">
        <w:t xml:space="preserve"> </w:t>
      </w:r>
      <w:r>
        <w:tab/>
      </w:r>
      <w:r w:rsidRPr="00E86250">
        <w:t>Petr Prokop,</w:t>
      </w:r>
      <w:r w:rsidRPr="00FC7CFB">
        <w:t xml:space="preserve"> </w:t>
      </w:r>
      <w:r w:rsidRPr="00E86250">
        <w:t>JUDr. Veronika Vlková</w:t>
      </w:r>
    </w:p>
    <w:p w:rsidR="005A4FDE" w:rsidRPr="00E86250" w:rsidRDefault="005A4FDE" w:rsidP="00331442">
      <w:pPr>
        <w:pStyle w:val="hlavikov"/>
      </w:pPr>
      <w:r w:rsidRPr="00E86250">
        <w:rPr>
          <w:b/>
        </w:rPr>
        <w:t>zdržel se :</w:t>
      </w:r>
      <w:r>
        <w:tab/>
        <w:t>2</w:t>
      </w:r>
      <w:r>
        <w:tab/>
      </w:r>
      <w:r w:rsidRPr="00E86250">
        <w:t>Bc. Martin Gruber</w:t>
      </w:r>
      <w:r>
        <w:t xml:space="preserve">, </w:t>
      </w:r>
      <w:r w:rsidRPr="00E86250">
        <w:t>Mgr. Jindřich Volf</w:t>
      </w:r>
    </w:p>
    <w:p w:rsidR="005A4FDE" w:rsidRPr="00E86250" w:rsidRDefault="005A4FDE" w:rsidP="005A4FDE">
      <w:pPr>
        <w:spacing w:after="0" w:line="240" w:lineRule="auto"/>
        <w:rPr>
          <w:rFonts w:ascii="Times New Roman" w:hAnsi="Times New Roman"/>
          <w:b/>
        </w:rPr>
      </w:pPr>
    </w:p>
    <w:p w:rsidR="005A4FDE" w:rsidRPr="00E86250" w:rsidRDefault="005A4FDE" w:rsidP="005A4FDE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lastRenderedPageBreak/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</w:t>
      </w:r>
    </w:p>
    <w:p w:rsidR="00756B85" w:rsidRPr="00E86250" w:rsidRDefault="00756B85" w:rsidP="000A65EE">
      <w:pPr>
        <w:spacing w:after="0" w:line="240" w:lineRule="auto"/>
        <w:jc w:val="both"/>
        <w:rPr>
          <w:rFonts w:ascii="Times New Roman" w:hAnsi="Times New Roman"/>
        </w:rPr>
      </w:pPr>
    </w:p>
    <w:p w:rsidR="000A65EE" w:rsidRPr="00E86250" w:rsidRDefault="000A65EE" w:rsidP="00756B8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Návraty1 Karlovy Vary o.s. </w:t>
      </w:r>
    </w:p>
    <w:p w:rsidR="00756B85" w:rsidRPr="00E86250" w:rsidRDefault="00756B85" w:rsidP="00756B85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3B16" w:rsidRDefault="00DE3B16" w:rsidP="00756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Kulturní komise projednala žádost subjektu Návraty1 Karlovy Vary o.s. o poskytnutí dotace na projekt „Terapie hudbou pro seniory“. </w:t>
      </w:r>
    </w:p>
    <w:p w:rsidR="00DE3B16" w:rsidRDefault="00DE3B16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DE3B16" w:rsidRPr="00DE3B16" w:rsidRDefault="00DE3B16" w:rsidP="00756B85">
      <w:pPr>
        <w:spacing w:after="0" w:line="240" w:lineRule="auto"/>
        <w:jc w:val="both"/>
        <w:rPr>
          <w:rFonts w:ascii="Times New Roman" w:hAnsi="Times New Roman"/>
          <w:i/>
        </w:rPr>
      </w:pPr>
      <w:r w:rsidRPr="00DE3B16">
        <w:rPr>
          <w:rFonts w:ascii="Times New Roman" w:hAnsi="Times New Roman"/>
          <w:i/>
        </w:rPr>
        <w:t>Kulturní komise ukládá tajemnici komise zajistit na příští jednání informace od ředitele příspěvkové organizace Městské zařízení sociálních služeb Karlovy Vary</w:t>
      </w:r>
      <w:r>
        <w:rPr>
          <w:rFonts w:ascii="Times New Roman" w:hAnsi="Times New Roman"/>
          <w:i/>
        </w:rPr>
        <w:t xml:space="preserve"> MUDr. Aleše Waltera, zda je o tento typ akcí mezi seniory </w:t>
      </w:r>
      <w:r w:rsidR="00AF431C">
        <w:rPr>
          <w:rFonts w:ascii="Times New Roman" w:hAnsi="Times New Roman"/>
          <w:i/>
        </w:rPr>
        <w:t xml:space="preserve">zájem. </w:t>
      </w:r>
    </w:p>
    <w:p w:rsidR="00DE3B16" w:rsidRDefault="00DE3B16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AF431C" w:rsidRPr="00E86250" w:rsidRDefault="00AF431C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AF431C" w:rsidRDefault="00AF431C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AF431C" w:rsidRDefault="00AF431C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AF431C" w:rsidRPr="00E86250" w:rsidRDefault="00AF431C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AF431C" w:rsidRPr="00E86250" w:rsidRDefault="00AF431C" w:rsidP="00331442">
      <w:pPr>
        <w:pStyle w:val="hlavikov"/>
      </w:pPr>
      <w:r w:rsidRPr="00E57BCA">
        <w:rPr>
          <w:b/>
        </w:rPr>
        <w:t xml:space="preserve">proti : </w:t>
      </w:r>
      <w:r w:rsidRPr="00E57BCA">
        <w:rPr>
          <w:b/>
        </w:rPr>
        <w:tab/>
      </w:r>
      <w:r>
        <w:tab/>
        <w:t>0</w:t>
      </w:r>
      <w:r>
        <w:tab/>
      </w:r>
    </w:p>
    <w:p w:rsidR="00AF431C" w:rsidRPr="00E86250" w:rsidRDefault="00AF431C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AF431C" w:rsidRPr="00E86250" w:rsidRDefault="00AF431C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Pr="00E86250">
        <w:t xml:space="preserve"> </w:t>
      </w:r>
    </w:p>
    <w:p w:rsidR="00AF431C" w:rsidRPr="00E57BCA" w:rsidRDefault="00AF431C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Pr="00E57BCA">
        <w:rPr>
          <w:b/>
          <w:u w:val="single"/>
        </w:rPr>
        <w:t xml:space="preserve">bylo </w:t>
      </w:r>
      <w:r w:rsidRPr="00E57BCA">
        <w:rPr>
          <w:u w:val="single"/>
        </w:rPr>
        <w:t>přijato</w:t>
      </w:r>
    </w:p>
    <w:p w:rsidR="00EF7B94" w:rsidRDefault="00EF7B94" w:rsidP="00AF431C">
      <w:pPr>
        <w:spacing w:after="0" w:line="240" w:lineRule="auto"/>
        <w:jc w:val="both"/>
        <w:rPr>
          <w:rFonts w:ascii="Times New Roman" w:hAnsi="Times New Roman"/>
        </w:rPr>
      </w:pPr>
    </w:p>
    <w:p w:rsidR="00AF431C" w:rsidRDefault="00AF431C" w:rsidP="00AF43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žádosti o poskytnutí dotace se Kulturní komise vrátí na svém příštím jednání. </w:t>
      </w:r>
    </w:p>
    <w:p w:rsidR="000A06FB" w:rsidRPr="00E86250" w:rsidRDefault="000A06FB" w:rsidP="00EF7B94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A06FB" w:rsidRPr="00E86250" w:rsidRDefault="000A06FB" w:rsidP="00756B8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Jana Boříková, MUDr. Otakar Bořík </w:t>
      </w:r>
      <w:r w:rsidR="00AF431C">
        <w:rPr>
          <w:rFonts w:ascii="Times New Roman" w:hAnsi="Times New Roman"/>
          <w:b/>
          <w:sz w:val="24"/>
          <w:szCs w:val="24"/>
        </w:rPr>
        <w:t>DrSc.</w:t>
      </w:r>
    </w:p>
    <w:p w:rsidR="00756B85" w:rsidRPr="00E86250" w:rsidRDefault="00756B85" w:rsidP="00756B85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F431C" w:rsidRDefault="00AF431C" w:rsidP="00756B8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Kulturní komise konstatuje, že žádost o finanční příspěvek není podána na předepsaném formuláři. Kulturní komise </w:t>
      </w:r>
      <w:r w:rsidR="004F336C" w:rsidRPr="00AF431C">
        <w:rPr>
          <w:rFonts w:ascii="Times New Roman" w:hAnsi="Times New Roman"/>
          <w:i/>
        </w:rPr>
        <w:t>dopor</w:t>
      </w:r>
      <w:r w:rsidR="00DF0780" w:rsidRPr="00AF431C">
        <w:rPr>
          <w:rFonts w:ascii="Times New Roman" w:hAnsi="Times New Roman"/>
          <w:i/>
        </w:rPr>
        <w:t>učuje radě města</w:t>
      </w:r>
      <w:r>
        <w:rPr>
          <w:rFonts w:ascii="Times New Roman" w:hAnsi="Times New Roman"/>
          <w:i/>
        </w:rPr>
        <w:t xml:space="preserve"> podpořit vydání </w:t>
      </w:r>
      <w:r w:rsidR="00DF0780" w:rsidRPr="00AF431C">
        <w:rPr>
          <w:rFonts w:ascii="Times New Roman" w:hAnsi="Times New Roman"/>
          <w:i/>
        </w:rPr>
        <w:t xml:space="preserve">knihy </w:t>
      </w:r>
      <w:r>
        <w:rPr>
          <w:rFonts w:ascii="Times New Roman" w:hAnsi="Times New Roman"/>
          <w:i/>
        </w:rPr>
        <w:t>„</w:t>
      </w:r>
      <w:r w:rsidR="00DF0780" w:rsidRPr="00AF431C">
        <w:rPr>
          <w:rFonts w:ascii="Times New Roman" w:hAnsi="Times New Roman"/>
          <w:i/>
        </w:rPr>
        <w:t>Emanuel Engel a české obrození v Karlových Varech</w:t>
      </w:r>
      <w:r>
        <w:rPr>
          <w:rFonts w:ascii="Times New Roman" w:hAnsi="Times New Roman"/>
          <w:i/>
        </w:rPr>
        <w:t xml:space="preserve">“ nákupem určitého množství těchto publikací z rozpočtu odboru kancelář primátora. </w:t>
      </w:r>
    </w:p>
    <w:p w:rsidR="00DF0780" w:rsidRPr="00E86250" w:rsidRDefault="00DF0780" w:rsidP="00AF43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431C" w:rsidRPr="00E86250" w:rsidRDefault="00AF431C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AF431C" w:rsidRDefault="00AF431C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AF431C" w:rsidRDefault="00AF431C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AF431C" w:rsidRPr="00E86250" w:rsidRDefault="00AF431C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AF431C" w:rsidRPr="00E86250" w:rsidRDefault="00AF431C" w:rsidP="00331442">
      <w:pPr>
        <w:pStyle w:val="hlavikov"/>
      </w:pPr>
      <w:r w:rsidRPr="00E57BCA">
        <w:rPr>
          <w:b/>
        </w:rPr>
        <w:t>proti :</w:t>
      </w:r>
      <w:r w:rsidRPr="00E86250">
        <w:t xml:space="preserve"> </w:t>
      </w:r>
      <w:r w:rsidRPr="00E86250">
        <w:tab/>
      </w:r>
      <w:r>
        <w:tab/>
        <w:t>0</w:t>
      </w:r>
      <w:r>
        <w:tab/>
      </w:r>
    </w:p>
    <w:p w:rsidR="00AF431C" w:rsidRPr="00E86250" w:rsidRDefault="00AF431C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756B85" w:rsidRPr="00E86250" w:rsidRDefault="00756B85" w:rsidP="00627850">
      <w:pPr>
        <w:spacing w:after="0" w:line="240" w:lineRule="auto"/>
        <w:rPr>
          <w:rFonts w:ascii="Times New Roman" w:hAnsi="Times New Roman"/>
        </w:rPr>
      </w:pPr>
    </w:p>
    <w:p w:rsidR="00756B85" w:rsidRPr="00E86250" w:rsidRDefault="00756B85" w:rsidP="00756B85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</w:t>
      </w:r>
    </w:p>
    <w:p w:rsidR="00756B85" w:rsidRPr="00E86250" w:rsidRDefault="00756B85" w:rsidP="00627850">
      <w:pPr>
        <w:spacing w:after="0" w:line="240" w:lineRule="auto"/>
        <w:rPr>
          <w:rFonts w:ascii="Times New Roman" w:hAnsi="Times New Roman"/>
        </w:rPr>
      </w:pPr>
    </w:p>
    <w:p w:rsidR="00756B85" w:rsidRPr="00E86250" w:rsidRDefault="00756B85" w:rsidP="00756B85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Karlovarský pěvecký sbor, z.s. </w:t>
      </w:r>
    </w:p>
    <w:p w:rsidR="000A06FB" w:rsidRPr="00E86250" w:rsidRDefault="000A06FB" w:rsidP="00756B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56B85" w:rsidRDefault="003A6EEA" w:rsidP="003A6EEA">
      <w:pPr>
        <w:spacing w:after="0" w:line="240" w:lineRule="auto"/>
        <w:jc w:val="both"/>
        <w:rPr>
          <w:rFonts w:ascii="Times New Roman" w:hAnsi="Times New Roman"/>
          <w:i/>
        </w:rPr>
      </w:pPr>
      <w:r w:rsidRPr="0042778F">
        <w:rPr>
          <w:rFonts w:ascii="Times New Roman" w:hAnsi="Times New Roman"/>
          <w:i/>
        </w:rPr>
        <w:t>Kulturní komise doporučuje r</w:t>
      </w:r>
      <w:r>
        <w:rPr>
          <w:rFonts w:ascii="Times New Roman" w:hAnsi="Times New Roman"/>
          <w:i/>
        </w:rPr>
        <w:t xml:space="preserve">adě města přidělit subjektu Karlovarský pěvecký sbor z.s., IČ: 18 22 61 32, neinvestiční dotaci ve výši </w:t>
      </w:r>
      <w:r>
        <w:rPr>
          <w:rFonts w:ascii="Times New Roman" w:hAnsi="Times New Roman"/>
          <w:b/>
          <w:i/>
        </w:rPr>
        <w:t>10 000,00 Kč</w:t>
      </w:r>
      <w:r>
        <w:rPr>
          <w:rFonts w:ascii="Times New Roman" w:hAnsi="Times New Roman"/>
          <w:i/>
        </w:rPr>
        <w:t xml:space="preserve"> na úhradu nákladů spojených s uspořádáním koncertu „Antonio Vivaldi: Gloria in D-dur“.   </w:t>
      </w:r>
    </w:p>
    <w:p w:rsidR="003A6EEA" w:rsidRDefault="003A6EEA" w:rsidP="003A6EE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6EEA" w:rsidRDefault="003A6EEA" w:rsidP="003A6EE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6EEA" w:rsidRDefault="003A6EEA" w:rsidP="003A6EE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A6EEA" w:rsidRPr="00E86250" w:rsidRDefault="003A6EEA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3A6EEA" w:rsidRDefault="003A6EEA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3A6EEA" w:rsidRDefault="003A6EEA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3A6EEA" w:rsidRPr="00E86250" w:rsidRDefault="003A6EEA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3A6EEA" w:rsidRPr="00E86250" w:rsidRDefault="003A6EEA" w:rsidP="00331442">
      <w:pPr>
        <w:pStyle w:val="hlavikov"/>
      </w:pPr>
      <w:r w:rsidRPr="00E57BCA">
        <w:rPr>
          <w:b/>
        </w:rPr>
        <w:t>proti :</w:t>
      </w:r>
      <w:r w:rsidRPr="00E86250">
        <w:t xml:space="preserve"> </w:t>
      </w:r>
      <w:r w:rsidRPr="00E86250">
        <w:tab/>
      </w:r>
      <w:r>
        <w:tab/>
        <w:t>0</w:t>
      </w:r>
      <w:r>
        <w:tab/>
      </w:r>
    </w:p>
    <w:p w:rsidR="003A6EEA" w:rsidRPr="00E86250" w:rsidRDefault="003A6EEA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3A6EEA" w:rsidRPr="00E86250" w:rsidRDefault="003A6EEA" w:rsidP="003A6EEA">
      <w:pPr>
        <w:spacing w:after="0" w:line="240" w:lineRule="auto"/>
        <w:rPr>
          <w:rFonts w:ascii="Times New Roman" w:hAnsi="Times New Roman"/>
        </w:rPr>
      </w:pPr>
    </w:p>
    <w:p w:rsidR="003A6EEA" w:rsidRPr="00E86250" w:rsidRDefault="003A6EEA" w:rsidP="003A6EEA">
      <w:pPr>
        <w:spacing w:after="0" w:line="240" w:lineRule="auto"/>
        <w:rPr>
          <w:rFonts w:ascii="Times New Roman" w:hAnsi="Times New Roman"/>
          <w:u w:val="single"/>
        </w:rPr>
      </w:pPr>
      <w:r w:rsidRPr="00E86250">
        <w:rPr>
          <w:rFonts w:ascii="Times New Roman" w:hAnsi="Times New Roman"/>
          <w:u w:val="single"/>
        </w:rPr>
        <w:lastRenderedPageBreak/>
        <w:t xml:space="preserve">Usnesení </w:t>
      </w:r>
      <w:r w:rsidRPr="00E86250">
        <w:rPr>
          <w:rFonts w:ascii="Times New Roman" w:hAnsi="Times New Roman"/>
          <w:b/>
          <w:u w:val="single"/>
        </w:rPr>
        <w:t>bylo</w:t>
      </w:r>
      <w:r w:rsidRPr="00E86250">
        <w:rPr>
          <w:rFonts w:ascii="Times New Roman" w:hAnsi="Times New Roman"/>
          <w:u w:val="single"/>
        </w:rPr>
        <w:t xml:space="preserve"> přijato</w:t>
      </w:r>
    </w:p>
    <w:p w:rsidR="00756B85" w:rsidRPr="00E86250" w:rsidRDefault="00756B85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242CFE" w:rsidRPr="00E86250" w:rsidRDefault="00242CFE" w:rsidP="00242CF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Soubor písní a tanců DYLEŇ Karlovy Vary </w:t>
      </w:r>
    </w:p>
    <w:p w:rsidR="00DF26D3" w:rsidRPr="00E86250" w:rsidRDefault="00DF26D3" w:rsidP="00DF26D3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A022C" w:rsidRDefault="00DF26D3" w:rsidP="00F47685">
      <w:pPr>
        <w:spacing w:after="0" w:line="240" w:lineRule="auto"/>
        <w:jc w:val="both"/>
        <w:rPr>
          <w:rFonts w:ascii="Times New Roman" w:hAnsi="Times New Roman"/>
        </w:rPr>
      </w:pPr>
      <w:r w:rsidRPr="00E86250">
        <w:rPr>
          <w:rFonts w:ascii="Times New Roman" w:hAnsi="Times New Roman"/>
        </w:rPr>
        <w:t>Kulturní komise</w:t>
      </w:r>
      <w:r w:rsidR="007A022C">
        <w:rPr>
          <w:rFonts w:ascii="Times New Roman" w:hAnsi="Times New Roman"/>
        </w:rPr>
        <w:t xml:space="preserve"> vzala na vědomí informaci, že ve schváleném rozpočtu Statutárního města Karlovy Vary je vyčleněna částka 250 000,00 Kč na uspořádání 19. ročníku </w:t>
      </w:r>
      <w:r w:rsidR="007A022C" w:rsidRPr="00E86250">
        <w:rPr>
          <w:rFonts w:ascii="Times New Roman" w:hAnsi="Times New Roman"/>
        </w:rPr>
        <w:t>Karlovarského folklorní</w:t>
      </w:r>
      <w:r w:rsidR="007A022C">
        <w:rPr>
          <w:rFonts w:ascii="Times New Roman" w:hAnsi="Times New Roman"/>
        </w:rPr>
        <w:t>ho</w:t>
      </w:r>
      <w:r w:rsidR="007A022C" w:rsidRPr="00E86250">
        <w:rPr>
          <w:rFonts w:ascii="Times New Roman" w:hAnsi="Times New Roman"/>
        </w:rPr>
        <w:t xml:space="preserve"> festivalu.</w:t>
      </w:r>
      <w:r w:rsidR="007A022C">
        <w:rPr>
          <w:rFonts w:ascii="Times New Roman" w:hAnsi="Times New Roman"/>
        </w:rPr>
        <w:t xml:space="preserve"> Kulturní komise projednala žádost o navýšení poskytnuté neinvestiční dotace na tuto akci o 150 000,00 Kč z důvodu růstu cen za ubytování a za stravování. </w:t>
      </w:r>
    </w:p>
    <w:p w:rsidR="007A022C" w:rsidRDefault="007A022C" w:rsidP="00F47685">
      <w:pPr>
        <w:spacing w:after="0" w:line="240" w:lineRule="auto"/>
        <w:jc w:val="both"/>
        <w:rPr>
          <w:rFonts w:ascii="Times New Roman" w:hAnsi="Times New Roman"/>
        </w:rPr>
      </w:pPr>
    </w:p>
    <w:p w:rsidR="007A022C" w:rsidRDefault="007A022C" w:rsidP="007A022C">
      <w:pPr>
        <w:spacing w:after="0" w:line="240" w:lineRule="auto"/>
        <w:jc w:val="both"/>
        <w:rPr>
          <w:rFonts w:ascii="Times New Roman" w:hAnsi="Times New Roman"/>
          <w:i/>
        </w:rPr>
      </w:pPr>
      <w:r w:rsidRPr="00DE3B16">
        <w:rPr>
          <w:rFonts w:ascii="Times New Roman" w:hAnsi="Times New Roman"/>
          <w:i/>
        </w:rPr>
        <w:t>Kulturní komise ukládá tajemnici ko</w:t>
      </w:r>
      <w:r>
        <w:rPr>
          <w:rFonts w:ascii="Times New Roman" w:hAnsi="Times New Roman"/>
          <w:i/>
        </w:rPr>
        <w:t xml:space="preserve">mise zajistit na příští jednání doplňující informace – konkrétně položkový rozpočet akce včetně předpokládaných příjmů.  </w:t>
      </w:r>
    </w:p>
    <w:p w:rsidR="007A022C" w:rsidRDefault="007A022C" w:rsidP="007A02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p w:rsidR="007A022C" w:rsidRPr="00E86250" w:rsidRDefault="007A022C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7A022C" w:rsidRDefault="007A022C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7A022C" w:rsidRDefault="007A022C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7A022C" w:rsidRPr="00E86250" w:rsidRDefault="007A022C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7A022C" w:rsidRPr="00E86250" w:rsidRDefault="007A022C" w:rsidP="00331442">
      <w:pPr>
        <w:pStyle w:val="hlavikov"/>
      </w:pPr>
      <w:r w:rsidRPr="00E57BCA">
        <w:rPr>
          <w:b/>
        </w:rPr>
        <w:t xml:space="preserve">proti : </w:t>
      </w:r>
      <w:r w:rsidRPr="00E57BCA">
        <w:rPr>
          <w:b/>
        </w:rPr>
        <w:tab/>
      </w:r>
      <w:r>
        <w:tab/>
        <w:t>0</w:t>
      </w:r>
      <w:r>
        <w:tab/>
      </w:r>
    </w:p>
    <w:p w:rsidR="007A022C" w:rsidRPr="00E86250" w:rsidRDefault="007A022C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7A022C" w:rsidRPr="00E86250" w:rsidRDefault="007A022C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Pr="00E86250">
        <w:t xml:space="preserve"> </w:t>
      </w:r>
    </w:p>
    <w:p w:rsidR="007A022C" w:rsidRPr="00E57BCA" w:rsidRDefault="007A022C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Pr="00E57BCA">
        <w:rPr>
          <w:b/>
          <w:u w:val="single"/>
        </w:rPr>
        <w:t xml:space="preserve">bylo </w:t>
      </w:r>
      <w:r w:rsidRPr="00E57BCA">
        <w:rPr>
          <w:u w:val="single"/>
        </w:rPr>
        <w:t>přijato</w:t>
      </w:r>
    </w:p>
    <w:p w:rsidR="00242CFE" w:rsidRPr="00E86250" w:rsidRDefault="00242CFE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242CFE" w:rsidRPr="00E86250" w:rsidRDefault="00242CFE" w:rsidP="00242CF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Jazzový kruh o.s. </w:t>
      </w:r>
    </w:p>
    <w:p w:rsidR="00C31AB8" w:rsidRPr="00E86250" w:rsidRDefault="00C31AB8" w:rsidP="00C31A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0468" w:rsidRDefault="00A50468" w:rsidP="00A504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Kulturní komise vzala na vědomí informaci, že ve schváleném rozpočtu Statutárního města Karlovy Vary je vyčleněna částka 300 000,00 Kč na uspořádání akce </w:t>
      </w:r>
      <w:r w:rsidRPr="00E86250">
        <w:rPr>
          <w:rFonts w:ascii="Times New Roman" w:hAnsi="Times New Roman"/>
        </w:rPr>
        <w:t>Me</w:t>
      </w:r>
      <w:r>
        <w:rPr>
          <w:rFonts w:ascii="Times New Roman" w:hAnsi="Times New Roman"/>
        </w:rPr>
        <w:t>zinárodní jazzový festival JazzF</w:t>
      </w:r>
      <w:r w:rsidRPr="00E86250">
        <w:rPr>
          <w:rFonts w:ascii="Times New Roman" w:hAnsi="Times New Roman"/>
        </w:rPr>
        <w:t>est Karlovy Vary 2014.</w:t>
      </w:r>
      <w:r>
        <w:rPr>
          <w:rFonts w:ascii="Times New Roman" w:hAnsi="Times New Roman"/>
        </w:rPr>
        <w:t xml:space="preserve"> Kulturní komise projednala žádost o navýšení poskytnuté neinvestiční dotace na tuto akci. </w:t>
      </w:r>
    </w:p>
    <w:p w:rsidR="00A50468" w:rsidRDefault="00A50468" w:rsidP="00A50468">
      <w:pPr>
        <w:spacing w:after="0" w:line="240" w:lineRule="auto"/>
        <w:jc w:val="both"/>
        <w:rPr>
          <w:rFonts w:ascii="Times New Roman" w:hAnsi="Times New Roman"/>
        </w:rPr>
      </w:pPr>
    </w:p>
    <w:p w:rsidR="00A50468" w:rsidRDefault="00A50468" w:rsidP="00A50468">
      <w:pPr>
        <w:spacing w:after="0" w:line="240" w:lineRule="auto"/>
        <w:jc w:val="both"/>
        <w:rPr>
          <w:rFonts w:ascii="Times New Roman" w:hAnsi="Times New Roman"/>
          <w:i/>
        </w:rPr>
      </w:pPr>
      <w:r w:rsidRPr="00DE3B16">
        <w:rPr>
          <w:rFonts w:ascii="Times New Roman" w:hAnsi="Times New Roman"/>
          <w:i/>
        </w:rPr>
        <w:t>Kulturní komise ukládá tajemnici ko</w:t>
      </w:r>
      <w:r>
        <w:rPr>
          <w:rFonts w:ascii="Times New Roman" w:hAnsi="Times New Roman"/>
          <w:i/>
        </w:rPr>
        <w:t xml:space="preserve">mise zajistit na příští jednání doplňující informace – konkrétně položkový rozpočet akce včetně předpokládaných příjmů, program festivalu s uvedením míst konání jednotlivých koncertů.  </w:t>
      </w:r>
    </w:p>
    <w:p w:rsidR="00A50468" w:rsidRDefault="00A50468" w:rsidP="00A504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p w:rsidR="00A50468" w:rsidRPr="00E86250" w:rsidRDefault="00A50468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A50468" w:rsidRDefault="00A50468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A50468" w:rsidRDefault="00A50468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A50468" w:rsidRPr="00E86250" w:rsidRDefault="00A50468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A50468" w:rsidRPr="00E86250" w:rsidRDefault="00A50468" w:rsidP="00331442">
      <w:pPr>
        <w:pStyle w:val="hlavikov"/>
      </w:pPr>
      <w:r w:rsidRPr="00E57BCA">
        <w:rPr>
          <w:b/>
        </w:rPr>
        <w:t xml:space="preserve">proti : </w:t>
      </w:r>
      <w:r w:rsidRPr="00E57BCA">
        <w:rPr>
          <w:b/>
        </w:rPr>
        <w:tab/>
      </w:r>
      <w:r>
        <w:tab/>
        <w:t>0</w:t>
      </w:r>
      <w:r>
        <w:tab/>
      </w:r>
    </w:p>
    <w:p w:rsidR="00A50468" w:rsidRPr="00E86250" w:rsidRDefault="00A50468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A50468" w:rsidRPr="00E86250" w:rsidRDefault="00A50468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Pr="00E86250">
        <w:t xml:space="preserve"> </w:t>
      </w:r>
    </w:p>
    <w:p w:rsidR="00A50468" w:rsidRPr="00E57BCA" w:rsidRDefault="00A50468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Pr="00E57BCA">
        <w:rPr>
          <w:b/>
          <w:u w:val="single"/>
        </w:rPr>
        <w:t xml:space="preserve">bylo </w:t>
      </w:r>
      <w:r w:rsidRPr="00E57BCA">
        <w:rPr>
          <w:u w:val="single"/>
        </w:rPr>
        <w:t>přijato</w:t>
      </w:r>
    </w:p>
    <w:p w:rsidR="00A50468" w:rsidRDefault="00A50468" w:rsidP="00C31AB8">
      <w:pPr>
        <w:spacing w:after="0" w:line="240" w:lineRule="auto"/>
        <w:jc w:val="both"/>
        <w:rPr>
          <w:rFonts w:ascii="Times New Roman" w:hAnsi="Times New Roman"/>
        </w:rPr>
      </w:pPr>
    </w:p>
    <w:p w:rsidR="00A50468" w:rsidRDefault="00A50468" w:rsidP="00A504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žádostem o navýšení dotace se Kulturní komise vrátí na svém příštím jednání. </w:t>
      </w:r>
    </w:p>
    <w:p w:rsidR="00242CFE" w:rsidRPr="00E86250" w:rsidRDefault="00A50468" w:rsidP="00756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2CFE" w:rsidRPr="00E86250" w:rsidRDefault="00242CFE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181838" w:rsidRPr="00E86250" w:rsidRDefault="00181838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242CFE" w:rsidRPr="00E86250" w:rsidRDefault="00242CFE" w:rsidP="00242CF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250">
        <w:rPr>
          <w:rFonts w:ascii="Times New Roman" w:hAnsi="Times New Roman"/>
          <w:b/>
          <w:sz w:val="24"/>
          <w:szCs w:val="24"/>
        </w:rPr>
        <w:t xml:space="preserve">KV Arena, s.r.o. </w:t>
      </w:r>
    </w:p>
    <w:p w:rsidR="00242CFE" w:rsidRPr="00E86250" w:rsidRDefault="00242CFE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F006C6" w:rsidRDefault="00F006C6" w:rsidP="00F006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Kulturní komise projednala žádost společnosti KV Arena s.r.o. o poskytnutí dotace na akci „Den dětí 2014“. </w:t>
      </w:r>
    </w:p>
    <w:p w:rsidR="00F006C6" w:rsidRDefault="00F006C6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F006C6" w:rsidRDefault="00F006C6" w:rsidP="00756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Kulturní komise konstatuje, že žádost o finanční příspěvek</w:t>
      </w:r>
      <w:r w:rsidRPr="00F006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nesplňuje podmínky dle platných Zásad pro poskytování dotací z rozpočtu Statutárního města Karlovy Vary, neboť není podána na předepsaném formuláři a dále není podán</w:t>
      </w:r>
      <w:r w:rsidR="00CF0AA9">
        <w:rPr>
          <w:rFonts w:ascii="Times New Roman" w:hAnsi="Times New Roman"/>
          <w:i/>
        </w:rPr>
        <w:t xml:space="preserve">a v souladu s ustanovením čl. 3 odst. 2 </w:t>
      </w:r>
      <w:r w:rsidR="009122F2">
        <w:rPr>
          <w:rFonts w:ascii="Times New Roman" w:hAnsi="Times New Roman"/>
          <w:i/>
        </w:rPr>
        <w:t>(dotace na pláno</w:t>
      </w:r>
      <w:r w:rsidR="00CF0AA9">
        <w:rPr>
          <w:rFonts w:ascii="Times New Roman" w:hAnsi="Times New Roman"/>
          <w:i/>
        </w:rPr>
        <w:t>vané projekty se podávají do 30. 9. kalendářního roku předcházejícího roku čerpání dotace</w:t>
      </w:r>
      <w:r w:rsidR="009122F2">
        <w:rPr>
          <w:rFonts w:ascii="Times New Roman" w:hAnsi="Times New Roman"/>
          <w:i/>
        </w:rPr>
        <w:t xml:space="preserve">; akce je pořádána </w:t>
      </w:r>
      <w:r w:rsidR="00CF0AA9">
        <w:rPr>
          <w:rFonts w:ascii="Times New Roman" w:hAnsi="Times New Roman"/>
          <w:i/>
        </w:rPr>
        <w:t xml:space="preserve">opakovaně a </w:t>
      </w:r>
      <w:r w:rsidR="009122F2">
        <w:rPr>
          <w:rFonts w:ascii="Times New Roman" w:hAnsi="Times New Roman"/>
          <w:i/>
        </w:rPr>
        <w:t>pravidelně každý rok).</w:t>
      </w:r>
    </w:p>
    <w:p w:rsidR="00F47685" w:rsidRDefault="009122F2" w:rsidP="00756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122F2" w:rsidRPr="00E86250" w:rsidRDefault="009122F2" w:rsidP="00331442">
      <w:pPr>
        <w:pStyle w:val="hlavikov"/>
      </w:pPr>
      <w:r w:rsidRPr="00E86250">
        <w:rPr>
          <w:b/>
        </w:rPr>
        <w:t>pro :</w:t>
      </w:r>
      <w:r w:rsidRPr="00E86250">
        <w:tab/>
      </w:r>
      <w:r w:rsidRPr="00E86250">
        <w:tab/>
      </w:r>
      <w:r>
        <w:t>12</w:t>
      </w:r>
      <w:r>
        <w:tab/>
      </w:r>
      <w:r w:rsidRPr="00E86250">
        <w:t xml:space="preserve">Ing. Pavel Žemlička, Mgr. Jindřich Čermák, Lucie Samcová Domesová, </w:t>
      </w:r>
    </w:p>
    <w:p w:rsidR="009122F2" w:rsidRDefault="009122F2" w:rsidP="00331442">
      <w:pPr>
        <w:pStyle w:val="hlavikov"/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t xml:space="preserve">Oldřich Dušek, </w:t>
      </w:r>
      <w:r>
        <w:t xml:space="preserve">Naděžda Ettlerová , </w:t>
      </w:r>
      <w:r w:rsidRPr="00E86250">
        <w:t xml:space="preserve">Bc. Martin Gruber, Aleš Janoušek, </w:t>
      </w:r>
    </w:p>
    <w:p w:rsidR="009122F2" w:rsidRDefault="009122F2" w:rsidP="00331442">
      <w:pPr>
        <w:pStyle w:val="hlavikov"/>
      </w:pPr>
      <w:r>
        <w:tab/>
      </w:r>
      <w:r>
        <w:tab/>
      </w:r>
      <w:r>
        <w:tab/>
      </w:r>
      <w:r w:rsidRPr="00E86250">
        <w:t xml:space="preserve">Lukáš Peterka, Petr Prokop, Mgr. Jan Samec, JUDr. Veronika Vlková, </w:t>
      </w:r>
    </w:p>
    <w:p w:rsidR="009122F2" w:rsidRPr="00E86250" w:rsidRDefault="009122F2" w:rsidP="00331442">
      <w:pPr>
        <w:pStyle w:val="hlavikov"/>
      </w:pPr>
      <w:r>
        <w:tab/>
      </w:r>
      <w:r>
        <w:tab/>
      </w:r>
      <w:r>
        <w:tab/>
      </w:r>
      <w:r w:rsidRPr="00E86250">
        <w:t>Mgr. Jindřich Volf</w:t>
      </w:r>
    </w:p>
    <w:p w:rsidR="009122F2" w:rsidRPr="00E86250" w:rsidRDefault="009122F2" w:rsidP="00331442">
      <w:pPr>
        <w:pStyle w:val="hlavikov"/>
      </w:pPr>
      <w:r w:rsidRPr="00E57BCA">
        <w:rPr>
          <w:b/>
        </w:rPr>
        <w:t>proti :</w:t>
      </w:r>
      <w:r w:rsidRPr="00E86250">
        <w:t xml:space="preserve"> </w:t>
      </w:r>
      <w:r w:rsidRPr="00E86250">
        <w:tab/>
      </w:r>
      <w:r>
        <w:tab/>
        <w:t>0</w:t>
      </w:r>
      <w:r>
        <w:tab/>
      </w:r>
    </w:p>
    <w:p w:rsidR="009122F2" w:rsidRPr="00E86250" w:rsidRDefault="009122F2" w:rsidP="00331442">
      <w:pPr>
        <w:pStyle w:val="hlavikov"/>
      </w:pPr>
      <w:r w:rsidRPr="00E57BCA">
        <w:rPr>
          <w:b/>
        </w:rPr>
        <w:t>zdržel se :</w:t>
      </w:r>
      <w:r w:rsidRPr="00E86250">
        <w:tab/>
        <w:t xml:space="preserve">0   </w:t>
      </w:r>
    </w:p>
    <w:p w:rsidR="009122F2" w:rsidRPr="00E86250" w:rsidRDefault="009122F2" w:rsidP="00331442">
      <w:pPr>
        <w:pStyle w:val="hlavikov"/>
      </w:pPr>
      <w:r w:rsidRPr="00E86250">
        <w:t xml:space="preserve">  </w:t>
      </w:r>
      <w:r w:rsidRPr="00E86250">
        <w:rPr>
          <w:b/>
        </w:rPr>
        <w:t xml:space="preserve"> </w:t>
      </w:r>
      <w:r w:rsidRPr="00E86250">
        <w:t xml:space="preserve"> </w:t>
      </w:r>
    </w:p>
    <w:p w:rsidR="009122F2" w:rsidRPr="00E57BCA" w:rsidRDefault="009122F2" w:rsidP="00331442">
      <w:pPr>
        <w:pStyle w:val="hlavikov"/>
        <w:rPr>
          <w:u w:val="single"/>
        </w:rPr>
      </w:pPr>
      <w:r w:rsidRPr="00E57BCA">
        <w:rPr>
          <w:u w:val="single"/>
        </w:rPr>
        <w:t xml:space="preserve">Usnesení </w:t>
      </w:r>
      <w:r w:rsidRPr="00E57BCA">
        <w:rPr>
          <w:b/>
          <w:u w:val="single"/>
        </w:rPr>
        <w:t xml:space="preserve">bylo </w:t>
      </w:r>
      <w:r w:rsidRPr="00E57BCA">
        <w:rPr>
          <w:u w:val="single"/>
        </w:rPr>
        <w:t>přijato</w:t>
      </w:r>
    </w:p>
    <w:p w:rsidR="009122F2" w:rsidRDefault="009122F2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9122F2" w:rsidRDefault="009122F2" w:rsidP="00756B85">
      <w:pPr>
        <w:spacing w:after="0" w:line="240" w:lineRule="auto"/>
        <w:jc w:val="both"/>
        <w:rPr>
          <w:rFonts w:ascii="Times New Roman" w:hAnsi="Times New Roman"/>
        </w:rPr>
      </w:pPr>
    </w:p>
    <w:p w:rsidR="009122F2" w:rsidRPr="00660D2A" w:rsidRDefault="009122F2" w:rsidP="009122F2">
      <w:pPr>
        <w:spacing w:after="0" w:line="24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V rezervě</w:t>
      </w:r>
      <w:r w:rsidRPr="00660D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Kulturní komise po tomto rozdělení neinvestičních dotací zůstává </w:t>
      </w:r>
      <w:r>
        <w:rPr>
          <w:rFonts w:ascii="Times New Roman" w:hAnsi="Times New Roman"/>
          <w:b/>
        </w:rPr>
        <w:t>73</w:t>
      </w:r>
      <w:r w:rsidRPr="00660D2A">
        <w:rPr>
          <w:rFonts w:ascii="Times New Roman" w:hAnsi="Times New Roman"/>
          <w:b/>
        </w:rPr>
        <w:t>2 000,00 Kč</w:t>
      </w:r>
      <w:r w:rsidRPr="00660D2A">
        <w:rPr>
          <w:rFonts w:ascii="Times New Roman" w:hAnsi="Times New Roman"/>
          <w:smallCaps/>
        </w:rPr>
        <w:t>.</w:t>
      </w:r>
    </w:p>
    <w:p w:rsidR="00EC1640" w:rsidRPr="00E86250" w:rsidRDefault="00331442" w:rsidP="002E2FCB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0A5897" w:rsidRPr="00E86250" w:rsidRDefault="000A5897" w:rsidP="00331442">
      <w:pPr>
        <w:pStyle w:val="hlavikov"/>
      </w:pPr>
    </w:p>
    <w:p w:rsidR="003F0C94" w:rsidRPr="00E86250" w:rsidRDefault="003F0C94" w:rsidP="003F0C94">
      <w:pPr>
        <w:spacing w:after="0" w:line="240" w:lineRule="auto"/>
        <w:rPr>
          <w:rFonts w:ascii="Times New Roman" w:hAnsi="Times New Roman"/>
          <w:u w:val="single"/>
        </w:rPr>
      </w:pPr>
    </w:p>
    <w:p w:rsidR="00A2116C" w:rsidRPr="00E86250" w:rsidRDefault="00A2116C" w:rsidP="00331442">
      <w:pPr>
        <w:pStyle w:val="hlavikov"/>
      </w:pPr>
    </w:p>
    <w:p w:rsidR="00586045" w:rsidRPr="00E86250" w:rsidRDefault="00586045" w:rsidP="00331442">
      <w:pPr>
        <w:pStyle w:val="hlavikov"/>
      </w:pPr>
    </w:p>
    <w:p w:rsidR="00CD667C" w:rsidRPr="00E86250" w:rsidRDefault="00CD667C" w:rsidP="00331442">
      <w:pPr>
        <w:pStyle w:val="hlavikov"/>
      </w:pPr>
      <w:r w:rsidRPr="00E86250">
        <w:t xml:space="preserve">Příští jednání Kulturní komise se uskuteční dne </w:t>
      </w:r>
      <w:r w:rsidR="00F47685" w:rsidRPr="00E86250">
        <w:rPr>
          <w:b/>
        </w:rPr>
        <w:t>10. 3</w:t>
      </w:r>
      <w:r w:rsidR="00AA7B4D" w:rsidRPr="00E86250">
        <w:rPr>
          <w:b/>
        </w:rPr>
        <w:t>. 2014</w:t>
      </w:r>
      <w:r w:rsidR="001363BE" w:rsidRPr="00E86250">
        <w:rPr>
          <w:b/>
        </w:rPr>
        <w:t xml:space="preserve"> od 15:30</w:t>
      </w:r>
      <w:r w:rsidRPr="00E86250">
        <w:rPr>
          <w:b/>
        </w:rPr>
        <w:t xml:space="preserve"> hodin</w:t>
      </w:r>
      <w:r w:rsidRPr="00E86250">
        <w:t xml:space="preserve"> v zasedací místnosti </w:t>
      </w:r>
      <w:r w:rsidR="00331442">
        <w:t xml:space="preserve">           </w:t>
      </w:r>
      <w:r w:rsidRPr="00E86250">
        <w:t>v</w:t>
      </w:r>
      <w:r w:rsidR="00615A65" w:rsidRPr="00E86250">
        <w:t>e</w:t>
      </w:r>
      <w:r w:rsidR="004C26B9" w:rsidRPr="00E86250">
        <w:t xml:space="preserve"> </w:t>
      </w:r>
      <w:r w:rsidRPr="00E86250">
        <w:t xml:space="preserve">3. patře Magistrátu města Karlovy Vary, Moskevská 21.  </w:t>
      </w:r>
    </w:p>
    <w:p w:rsidR="00CD667C" w:rsidRPr="00E86250" w:rsidRDefault="00CD667C" w:rsidP="00331442">
      <w:pPr>
        <w:pStyle w:val="hlavikov"/>
      </w:pPr>
    </w:p>
    <w:p w:rsidR="00633759" w:rsidRDefault="00633759" w:rsidP="00331442">
      <w:pPr>
        <w:pStyle w:val="hlavikov"/>
      </w:pPr>
    </w:p>
    <w:p w:rsidR="00331442" w:rsidRPr="00E86250" w:rsidRDefault="00331442" w:rsidP="00331442">
      <w:pPr>
        <w:pStyle w:val="hlavikov"/>
      </w:pPr>
    </w:p>
    <w:p w:rsidR="002949E4" w:rsidRPr="00E86250" w:rsidRDefault="000B4141" w:rsidP="00331442">
      <w:pPr>
        <w:pStyle w:val="hlavikov"/>
      </w:pPr>
      <w:r w:rsidRPr="00E86250">
        <w:t>Dne</w:t>
      </w:r>
      <w:r w:rsidR="00615A65" w:rsidRPr="00E86250">
        <w:t>:</w:t>
      </w:r>
      <w:r w:rsidR="00F47685" w:rsidRPr="00E86250">
        <w:t xml:space="preserve">       20. 2</w:t>
      </w:r>
      <w:r w:rsidR="00A37AC2" w:rsidRPr="00E86250">
        <w:t>. 2014</w:t>
      </w:r>
    </w:p>
    <w:p w:rsidR="00633759" w:rsidRPr="00E86250" w:rsidRDefault="00510DF9" w:rsidP="00331442">
      <w:pPr>
        <w:pStyle w:val="hlavikov"/>
      </w:pPr>
      <w:r w:rsidRPr="00E86250">
        <w:t>Zapsala</w:t>
      </w:r>
      <w:r w:rsidR="00372FD1" w:rsidRPr="00E86250">
        <w:t xml:space="preserve">: Jana </w:t>
      </w:r>
      <w:r w:rsidR="008627E3" w:rsidRPr="00E86250">
        <w:t>Plevová</w:t>
      </w:r>
    </w:p>
    <w:p w:rsidR="00EB0449" w:rsidRPr="00E86250" w:rsidRDefault="00EB0449" w:rsidP="00331442">
      <w:pPr>
        <w:pStyle w:val="hlavikov"/>
      </w:pPr>
    </w:p>
    <w:p w:rsidR="00872CCE" w:rsidRPr="00E86250" w:rsidRDefault="00872CCE" w:rsidP="00331442">
      <w:pPr>
        <w:pStyle w:val="hlavikov"/>
      </w:pPr>
    </w:p>
    <w:p w:rsidR="00872CCE" w:rsidRPr="00E86250" w:rsidRDefault="00872CCE" w:rsidP="00331442">
      <w:pPr>
        <w:pStyle w:val="hlavikov"/>
      </w:pPr>
    </w:p>
    <w:p w:rsidR="00872CCE" w:rsidRPr="00E86250" w:rsidRDefault="00872CCE" w:rsidP="00331442">
      <w:pPr>
        <w:pStyle w:val="hlavikov"/>
      </w:pPr>
    </w:p>
    <w:p w:rsidR="00042ABF" w:rsidRPr="00E86250" w:rsidRDefault="0002648D" w:rsidP="00331442">
      <w:pPr>
        <w:pStyle w:val="hlavikov"/>
      </w:pPr>
      <w:r w:rsidRPr="00E86250">
        <w:tab/>
      </w:r>
      <w:r w:rsidRPr="00E86250">
        <w:tab/>
      </w:r>
      <w:r w:rsidRPr="00E86250">
        <w:tab/>
      </w:r>
      <w:r w:rsidRPr="00E86250">
        <w:tab/>
      </w:r>
      <w:r w:rsidR="00042ABF" w:rsidRPr="00E86250">
        <w:t xml:space="preserve">               </w:t>
      </w:r>
      <w:r w:rsidR="00042ABF" w:rsidRPr="00E86250">
        <w:tab/>
      </w:r>
      <w:r w:rsidR="00042ABF" w:rsidRPr="00E86250">
        <w:tab/>
      </w:r>
      <w:r w:rsidR="00042ABF" w:rsidRPr="00E86250">
        <w:tab/>
        <w:t xml:space="preserve">    </w:t>
      </w:r>
      <w:r w:rsidR="00615A65" w:rsidRPr="00E86250">
        <w:tab/>
      </w:r>
      <w:r w:rsidR="00AA7B4D" w:rsidRPr="00E86250">
        <w:t xml:space="preserve">    </w:t>
      </w:r>
      <w:r w:rsidR="00615A65" w:rsidRPr="00E86250">
        <w:t xml:space="preserve">Ing. Pavel </w:t>
      </w:r>
      <w:r w:rsidR="00042ABF" w:rsidRPr="00E86250">
        <w:t xml:space="preserve">Žemlička </w:t>
      </w:r>
    </w:p>
    <w:p w:rsidR="00DF6922" w:rsidRPr="00E86250" w:rsidRDefault="00042ABF" w:rsidP="00331442">
      <w:pPr>
        <w:pStyle w:val="hlavikov"/>
      </w:pPr>
      <w:r w:rsidRPr="00E86250">
        <w:t xml:space="preserve">      </w:t>
      </w:r>
      <w:r w:rsidRPr="00E86250">
        <w:tab/>
      </w:r>
      <w:r w:rsidRPr="00E86250">
        <w:tab/>
      </w:r>
      <w:r w:rsidRPr="00E86250">
        <w:tab/>
      </w:r>
      <w:r w:rsidRPr="00E86250">
        <w:tab/>
      </w:r>
      <w:r w:rsidRPr="00E86250">
        <w:tab/>
      </w:r>
      <w:r w:rsidRPr="00E86250">
        <w:tab/>
      </w:r>
      <w:r w:rsidRPr="00E86250">
        <w:tab/>
        <w:t xml:space="preserve">     </w:t>
      </w:r>
      <w:r w:rsidR="003F0C94" w:rsidRPr="00E86250">
        <w:t xml:space="preserve">            </w:t>
      </w:r>
      <w:r w:rsidRPr="00E86250">
        <w:t xml:space="preserve">  </w:t>
      </w:r>
      <w:r w:rsidR="001F0B85" w:rsidRPr="00E86250">
        <w:t xml:space="preserve"> </w:t>
      </w:r>
      <w:r w:rsidRPr="00E86250">
        <w:t xml:space="preserve">  </w:t>
      </w:r>
      <w:r w:rsidR="00372FD1" w:rsidRPr="00E86250">
        <w:t xml:space="preserve"> </w:t>
      </w:r>
      <w:r w:rsidRPr="00E86250">
        <w:t xml:space="preserve"> </w:t>
      </w:r>
      <w:r w:rsidR="00372FD1" w:rsidRPr="00E86250">
        <w:t xml:space="preserve">předseda </w:t>
      </w:r>
      <w:r w:rsidR="008627E3" w:rsidRPr="00E86250">
        <w:t>Kulturní komise</w:t>
      </w:r>
      <w:r w:rsidR="004C26B9" w:rsidRPr="00E86250">
        <w:t xml:space="preserve"> </w:t>
      </w:r>
    </w:p>
    <w:p w:rsidR="003F0C94" w:rsidRPr="00E86250" w:rsidRDefault="003F0C94" w:rsidP="00331442">
      <w:pPr>
        <w:pStyle w:val="hlavikov"/>
      </w:pPr>
    </w:p>
    <w:p w:rsidR="003F0C94" w:rsidRPr="00E86250" w:rsidRDefault="003F0C94" w:rsidP="00331442">
      <w:pPr>
        <w:pStyle w:val="hlavikov"/>
      </w:pPr>
    </w:p>
    <w:p w:rsidR="003F0C94" w:rsidRPr="00E86250" w:rsidRDefault="003F0C94" w:rsidP="00331442">
      <w:pPr>
        <w:pStyle w:val="hlavikov"/>
      </w:pPr>
    </w:p>
    <w:p w:rsidR="003F0C94" w:rsidRDefault="003F0C94" w:rsidP="00331442">
      <w:pPr>
        <w:pStyle w:val="hlavikov"/>
      </w:pPr>
    </w:p>
    <w:p w:rsidR="003F0C94" w:rsidRPr="004C26B9" w:rsidRDefault="003F0C94" w:rsidP="00331442">
      <w:pPr>
        <w:pStyle w:val="hlavikov"/>
      </w:pPr>
    </w:p>
    <w:sectPr w:rsidR="003F0C94" w:rsidRPr="004C26B9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4E" w:rsidRDefault="0095204E" w:rsidP="00647A4C">
      <w:pPr>
        <w:spacing w:after="0" w:line="240" w:lineRule="auto"/>
      </w:pPr>
      <w:r>
        <w:separator/>
      </w:r>
    </w:p>
  </w:endnote>
  <w:endnote w:type="continuationSeparator" w:id="0">
    <w:p w:rsidR="0095204E" w:rsidRDefault="0095204E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8" w:rsidRDefault="0018183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8" w:rsidRDefault="00181838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838" w:rsidRDefault="00181838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4E" w:rsidRDefault="0095204E" w:rsidP="00647A4C">
      <w:pPr>
        <w:spacing w:after="0" w:line="240" w:lineRule="auto"/>
      </w:pPr>
      <w:r>
        <w:separator/>
      </w:r>
    </w:p>
  </w:footnote>
  <w:footnote w:type="continuationSeparator" w:id="0">
    <w:p w:rsidR="0095204E" w:rsidRDefault="0095204E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8" w:rsidRDefault="00181838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8" w:rsidRDefault="00181838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838" w:rsidRPr="00D667D7" w:rsidRDefault="00181838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691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AF51FE"/>
    <w:multiLevelType w:val="hybridMultilevel"/>
    <w:tmpl w:val="F0407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96C"/>
    <w:multiLevelType w:val="hybridMultilevel"/>
    <w:tmpl w:val="F1EA3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6D0B"/>
    <w:multiLevelType w:val="hybridMultilevel"/>
    <w:tmpl w:val="873A3CC0"/>
    <w:lvl w:ilvl="0" w:tplc="1642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3952D3"/>
    <w:multiLevelType w:val="hybridMultilevel"/>
    <w:tmpl w:val="E352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5CC6"/>
    <w:multiLevelType w:val="hybridMultilevel"/>
    <w:tmpl w:val="67E6758E"/>
    <w:lvl w:ilvl="0" w:tplc="652486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B869F0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0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38AA138C"/>
    <w:multiLevelType w:val="hybridMultilevel"/>
    <w:tmpl w:val="22D22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409966D5"/>
    <w:multiLevelType w:val="hybridMultilevel"/>
    <w:tmpl w:val="F6AE30AC"/>
    <w:lvl w:ilvl="0" w:tplc="A7C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646DA1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7">
    <w:nsid w:val="65386AF3"/>
    <w:multiLevelType w:val="hybridMultilevel"/>
    <w:tmpl w:val="8FC4E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B7458AD"/>
    <w:multiLevelType w:val="hybridMultilevel"/>
    <w:tmpl w:val="0E845EEC"/>
    <w:lvl w:ilvl="0" w:tplc="1BC230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8"/>
  </w:num>
  <w:num w:numId="7">
    <w:abstractNumId w:val="10"/>
  </w:num>
  <w:num w:numId="8">
    <w:abstractNumId w:val="13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0C90"/>
    <w:rsid w:val="00001747"/>
    <w:rsid w:val="000066E2"/>
    <w:rsid w:val="00006B13"/>
    <w:rsid w:val="00016BBD"/>
    <w:rsid w:val="00017692"/>
    <w:rsid w:val="000229A1"/>
    <w:rsid w:val="0002648D"/>
    <w:rsid w:val="00026736"/>
    <w:rsid w:val="000304CC"/>
    <w:rsid w:val="0003601C"/>
    <w:rsid w:val="0003770D"/>
    <w:rsid w:val="00042ABF"/>
    <w:rsid w:val="00043581"/>
    <w:rsid w:val="00045A1A"/>
    <w:rsid w:val="0005396E"/>
    <w:rsid w:val="00054E2E"/>
    <w:rsid w:val="0007247D"/>
    <w:rsid w:val="0009197A"/>
    <w:rsid w:val="000920D1"/>
    <w:rsid w:val="000965C3"/>
    <w:rsid w:val="000A03AE"/>
    <w:rsid w:val="000A06FB"/>
    <w:rsid w:val="000A5897"/>
    <w:rsid w:val="000A65EE"/>
    <w:rsid w:val="000B4141"/>
    <w:rsid w:val="000B42EA"/>
    <w:rsid w:val="000B65BE"/>
    <w:rsid w:val="000C4A93"/>
    <w:rsid w:val="000C57B3"/>
    <w:rsid w:val="000D2048"/>
    <w:rsid w:val="000E26BE"/>
    <w:rsid w:val="000E628B"/>
    <w:rsid w:val="000F2B47"/>
    <w:rsid w:val="000F4A82"/>
    <w:rsid w:val="000F601F"/>
    <w:rsid w:val="00104374"/>
    <w:rsid w:val="00105F37"/>
    <w:rsid w:val="00110790"/>
    <w:rsid w:val="001151F8"/>
    <w:rsid w:val="001160D0"/>
    <w:rsid w:val="00127E31"/>
    <w:rsid w:val="00130321"/>
    <w:rsid w:val="00136007"/>
    <w:rsid w:val="001363BE"/>
    <w:rsid w:val="00152B7B"/>
    <w:rsid w:val="00163151"/>
    <w:rsid w:val="0016517D"/>
    <w:rsid w:val="001652B1"/>
    <w:rsid w:val="00173E79"/>
    <w:rsid w:val="00181838"/>
    <w:rsid w:val="001853FC"/>
    <w:rsid w:val="00192AFD"/>
    <w:rsid w:val="00195479"/>
    <w:rsid w:val="0019640A"/>
    <w:rsid w:val="00197817"/>
    <w:rsid w:val="001A1C43"/>
    <w:rsid w:val="001A75FD"/>
    <w:rsid w:val="001C3BE6"/>
    <w:rsid w:val="001D2CD5"/>
    <w:rsid w:val="001D2E16"/>
    <w:rsid w:val="001D77F8"/>
    <w:rsid w:val="001E5B80"/>
    <w:rsid w:val="001E6355"/>
    <w:rsid w:val="001F0B85"/>
    <w:rsid w:val="001F18AE"/>
    <w:rsid w:val="001F2CAA"/>
    <w:rsid w:val="001F4DA5"/>
    <w:rsid w:val="00201BCB"/>
    <w:rsid w:val="00201F61"/>
    <w:rsid w:val="002067A4"/>
    <w:rsid w:val="002246DD"/>
    <w:rsid w:val="0022647C"/>
    <w:rsid w:val="00226B90"/>
    <w:rsid w:val="00227EF4"/>
    <w:rsid w:val="002337B4"/>
    <w:rsid w:val="00233D91"/>
    <w:rsid w:val="00236D9A"/>
    <w:rsid w:val="00242CFE"/>
    <w:rsid w:val="002460F2"/>
    <w:rsid w:val="002529D4"/>
    <w:rsid w:val="002606D5"/>
    <w:rsid w:val="00260D98"/>
    <w:rsid w:val="0026610E"/>
    <w:rsid w:val="00266365"/>
    <w:rsid w:val="00271EC9"/>
    <w:rsid w:val="00276104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C5873"/>
    <w:rsid w:val="002D0A25"/>
    <w:rsid w:val="002E0533"/>
    <w:rsid w:val="002E2FCB"/>
    <w:rsid w:val="002E302A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14FCA"/>
    <w:rsid w:val="00317A01"/>
    <w:rsid w:val="00326E25"/>
    <w:rsid w:val="00330478"/>
    <w:rsid w:val="00331442"/>
    <w:rsid w:val="00340939"/>
    <w:rsid w:val="00343D2A"/>
    <w:rsid w:val="00344066"/>
    <w:rsid w:val="00346B8C"/>
    <w:rsid w:val="00372FD1"/>
    <w:rsid w:val="00376676"/>
    <w:rsid w:val="00387916"/>
    <w:rsid w:val="003931FE"/>
    <w:rsid w:val="00396DF4"/>
    <w:rsid w:val="0039727F"/>
    <w:rsid w:val="003A1A4E"/>
    <w:rsid w:val="003A6EEA"/>
    <w:rsid w:val="003B61F3"/>
    <w:rsid w:val="003C6863"/>
    <w:rsid w:val="003D309A"/>
    <w:rsid w:val="003E20B6"/>
    <w:rsid w:val="003E26D1"/>
    <w:rsid w:val="003F0C94"/>
    <w:rsid w:val="003F19CD"/>
    <w:rsid w:val="003F3E27"/>
    <w:rsid w:val="003F6514"/>
    <w:rsid w:val="003F7307"/>
    <w:rsid w:val="0040260B"/>
    <w:rsid w:val="00405EEF"/>
    <w:rsid w:val="00407E56"/>
    <w:rsid w:val="0042778F"/>
    <w:rsid w:val="00430E26"/>
    <w:rsid w:val="00434A6B"/>
    <w:rsid w:val="00440467"/>
    <w:rsid w:val="00454FE7"/>
    <w:rsid w:val="004643D5"/>
    <w:rsid w:val="00476E6A"/>
    <w:rsid w:val="00477D4B"/>
    <w:rsid w:val="00490681"/>
    <w:rsid w:val="00492650"/>
    <w:rsid w:val="004969CC"/>
    <w:rsid w:val="004A254F"/>
    <w:rsid w:val="004A54A1"/>
    <w:rsid w:val="004A6993"/>
    <w:rsid w:val="004B5AF4"/>
    <w:rsid w:val="004C26B9"/>
    <w:rsid w:val="004D1F95"/>
    <w:rsid w:val="004D2ECE"/>
    <w:rsid w:val="004D3B2D"/>
    <w:rsid w:val="004D409B"/>
    <w:rsid w:val="004E3B7F"/>
    <w:rsid w:val="004E7B1A"/>
    <w:rsid w:val="004F336C"/>
    <w:rsid w:val="004F7802"/>
    <w:rsid w:val="005000A0"/>
    <w:rsid w:val="00510DF9"/>
    <w:rsid w:val="00517CBD"/>
    <w:rsid w:val="005206DB"/>
    <w:rsid w:val="005224E5"/>
    <w:rsid w:val="00524BFB"/>
    <w:rsid w:val="00525FCB"/>
    <w:rsid w:val="005262BE"/>
    <w:rsid w:val="005266A3"/>
    <w:rsid w:val="0052788E"/>
    <w:rsid w:val="00535140"/>
    <w:rsid w:val="0053747C"/>
    <w:rsid w:val="00541E02"/>
    <w:rsid w:val="00544D50"/>
    <w:rsid w:val="0054531E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86045"/>
    <w:rsid w:val="00590AA8"/>
    <w:rsid w:val="005A088D"/>
    <w:rsid w:val="005A2F91"/>
    <w:rsid w:val="005A4DCD"/>
    <w:rsid w:val="005A4FDE"/>
    <w:rsid w:val="005A7619"/>
    <w:rsid w:val="005B71EC"/>
    <w:rsid w:val="005C25D7"/>
    <w:rsid w:val="005C5E84"/>
    <w:rsid w:val="005C7071"/>
    <w:rsid w:val="005C71E6"/>
    <w:rsid w:val="005D20BE"/>
    <w:rsid w:val="005D6312"/>
    <w:rsid w:val="005E2630"/>
    <w:rsid w:val="005F29FF"/>
    <w:rsid w:val="005F4D27"/>
    <w:rsid w:val="005F5A01"/>
    <w:rsid w:val="005F6C74"/>
    <w:rsid w:val="006011F1"/>
    <w:rsid w:val="00610AA1"/>
    <w:rsid w:val="00611A6E"/>
    <w:rsid w:val="006126D4"/>
    <w:rsid w:val="00615740"/>
    <w:rsid w:val="00615A65"/>
    <w:rsid w:val="00627850"/>
    <w:rsid w:val="00633759"/>
    <w:rsid w:val="00637F5B"/>
    <w:rsid w:val="0064254A"/>
    <w:rsid w:val="00644F80"/>
    <w:rsid w:val="00647A4C"/>
    <w:rsid w:val="006508EA"/>
    <w:rsid w:val="0065414D"/>
    <w:rsid w:val="00654D4F"/>
    <w:rsid w:val="00660D2A"/>
    <w:rsid w:val="006652FA"/>
    <w:rsid w:val="00667D96"/>
    <w:rsid w:val="0067060F"/>
    <w:rsid w:val="00670628"/>
    <w:rsid w:val="0067320F"/>
    <w:rsid w:val="006773F3"/>
    <w:rsid w:val="00685D2F"/>
    <w:rsid w:val="00696CF6"/>
    <w:rsid w:val="006A6784"/>
    <w:rsid w:val="006B2F30"/>
    <w:rsid w:val="006B4B37"/>
    <w:rsid w:val="006B574A"/>
    <w:rsid w:val="006B683B"/>
    <w:rsid w:val="006C0926"/>
    <w:rsid w:val="006C1EC9"/>
    <w:rsid w:val="006C2CAF"/>
    <w:rsid w:val="006C6644"/>
    <w:rsid w:val="006D226D"/>
    <w:rsid w:val="006D69B1"/>
    <w:rsid w:val="006F2834"/>
    <w:rsid w:val="00725D5C"/>
    <w:rsid w:val="00727618"/>
    <w:rsid w:val="0073116B"/>
    <w:rsid w:val="00733B38"/>
    <w:rsid w:val="00737811"/>
    <w:rsid w:val="007418F7"/>
    <w:rsid w:val="00752CEA"/>
    <w:rsid w:val="00756B85"/>
    <w:rsid w:val="00764F52"/>
    <w:rsid w:val="00766391"/>
    <w:rsid w:val="00772B15"/>
    <w:rsid w:val="00773197"/>
    <w:rsid w:val="00777742"/>
    <w:rsid w:val="00795C90"/>
    <w:rsid w:val="00796623"/>
    <w:rsid w:val="007A022C"/>
    <w:rsid w:val="007A1A82"/>
    <w:rsid w:val="007A345F"/>
    <w:rsid w:val="007A57E4"/>
    <w:rsid w:val="007A6708"/>
    <w:rsid w:val="007B0637"/>
    <w:rsid w:val="007C0B07"/>
    <w:rsid w:val="007C5B76"/>
    <w:rsid w:val="007D4020"/>
    <w:rsid w:val="007E0221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254A5"/>
    <w:rsid w:val="00835C92"/>
    <w:rsid w:val="008375CB"/>
    <w:rsid w:val="008414ED"/>
    <w:rsid w:val="00842F00"/>
    <w:rsid w:val="00851EAC"/>
    <w:rsid w:val="008537B0"/>
    <w:rsid w:val="00856019"/>
    <w:rsid w:val="008627E3"/>
    <w:rsid w:val="0086436A"/>
    <w:rsid w:val="00864D5E"/>
    <w:rsid w:val="00866FE2"/>
    <w:rsid w:val="00872CCE"/>
    <w:rsid w:val="0087477C"/>
    <w:rsid w:val="00875F74"/>
    <w:rsid w:val="008856F5"/>
    <w:rsid w:val="008903B4"/>
    <w:rsid w:val="0089523D"/>
    <w:rsid w:val="00895C05"/>
    <w:rsid w:val="008A5D2A"/>
    <w:rsid w:val="008C0FDE"/>
    <w:rsid w:val="008C155F"/>
    <w:rsid w:val="008C3772"/>
    <w:rsid w:val="008C5E2E"/>
    <w:rsid w:val="008D3AFA"/>
    <w:rsid w:val="008E2149"/>
    <w:rsid w:val="008E2FC2"/>
    <w:rsid w:val="008E6371"/>
    <w:rsid w:val="008F079F"/>
    <w:rsid w:val="008F6860"/>
    <w:rsid w:val="008F6D12"/>
    <w:rsid w:val="00902633"/>
    <w:rsid w:val="00904BEB"/>
    <w:rsid w:val="00910E49"/>
    <w:rsid w:val="009122F2"/>
    <w:rsid w:val="00924348"/>
    <w:rsid w:val="00937431"/>
    <w:rsid w:val="00944D87"/>
    <w:rsid w:val="00951956"/>
    <w:rsid w:val="0095204E"/>
    <w:rsid w:val="00966643"/>
    <w:rsid w:val="0097244E"/>
    <w:rsid w:val="009747B3"/>
    <w:rsid w:val="00977862"/>
    <w:rsid w:val="00981152"/>
    <w:rsid w:val="009837EB"/>
    <w:rsid w:val="00995751"/>
    <w:rsid w:val="00995F07"/>
    <w:rsid w:val="009B0434"/>
    <w:rsid w:val="009B07FF"/>
    <w:rsid w:val="009B49C8"/>
    <w:rsid w:val="009B662C"/>
    <w:rsid w:val="009B69DA"/>
    <w:rsid w:val="009C5838"/>
    <w:rsid w:val="009D2DC7"/>
    <w:rsid w:val="009D6583"/>
    <w:rsid w:val="009E0CCF"/>
    <w:rsid w:val="009E6D24"/>
    <w:rsid w:val="00A004F3"/>
    <w:rsid w:val="00A15682"/>
    <w:rsid w:val="00A2116C"/>
    <w:rsid w:val="00A37AC2"/>
    <w:rsid w:val="00A41A1C"/>
    <w:rsid w:val="00A437A3"/>
    <w:rsid w:val="00A45C48"/>
    <w:rsid w:val="00A46815"/>
    <w:rsid w:val="00A473A9"/>
    <w:rsid w:val="00A50468"/>
    <w:rsid w:val="00A6235D"/>
    <w:rsid w:val="00A662DD"/>
    <w:rsid w:val="00A66C8A"/>
    <w:rsid w:val="00A675C7"/>
    <w:rsid w:val="00A8323E"/>
    <w:rsid w:val="00A904BA"/>
    <w:rsid w:val="00A930A8"/>
    <w:rsid w:val="00A93146"/>
    <w:rsid w:val="00AA3239"/>
    <w:rsid w:val="00AA5B70"/>
    <w:rsid w:val="00AA6B6D"/>
    <w:rsid w:val="00AA7B4D"/>
    <w:rsid w:val="00AB33BD"/>
    <w:rsid w:val="00AB64FD"/>
    <w:rsid w:val="00AC4A8B"/>
    <w:rsid w:val="00AE6A42"/>
    <w:rsid w:val="00AF401E"/>
    <w:rsid w:val="00AF431C"/>
    <w:rsid w:val="00AF5C95"/>
    <w:rsid w:val="00B017C1"/>
    <w:rsid w:val="00B01964"/>
    <w:rsid w:val="00B0565C"/>
    <w:rsid w:val="00B074E8"/>
    <w:rsid w:val="00B077C7"/>
    <w:rsid w:val="00B16A79"/>
    <w:rsid w:val="00B224B3"/>
    <w:rsid w:val="00B26238"/>
    <w:rsid w:val="00B4130F"/>
    <w:rsid w:val="00B56784"/>
    <w:rsid w:val="00B60255"/>
    <w:rsid w:val="00B64BC2"/>
    <w:rsid w:val="00B6784E"/>
    <w:rsid w:val="00B74888"/>
    <w:rsid w:val="00B77DC5"/>
    <w:rsid w:val="00B801EE"/>
    <w:rsid w:val="00B80F91"/>
    <w:rsid w:val="00B84808"/>
    <w:rsid w:val="00B862CD"/>
    <w:rsid w:val="00BB26F9"/>
    <w:rsid w:val="00BD0F88"/>
    <w:rsid w:val="00BD177E"/>
    <w:rsid w:val="00BD28A8"/>
    <w:rsid w:val="00BD3581"/>
    <w:rsid w:val="00BD3962"/>
    <w:rsid w:val="00BE2C9E"/>
    <w:rsid w:val="00C00A04"/>
    <w:rsid w:val="00C117EE"/>
    <w:rsid w:val="00C13CE2"/>
    <w:rsid w:val="00C16F2E"/>
    <w:rsid w:val="00C23664"/>
    <w:rsid w:val="00C26551"/>
    <w:rsid w:val="00C31AB8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8B8"/>
    <w:rsid w:val="00CB2203"/>
    <w:rsid w:val="00CC3AAB"/>
    <w:rsid w:val="00CC6D73"/>
    <w:rsid w:val="00CD667C"/>
    <w:rsid w:val="00CE1BD3"/>
    <w:rsid w:val="00CF0AA9"/>
    <w:rsid w:val="00CF6C78"/>
    <w:rsid w:val="00D00405"/>
    <w:rsid w:val="00D07110"/>
    <w:rsid w:val="00D07F1A"/>
    <w:rsid w:val="00D15D67"/>
    <w:rsid w:val="00D16E13"/>
    <w:rsid w:val="00D237DC"/>
    <w:rsid w:val="00D30EDE"/>
    <w:rsid w:val="00D32153"/>
    <w:rsid w:val="00D32874"/>
    <w:rsid w:val="00D47B21"/>
    <w:rsid w:val="00D667D7"/>
    <w:rsid w:val="00D71605"/>
    <w:rsid w:val="00D75B91"/>
    <w:rsid w:val="00D864E1"/>
    <w:rsid w:val="00D903BE"/>
    <w:rsid w:val="00DC35AE"/>
    <w:rsid w:val="00DC3FC3"/>
    <w:rsid w:val="00DC54BE"/>
    <w:rsid w:val="00DD2835"/>
    <w:rsid w:val="00DD47A4"/>
    <w:rsid w:val="00DE0D98"/>
    <w:rsid w:val="00DE3B16"/>
    <w:rsid w:val="00DF0780"/>
    <w:rsid w:val="00DF26D3"/>
    <w:rsid w:val="00DF44DE"/>
    <w:rsid w:val="00DF5803"/>
    <w:rsid w:val="00DF617F"/>
    <w:rsid w:val="00DF6922"/>
    <w:rsid w:val="00E10485"/>
    <w:rsid w:val="00E11D70"/>
    <w:rsid w:val="00E129AE"/>
    <w:rsid w:val="00E13CA6"/>
    <w:rsid w:val="00E16CC4"/>
    <w:rsid w:val="00E20D61"/>
    <w:rsid w:val="00E211AE"/>
    <w:rsid w:val="00E25572"/>
    <w:rsid w:val="00E32448"/>
    <w:rsid w:val="00E3577A"/>
    <w:rsid w:val="00E41854"/>
    <w:rsid w:val="00E4616F"/>
    <w:rsid w:val="00E4700B"/>
    <w:rsid w:val="00E5213C"/>
    <w:rsid w:val="00E533AE"/>
    <w:rsid w:val="00E54F8E"/>
    <w:rsid w:val="00E57BCA"/>
    <w:rsid w:val="00E62E84"/>
    <w:rsid w:val="00E64D93"/>
    <w:rsid w:val="00E844BB"/>
    <w:rsid w:val="00E86250"/>
    <w:rsid w:val="00E86AF8"/>
    <w:rsid w:val="00E977D5"/>
    <w:rsid w:val="00EA26A6"/>
    <w:rsid w:val="00EA2FF0"/>
    <w:rsid w:val="00EA3DF0"/>
    <w:rsid w:val="00EA4AF4"/>
    <w:rsid w:val="00EA4F9E"/>
    <w:rsid w:val="00EA5427"/>
    <w:rsid w:val="00EA6B03"/>
    <w:rsid w:val="00EA6B48"/>
    <w:rsid w:val="00EB0449"/>
    <w:rsid w:val="00EB7019"/>
    <w:rsid w:val="00EC1640"/>
    <w:rsid w:val="00EC2E76"/>
    <w:rsid w:val="00EC31D9"/>
    <w:rsid w:val="00ED27D2"/>
    <w:rsid w:val="00ED718F"/>
    <w:rsid w:val="00EE1AE7"/>
    <w:rsid w:val="00EE3249"/>
    <w:rsid w:val="00EE5FF1"/>
    <w:rsid w:val="00EF7783"/>
    <w:rsid w:val="00EF7B94"/>
    <w:rsid w:val="00F006C6"/>
    <w:rsid w:val="00F0141B"/>
    <w:rsid w:val="00F0547E"/>
    <w:rsid w:val="00F07056"/>
    <w:rsid w:val="00F1371E"/>
    <w:rsid w:val="00F14E7E"/>
    <w:rsid w:val="00F16BEF"/>
    <w:rsid w:val="00F16BFB"/>
    <w:rsid w:val="00F21276"/>
    <w:rsid w:val="00F2210D"/>
    <w:rsid w:val="00F25734"/>
    <w:rsid w:val="00F36583"/>
    <w:rsid w:val="00F44FC4"/>
    <w:rsid w:val="00F46535"/>
    <w:rsid w:val="00F47685"/>
    <w:rsid w:val="00F50773"/>
    <w:rsid w:val="00F649C4"/>
    <w:rsid w:val="00F747C8"/>
    <w:rsid w:val="00F75D32"/>
    <w:rsid w:val="00F77174"/>
    <w:rsid w:val="00F902E0"/>
    <w:rsid w:val="00F90612"/>
    <w:rsid w:val="00F94B85"/>
    <w:rsid w:val="00FB3BA2"/>
    <w:rsid w:val="00FB7265"/>
    <w:rsid w:val="00FC7CFB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331442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372E-504D-4B8D-BB8C-B75D3721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10680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2</cp:revision>
  <cp:lastPrinted>2014-01-10T10:50:00Z</cp:lastPrinted>
  <dcterms:created xsi:type="dcterms:W3CDTF">2014-02-21T10:45:00Z</dcterms:created>
  <dcterms:modified xsi:type="dcterms:W3CDTF">2014-02-21T10:45:00Z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